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3F" w:rsidRPr="00635E1A" w:rsidRDefault="00892A3F" w:rsidP="00C84FAC">
      <w:pPr>
        <w:tabs>
          <w:tab w:val="left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635E1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Международный день борьбы с коррупцией.</w:t>
      </w:r>
    </w:p>
    <w:p w:rsidR="00892A3F" w:rsidRPr="00635E1A" w:rsidRDefault="00892A3F" w:rsidP="00635E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92A3F" w:rsidRPr="00635E1A" w:rsidRDefault="00892A3F" w:rsidP="00635E1A">
      <w:pPr>
        <w:tabs>
          <w:tab w:val="left" w:pos="9356"/>
        </w:tabs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84FAC">
        <w:rPr>
          <w:rFonts w:ascii="Times New Roman" w:hAnsi="Times New Roman"/>
          <w:bCs/>
          <w:sz w:val="28"/>
          <w:szCs w:val="28"/>
          <w:shd w:val="clear" w:color="auto" w:fill="FFFFFF"/>
        </w:rPr>
        <w:t>Международный день борьбы с коррупцией</w:t>
      </w:r>
      <w:r w:rsidRPr="00C84FAC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C84FA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отмечается ежегодно 9 декабря</w:t>
        </w:r>
      </w:hyperlink>
      <w:r w:rsidRPr="00C84F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84FAC">
        <w:rPr>
          <w:rFonts w:ascii="Times New Roman" w:hAnsi="Times New Roman"/>
          <w:sz w:val="28"/>
          <w:szCs w:val="28"/>
          <w:shd w:val="clear" w:color="auto" w:fill="FFFFFF"/>
        </w:rPr>
        <w:t>по инициативе Организации Объединенных Наций (</w:t>
      </w:r>
      <w:r w:rsidRPr="00C84FAC">
        <w:rPr>
          <w:rFonts w:ascii="Times New Roman" w:hAnsi="Times New Roman"/>
          <w:sz w:val="28"/>
          <w:szCs w:val="28"/>
        </w:rPr>
        <w:t>был провозглашен</w:t>
      </w:r>
      <w:r w:rsidRPr="00635E1A">
        <w:rPr>
          <w:rFonts w:ascii="Times New Roman" w:hAnsi="Times New Roman"/>
          <w:sz w:val="28"/>
          <w:szCs w:val="28"/>
        </w:rPr>
        <w:t xml:space="preserve"> резолюцией Генеральной Ассамблеи ООН от 21 ноября 2003 года.)</w:t>
      </w:r>
      <w:proofErr w:type="gramStart"/>
      <w:r w:rsidRPr="00635E1A">
        <w:rPr>
          <w:rFonts w:ascii="Times New Roman" w:hAnsi="Times New Roman"/>
          <w:sz w:val="28"/>
          <w:szCs w:val="28"/>
          <w:shd w:val="clear" w:color="auto" w:fill="FFFFFF"/>
        </w:rPr>
        <w:t>.Ц</w:t>
      </w:r>
      <w:proofErr w:type="gramEnd"/>
      <w:r w:rsidRPr="00635E1A">
        <w:rPr>
          <w:rFonts w:ascii="Times New Roman" w:hAnsi="Times New Roman"/>
          <w:sz w:val="28"/>
          <w:szCs w:val="28"/>
          <w:shd w:val="clear" w:color="auto" w:fill="FFFFFF"/>
        </w:rPr>
        <w:t>елью учреждения этого Международного дня, как указано в резолюции Генеральной Ассамблеи, было</w:t>
      </w:r>
      <w:r w:rsidRPr="00635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5E1A">
        <w:rPr>
          <w:rFonts w:ascii="Times New Roman" w:hAnsi="Times New Roman"/>
          <w:iCs/>
          <w:sz w:val="28"/>
          <w:szCs w:val="28"/>
          <w:shd w:val="clear" w:color="auto" w:fill="FFFFFF"/>
        </w:rPr>
        <w:t>углубление понимания проблемы</w:t>
      </w:r>
      <w:r w:rsidRPr="00635E1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tooltip="Коррупция" w:history="1">
        <w:r w:rsidRPr="00635E1A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коррупции</w:t>
        </w:r>
      </w:hyperlink>
      <w:r w:rsidRPr="00635E1A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635E1A">
        <w:rPr>
          <w:rFonts w:ascii="Times New Roman" w:hAnsi="Times New Roman"/>
          <w:iCs/>
          <w:sz w:val="28"/>
          <w:szCs w:val="28"/>
          <w:shd w:val="clear" w:color="auto" w:fill="FFFFFF"/>
        </w:rPr>
        <w:t>и роли Конвенции в предупреждении коррупции и борьбе с ней</w:t>
      </w: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35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5E1A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участниками Конвенции </w:t>
      </w:r>
      <w:r w:rsidRPr="00635E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являются более 170 государств.</w:t>
      </w:r>
    </w:p>
    <w:p w:rsidR="00892A3F" w:rsidRPr="00635E1A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Документ обязывает подписавшие его государства объявить уголовным        преступлением взятки, хищение бюджетных средств и отмывание коррупционных доходов.</w:t>
      </w:r>
    </w:p>
    <w:p w:rsidR="00892A3F" w:rsidRPr="00635E1A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Россия в числе первых стран подписала данную Конвенцию.</w:t>
      </w:r>
      <w:r w:rsidRPr="00635E1A">
        <w:rPr>
          <w:rFonts w:ascii="Times New Roman" w:hAnsi="Times New Roman"/>
          <w:sz w:val="28"/>
          <w:szCs w:val="28"/>
        </w:rPr>
        <w:br/>
      </w: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При Президенте Российской Федерации создан рабочий орган - Совет по противодействию коррупции. Он координирует все антикоррупционные усилия государства и оперативно рассматривает практические вопросы реализации государственной антикоррупционной политики.</w:t>
      </w:r>
    </w:p>
    <w:p w:rsidR="00892A3F" w:rsidRPr="00635E1A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Также принят Федеральный закон № 273-ФЗ от 25 декабря 2008 года "О противодействии коррупции". В нем установлены основные принципы противодействия коррупции, правовые и организационные основы ее предупреждения и борьбы с ней.</w:t>
      </w:r>
    </w:p>
    <w:p w:rsidR="00892A3F" w:rsidRPr="00635E1A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E1A"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практически в каждой стране ведется активная борьба с различного рода проявления коррупции. Взятки, отмывание доходов, хищение средств, подкуп, превышение должностных полномочий и власти – все это проявления незаконных действий, которые необходимо пресекать</w:t>
      </w:r>
    </w:p>
    <w:p w:rsidR="00892A3F" w:rsidRPr="00635E1A" w:rsidRDefault="00892A3F" w:rsidP="00635E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E1A">
        <w:rPr>
          <w:rFonts w:ascii="Times New Roman" w:hAnsi="Times New Roman"/>
          <w:sz w:val="28"/>
          <w:szCs w:val="28"/>
        </w:rPr>
        <w:t>В прокуратуре Семикаракорского района создана рабочая группа по противодействию коррупции, заседание которой проводятся 4 раза в год. Так, в истекшем периоде 2017 года проведено 3 заседания рабочей группы по противодействию коррупции. Кроме того, в связи  с тем, что проблема борьбы с коррупцией является актуальной, прокуратурой Семикаракорского района во 2 квартале 2017 года проведено координационное совещание «О состоянии законности и эффективности деятельности правоохранительных органов Семикаракорского района по выявлению и пресечению коррупционных преступлений».</w:t>
      </w:r>
    </w:p>
    <w:p w:rsidR="00892A3F" w:rsidRPr="00F27EE4" w:rsidRDefault="00892A3F" w:rsidP="00635E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5E1A">
        <w:rPr>
          <w:rFonts w:ascii="Times New Roman" w:hAnsi="Times New Roman"/>
          <w:sz w:val="28"/>
          <w:szCs w:val="28"/>
        </w:rPr>
        <w:t xml:space="preserve"> </w:t>
      </w:r>
      <w:r w:rsidRPr="00F27EE4">
        <w:rPr>
          <w:rFonts w:ascii="Times New Roman" w:hAnsi="Times New Roman"/>
          <w:sz w:val="28"/>
          <w:szCs w:val="28"/>
        </w:rPr>
        <w:t xml:space="preserve">результате координации и активизации работы правоохранительных органов в истекшем периоде 2017 года возбуждено следственными органами 6 уголовных дел коррупционной направленности. </w:t>
      </w:r>
    </w:p>
    <w:p w:rsidR="00892A3F" w:rsidRPr="00F27EE4" w:rsidRDefault="00892A3F" w:rsidP="00F27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EE4">
        <w:rPr>
          <w:rFonts w:ascii="Times New Roman" w:hAnsi="Times New Roman"/>
          <w:sz w:val="28"/>
          <w:szCs w:val="28"/>
        </w:rPr>
        <w:t xml:space="preserve">В сфере исполнения законодательства о противодействии коррупции прокуратурой района в истекшем периоде 2017 года выявлено 41 нарушение законодательства, в связи с чем, прокурором района внесено 17 представлений, принесено 29 протестов на незаконные нормативные правовые акты органов местного самоуправления, содержащих </w:t>
      </w:r>
      <w:proofErr w:type="spellStart"/>
      <w:r w:rsidRPr="00F27EE4">
        <w:rPr>
          <w:rFonts w:ascii="Times New Roman" w:hAnsi="Times New Roman"/>
          <w:sz w:val="28"/>
          <w:szCs w:val="28"/>
        </w:rPr>
        <w:lastRenderedPageBreak/>
        <w:t>коррупциогенные</w:t>
      </w:r>
      <w:proofErr w:type="spellEnd"/>
      <w:r w:rsidRPr="00F27EE4">
        <w:rPr>
          <w:rFonts w:ascii="Times New Roman" w:hAnsi="Times New Roman"/>
          <w:sz w:val="28"/>
          <w:szCs w:val="28"/>
        </w:rPr>
        <w:t xml:space="preserve"> факторы. К дисциплинарной ответственности по представлениям привлечены 4 лица.  </w:t>
      </w:r>
    </w:p>
    <w:p w:rsidR="00892A3F" w:rsidRPr="00F27EE4" w:rsidRDefault="00892A3F" w:rsidP="00F2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EE4">
        <w:rPr>
          <w:rFonts w:ascii="Times New Roman" w:hAnsi="Times New Roman"/>
          <w:sz w:val="28"/>
          <w:szCs w:val="28"/>
        </w:rPr>
        <w:t xml:space="preserve">В истекшем периоде 2017 года прокуратурой района в представительных органах местного самоуправления Семикаракорского района выявлено 4 нарушения в части принятия </w:t>
      </w:r>
      <w:r w:rsidRPr="00F27EE4">
        <w:rPr>
          <w:rFonts w:ascii="Times New Roman" w:hAnsi="Times New Roman"/>
          <w:sz w:val="28"/>
          <w:szCs w:val="27"/>
        </w:rPr>
        <w:t>правил землепользования и застройки, в связи с чем, принесено 4 протеста, которые удовлетворены</w:t>
      </w:r>
      <w:r w:rsidRPr="00F27EE4">
        <w:rPr>
          <w:rFonts w:ascii="Times New Roman" w:hAnsi="Times New Roman"/>
          <w:sz w:val="28"/>
          <w:szCs w:val="28"/>
        </w:rPr>
        <w:t xml:space="preserve">. </w:t>
      </w:r>
    </w:p>
    <w:p w:rsidR="00892A3F" w:rsidRPr="00F27EE4" w:rsidRDefault="00892A3F" w:rsidP="00F2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EE4">
        <w:rPr>
          <w:rFonts w:ascii="Times New Roman" w:hAnsi="Times New Roman"/>
          <w:sz w:val="28"/>
          <w:szCs w:val="28"/>
        </w:rPr>
        <w:t>В истекшем периоде 2017 года прокуратурой района в исполнительных органах местного самоуправления Семикаракорского района выявлено 34 нарушение законодательства о прот</w:t>
      </w:r>
      <w:r>
        <w:rPr>
          <w:rFonts w:ascii="Times New Roman" w:hAnsi="Times New Roman"/>
          <w:sz w:val="28"/>
          <w:szCs w:val="28"/>
        </w:rPr>
        <w:t>иводействии коррупции</w:t>
      </w:r>
      <w:r w:rsidRPr="00F27EE4">
        <w:rPr>
          <w:rFonts w:ascii="Times New Roman" w:hAnsi="Times New Roman"/>
          <w:sz w:val="28"/>
          <w:szCs w:val="28"/>
        </w:rPr>
        <w:t>, в связи с чем, прокурором района принесено 12 протестов на незаконные нормативно правовые акты, которые рассмотрены и удовлетворены. Внесено 15 пред</w:t>
      </w:r>
      <w:r>
        <w:rPr>
          <w:rFonts w:ascii="Times New Roman" w:hAnsi="Times New Roman"/>
          <w:sz w:val="28"/>
          <w:szCs w:val="28"/>
        </w:rPr>
        <w:t>ставлений</w:t>
      </w:r>
      <w:r w:rsidRPr="00F27EE4">
        <w:rPr>
          <w:rFonts w:ascii="Times New Roman" w:hAnsi="Times New Roman"/>
          <w:sz w:val="28"/>
          <w:szCs w:val="28"/>
        </w:rPr>
        <w:t>, по результатам рассмотрения представлений привлечено к дисциплинарной ответственности 3 лица.</w:t>
      </w:r>
    </w:p>
    <w:p w:rsidR="00892A3F" w:rsidRPr="00C84FAC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A3F" w:rsidRPr="00C84FAC" w:rsidRDefault="00892A3F" w:rsidP="00C84F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C84FAC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892A3F" w:rsidRPr="00C84FAC" w:rsidRDefault="00892A3F" w:rsidP="00C84FAC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84FAC">
        <w:rPr>
          <w:rFonts w:ascii="Times New Roman" w:hAnsi="Times New Roman"/>
          <w:sz w:val="28"/>
          <w:szCs w:val="28"/>
        </w:rPr>
        <w:t xml:space="preserve">ладший советник юстиции </w:t>
      </w:r>
      <w:r w:rsidRPr="00C84FAC">
        <w:rPr>
          <w:rFonts w:ascii="Times New Roman" w:hAnsi="Times New Roman"/>
          <w:sz w:val="28"/>
          <w:szCs w:val="28"/>
        </w:rPr>
        <w:tab/>
      </w:r>
      <w:r w:rsidRPr="00C84FAC">
        <w:rPr>
          <w:rFonts w:ascii="Times New Roman" w:hAnsi="Times New Roman"/>
          <w:sz w:val="28"/>
          <w:szCs w:val="28"/>
        </w:rPr>
        <w:tab/>
      </w:r>
      <w:r w:rsidRPr="00C84FAC">
        <w:rPr>
          <w:rFonts w:ascii="Times New Roman" w:hAnsi="Times New Roman"/>
          <w:sz w:val="28"/>
          <w:szCs w:val="28"/>
        </w:rPr>
        <w:tab/>
      </w:r>
      <w:r w:rsidRPr="00C84FAC">
        <w:rPr>
          <w:rFonts w:ascii="Times New Roman" w:hAnsi="Times New Roman"/>
          <w:sz w:val="28"/>
          <w:szCs w:val="28"/>
        </w:rPr>
        <w:tab/>
      </w:r>
      <w:r w:rsidRPr="00C84FAC">
        <w:rPr>
          <w:rFonts w:ascii="Times New Roman" w:hAnsi="Times New Roman"/>
          <w:sz w:val="28"/>
          <w:szCs w:val="28"/>
        </w:rPr>
        <w:tab/>
      </w:r>
      <w:r w:rsidRPr="00C84FA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4FAC">
        <w:rPr>
          <w:rFonts w:ascii="Times New Roman" w:hAnsi="Times New Roman"/>
          <w:sz w:val="28"/>
          <w:szCs w:val="28"/>
        </w:rPr>
        <w:t xml:space="preserve"> М.А. Распопов</w:t>
      </w:r>
    </w:p>
    <w:p w:rsidR="00892A3F" w:rsidRPr="00C84FAC" w:rsidRDefault="00892A3F" w:rsidP="00C84FAC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A3F" w:rsidRPr="00C84FAC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2A3F" w:rsidRPr="00635E1A" w:rsidRDefault="00892A3F" w:rsidP="00635E1A">
      <w:pPr>
        <w:tabs>
          <w:tab w:val="left" w:pos="83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FAC">
        <w:rPr>
          <w:rFonts w:ascii="Times New Roman" w:hAnsi="Times New Roman"/>
          <w:sz w:val="28"/>
          <w:szCs w:val="28"/>
        </w:rPr>
        <w:br/>
      </w:r>
      <w:r w:rsidRPr="00C84FAC">
        <w:rPr>
          <w:rFonts w:ascii="Times New Roman" w:hAnsi="Times New Roman"/>
          <w:sz w:val="28"/>
          <w:szCs w:val="28"/>
        </w:rPr>
        <w:br/>
      </w:r>
      <w:r w:rsidRPr="00635E1A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892A3F" w:rsidRPr="00635E1A" w:rsidSect="00C4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123647"/>
    <w:rsid w:val="00155122"/>
    <w:rsid w:val="00186163"/>
    <w:rsid w:val="00232476"/>
    <w:rsid w:val="0027034F"/>
    <w:rsid w:val="00393D5F"/>
    <w:rsid w:val="003C6C4D"/>
    <w:rsid w:val="00497F27"/>
    <w:rsid w:val="005A0F43"/>
    <w:rsid w:val="00635E1A"/>
    <w:rsid w:val="006948DE"/>
    <w:rsid w:val="006D758B"/>
    <w:rsid w:val="007833E2"/>
    <w:rsid w:val="007C2E78"/>
    <w:rsid w:val="00892A3F"/>
    <w:rsid w:val="009C7B81"/>
    <w:rsid w:val="00B90D93"/>
    <w:rsid w:val="00C13D92"/>
    <w:rsid w:val="00C44E2E"/>
    <w:rsid w:val="00C84FAC"/>
    <w:rsid w:val="00CE65C1"/>
    <w:rsid w:val="00D12B96"/>
    <w:rsid w:val="00E33E60"/>
    <w:rsid w:val="00F05D6E"/>
    <w:rsid w:val="00F2572E"/>
    <w:rsid w:val="00F27EE4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D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05D6E"/>
    <w:rPr>
      <w:rFonts w:cs="Times New Roman"/>
    </w:rPr>
  </w:style>
  <w:style w:type="paragraph" w:customStyle="1" w:styleId="a4">
    <w:name w:val="Знак"/>
    <w:basedOn w:val="a"/>
    <w:uiPriority w:val="99"/>
    <w:rsid w:val="00C84FA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D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05D6E"/>
    <w:rPr>
      <w:rFonts w:cs="Times New Roman"/>
    </w:rPr>
  </w:style>
  <w:style w:type="paragraph" w:customStyle="1" w:styleId="a4">
    <w:name w:val="Знак"/>
    <w:basedOn w:val="a"/>
    <w:uiPriority w:val="99"/>
    <w:rsid w:val="00C84FA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1%80%D1%83%D0%BF%D1%86%D0%B8%D1%8F" TargetMode="External"/><Relationship Id="rId5" Type="http://schemas.openxmlformats.org/officeDocument/2006/relationships/hyperlink" Target="http://www.un.org/ru/events/anticorruption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user31</cp:lastModifiedBy>
  <cp:revision>2</cp:revision>
  <cp:lastPrinted>2017-11-28T13:31:00Z</cp:lastPrinted>
  <dcterms:created xsi:type="dcterms:W3CDTF">2017-11-29T12:47:00Z</dcterms:created>
  <dcterms:modified xsi:type="dcterms:W3CDTF">2017-11-29T12:47:00Z</dcterms:modified>
</cp:coreProperties>
</file>