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7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A3A" w:rsidRDefault="004A0A3A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DB6060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</w:t>
      </w:r>
      <w:r w:rsidR="00520B57">
        <w:rPr>
          <w:rFonts w:ascii="Times New Roman" w:hAnsi="Times New Roman"/>
          <w:sz w:val="28"/>
          <w:szCs w:val="28"/>
        </w:rPr>
        <w:t xml:space="preserve">.2016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107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Об утверждении  отчета о финансировании и освоении 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20B57" w:rsidRPr="00E514A1" w:rsidRDefault="00520B57" w:rsidP="00520B57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>
        <w:rPr>
          <w:rFonts w:ascii="Times New Roman" w:hAnsi="Times New Roman"/>
          <w:sz w:val="28"/>
          <w:szCs w:val="28"/>
        </w:rPr>
        <w:t>5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12.11.2015 № 138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520B57" w:rsidRPr="007A181B" w:rsidRDefault="00520B57" w:rsidP="00520B57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520B57" w:rsidRPr="007A181B" w:rsidRDefault="00520B57" w:rsidP="00520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>
        <w:rPr>
          <w:rFonts w:ascii="Times New Roman" w:hAnsi="Times New Roman"/>
          <w:sz w:val="28"/>
          <w:szCs w:val="28"/>
        </w:rPr>
        <w:t>Молодежь Семикаракорска» за 2015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4A0A3A">
        <w:rPr>
          <w:rFonts w:ascii="Times New Roman" w:hAnsi="Times New Roman"/>
          <w:sz w:val="28"/>
          <w:szCs w:val="28"/>
        </w:rPr>
        <w:t>ю к</w:t>
      </w:r>
      <w:r w:rsidR="00433C97">
        <w:rPr>
          <w:rFonts w:ascii="Times New Roman" w:hAnsi="Times New Roman"/>
          <w:sz w:val="28"/>
          <w:szCs w:val="28"/>
        </w:rPr>
        <w:t xml:space="preserve"> настоящему</w:t>
      </w:r>
      <w:r w:rsidR="004A0A3A">
        <w:rPr>
          <w:rFonts w:ascii="Times New Roman" w:hAnsi="Times New Roman"/>
          <w:sz w:val="28"/>
          <w:szCs w:val="28"/>
        </w:rPr>
        <w:t xml:space="preserve"> п</w:t>
      </w:r>
      <w:r w:rsidRPr="007A181B">
        <w:rPr>
          <w:rFonts w:ascii="Times New Roman" w:hAnsi="Times New Roman"/>
          <w:sz w:val="28"/>
          <w:szCs w:val="28"/>
        </w:rPr>
        <w:t>остановлению.</w:t>
      </w:r>
    </w:p>
    <w:p w:rsidR="00520B57" w:rsidRPr="007A181B" w:rsidRDefault="00520B57" w:rsidP="00520B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520B57" w:rsidRPr="007A181B" w:rsidRDefault="00520B57" w:rsidP="00520B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>аместителя Главы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433C97" w:rsidRDefault="00433C97" w:rsidP="004A0A3A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4A0A3A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433C97" w:rsidRDefault="00520B57" w:rsidP="00433C97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 w:rsidR="00433C97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7A181B" w:rsidRDefault="00520B57" w:rsidP="00433C97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</w:t>
      </w:r>
      <w:r w:rsidR="00433C97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520B57" w:rsidRP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Pr="007A181B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7A181B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меститель Главы по социальной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политике и организационной работе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520B57" w:rsidRPr="00E514A1" w:rsidRDefault="00520B57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520B57" w:rsidRPr="00E514A1" w:rsidSect="006823E4">
          <w:pgSz w:w="11905" w:h="16838" w:code="9"/>
          <w:pgMar w:top="284" w:right="567" w:bottom="284" w:left="85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 Деревенченко С.Ю.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50502">
        <w:rPr>
          <w:rFonts w:ascii="Times New Roman" w:hAnsi="Times New Roman"/>
          <w:sz w:val="24"/>
          <w:szCs w:val="24"/>
        </w:rPr>
        <w:t xml:space="preserve">от </w:t>
      </w:r>
      <w:r w:rsidR="00DB6060">
        <w:rPr>
          <w:rFonts w:ascii="Times New Roman" w:hAnsi="Times New Roman"/>
          <w:sz w:val="24"/>
          <w:szCs w:val="24"/>
        </w:rPr>
        <w:t>24.02</w:t>
      </w:r>
      <w:r>
        <w:rPr>
          <w:rFonts w:ascii="Times New Roman" w:hAnsi="Times New Roman"/>
          <w:sz w:val="24"/>
          <w:szCs w:val="24"/>
        </w:rPr>
        <w:t>.</w:t>
      </w:r>
      <w:r w:rsidRPr="0075050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75050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B6060">
        <w:rPr>
          <w:rFonts w:ascii="Times New Roman" w:hAnsi="Times New Roman"/>
          <w:sz w:val="24"/>
          <w:szCs w:val="24"/>
        </w:rPr>
        <w:t xml:space="preserve"> 107</w:t>
      </w:r>
    </w:p>
    <w:p w:rsidR="00520B57" w:rsidRPr="00750502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520B57" w:rsidRPr="00CC5DA8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DA8">
        <w:rPr>
          <w:rFonts w:ascii="Times New Roman" w:hAnsi="Times New Roman"/>
          <w:sz w:val="28"/>
          <w:szCs w:val="28"/>
        </w:rPr>
        <w:t>«Молодежь Семикаракорска» за 2015 год</w:t>
      </w:r>
    </w:p>
    <w:p w:rsidR="00520B57" w:rsidRPr="00E514A1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520B57" w:rsidRPr="00C34241" w:rsidTr="001F45C6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Уточненный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2015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241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20B57" w:rsidRPr="00C34241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520B57" w:rsidRPr="00C34241" w:rsidTr="001F45C6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433C97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3C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4A0A3A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A3A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4A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4A0A3A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57" w:rsidRPr="00C34241" w:rsidTr="001F45C6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06FB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0B57" w:rsidRPr="00C34241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9958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8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342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/>
              </w:rPr>
              <w:t>129,003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/>
              </w:rPr>
              <w:t>129,003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0,197</w:t>
            </w:r>
          </w:p>
        </w:tc>
      </w:tr>
      <w:tr w:rsidR="00520B57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995841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84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45C6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520B57" w:rsidRPr="001F45C6" w:rsidRDefault="00520B57" w:rsidP="00106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5C6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12,004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12,004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20637E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0,196</w:t>
            </w:r>
          </w:p>
        </w:tc>
      </w:tr>
      <w:tr w:rsidR="00520B57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995841" w:rsidRDefault="00520B57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8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4401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682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</w:t>
            </w:r>
            <w:r w:rsidR="001715FD" w:rsidRPr="001F45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</w:t>
            </w:r>
            <w:r w:rsidR="001715FD" w:rsidRPr="001F45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A8138A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138A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Default="00A13BE6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Default="00A13BE6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1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Default="00A13BE6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Проведение  молодежных игр, конкурсов («Молодежный формат», «Квесты» и др.)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20637E" w:rsidRPr="00B5650B" w:rsidTr="001F45C6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Default="0020637E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Городской мото-вело-роллер марафон,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F45C6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1E7CEB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1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Default="00A13BE6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Организация экскурсий  молодежи  на предприятия малого и среднего бизнеса в рамках недели предпринимательства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Default="00A13BE6" w:rsidP="00A13BE6">
            <w:r w:rsidRPr="00E6477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2D4405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405">
              <w:rPr>
                <w:rFonts w:ascii="Times New Roman" w:hAnsi="Times New Roman"/>
                <w:sz w:val="20"/>
                <w:szCs w:val="20"/>
              </w:rPr>
              <w:t>Новогодняя молодежная  развлекательная программа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E7CEB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EB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1.1.8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Обеспечение медицинского обслуживания культурно-массовых мероприятий для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520B57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4401C" w:rsidRPr="001F4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5C6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520B57" w:rsidRPr="001F45C6" w:rsidRDefault="00520B57" w:rsidP="0068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1F45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1F45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1F45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1F45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1715FD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0,196</w:t>
            </w:r>
          </w:p>
        </w:tc>
      </w:tr>
      <w:tr w:rsidR="006823E4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A13BE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E7CEB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Услуги работников по организации интерактивной площадки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Организация на предприятиях города молодежных активов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«Молодежная переговорная поляна»  встреча Главы города  с  членами  Молодежного совета, членами школьного самоуправления, старостата  ПУ-73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Учеба  молодежного актива   города «Школа лидера»</w:t>
            </w:r>
          </w:p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Анкетирование  подростков и молодежи  с целью изучения  их мнения по актуальным вопросам молодежной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1.2.11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1F45C6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5E719B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1.2.12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A8138A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/>
              </w:rPr>
              <w:t>Изготовление атрибутики  (флаги, банер, жилеты, шарфы, календари и т.д.) городского  Молодежного совета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10,004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9B" w:rsidRPr="001F45C6" w:rsidRDefault="005E719B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0,196</w:t>
            </w:r>
          </w:p>
        </w:tc>
      </w:tr>
      <w:tr w:rsidR="005B758F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1.2.13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A8138A">
            <w:pPr>
              <w:pStyle w:val="ConsPlusCell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Приобретение канцелярских товаров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8F" w:rsidRPr="001F45C6" w:rsidRDefault="005B758F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6823E4" w:rsidRPr="006823E4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5C6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6823E4" w:rsidRPr="001F45C6" w:rsidRDefault="006823E4" w:rsidP="006823E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1F45C6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6823E4" w:rsidRPr="001F45C6" w:rsidRDefault="006823E4" w:rsidP="00682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sz w:val="20"/>
                <w:szCs w:val="20"/>
              </w:rPr>
            </w:pPr>
            <w:r w:rsidRPr="001F45C6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sz w:val="20"/>
                <w:szCs w:val="20"/>
              </w:rPr>
            </w:pPr>
            <w:r w:rsidRPr="001F45C6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sz w:val="20"/>
                <w:szCs w:val="20"/>
              </w:rPr>
            </w:pPr>
            <w:r w:rsidRPr="001F45C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sz w:val="20"/>
                <w:szCs w:val="20"/>
              </w:rPr>
            </w:pPr>
            <w:r w:rsidRPr="001F45C6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sz w:val="20"/>
                <w:szCs w:val="20"/>
              </w:rPr>
            </w:pPr>
            <w:r w:rsidRPr="001F45C6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23E4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</w:t>
            </w:r>
            <w:r w:rsidR="006823E4" w:rsidRPr="001F45C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</w:t>
            </w:r>
            <w:r w:rsidR="0020637E" w:rsidRPr="001F45C6">
              <w:rPr>
                <w:rFonts w:ascii="Times New Roman" w:hAnsi="Times New Roman" w:cs="Times New Roman"/>
              </w:rPr>
              <w:t>99</w:t>
            </w:r>
            <w:r w:rsidRPr="001F4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</w:t>
            </w:r>
            <w:r w:rsidR="0020637E" w:rsidRPr="001F45C6">
              <w:rPr>
                <w:rFonts w:ascii="Times New Roman" w:hAnsi="Times New Roman" w:cs="Times New Roman"/>
              </w:rPr>
              <w:t>00</w:t>
            </w:r>
            <w:r w:rsidRPr="001F45C6">
              <w:rPr>
                <w:rFonts w:ascii="Times New Roman" w:hAnsi="Times New Roman" w:cs="Times New Roman"/>
              </w:rPr>
              <w:t>1</w:t>
            </w:r>
          </w:p>
        </w:tc>
      </w:tr>
      <w:tr w:rsidR="006823E4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5C6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6823E4" w:rsidRPr="001F45C6" w:rsidRDefault="006823E4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45C6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1F45C6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</w:t>
            </w:r>
            <w:r w:rsidR="0020637E" w:rsidRPr="001F45C6">
              <w:rPr>
                <w:rFonts w:ascii="Times New Roman" w:hAnsi="Times New Roman" w:cs="Times New Roman"/>
              </w:rPr>
              <w:t>99</w:t>
            </w:r>
            <w:r w:rsidRPr="001F4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6823E4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E4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</w:t>
            </w:r>
            <w:r w:rsidR="0020637E" w:rsidRPr="001F45C6">
              <w:rPr>
                <w:rFonts w:ascii="Times New Roman" w:hAnsi="Times New Roman" w:cs="Times New Roman"/>
              </w:rPr>
              <w:t>00</w:t>
            </w:r>
            <w:r w:rsidRPr="001F45C6">
              <w:rPr>
                <w:rFonts w:ascii="Times New Roman" w:hAnsi="Times New Roman" w:cs="Times New Roman"/>
              </w:rPr>
              <w:t>1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Мероприятия, посвященные 70-летию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116,</w:t>
            </w:r>
            <w:r w:rsidR="00106FBC" w:rsidRPr="001F45C6">
              <w:rPr>
                <w:rFonts w:ascii="Times New Roman" w:hAnsi="Times New Roman" w:cs="Times New Roman"/>
              </w:rPr>
              <w:t>9</w:t>
            </w:r>
            <w:r w:rsidRPr="001F45C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106FB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0,001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1F45C6">
              <w:rPr>
                <w:rFonts w:ascii="Times New Roman" w:hAnsi="Times New Roman" w:cs="Times New Roman"/>
                <w:kern w:val="2"/>
              </w:rPr>
              <w:t>83,010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1F45C6">
              <w:rPr>
                <w:rFonts w:ascii="Times New Roman" w:hAnsi="Times New Roman" w:cs="Times New Roman"/>
                <w:kern w:val="2"/>
              </w:rPr>
              <w:t>83,010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83,009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83,009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0,001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Приобретение баннеров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21,350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21,350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F45C6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682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5C6">
              <w:rPr>
                <w:rFonts w:ascii="Times New Roman" w:hAnsi="Times New Roman"/>
                <w:sz w:val="20"/>
                <w:szCs w:val="20"/>
              </w:rPr>
              <w:t>Приобретение металлоконструкции для размещения аншлага на пересечении пр. Победы и ул. Авилова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F45C6">
              <w:rPr>
                <w:rFonts w:ascii="Times New Roman" w:hAnsi="Times New Roman"/>
              </w:rPr>
              <w:t>12,0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1F45C6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5C6">
              <w:rPr>
                <w:rFonts w:ascii="Times New Roman" w:hAnsi="Times New Roman" w:cs="Times New Roman"/>
              </w:rPr>
              <w:t>-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9A6C0C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8138A"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4C673A" w:rsidRDefault="009A6C0C" w:rsidP="00682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жилетов с надписью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9A6C0C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A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9A6C0C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A6C0C" w:rsidRPr="00B5650B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Default="009A6C0C" w:rsidP="002D44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724A7" w:rsidRDefault="0020637E" w:rsidP="002D44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129,003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20637E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0C" w:rsidRPr="00A8138A" w:rsidRDefault="0020637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0,197</w:t>
            </w:r>
          </w:p>
        </w:tc>
      </w:tr>
    </w:tbl>
    <w:p w:rsidR="00E657CB" w:rsidRDefault="00E657CB">
      <w:pPr>
        <w:sectPr w:rsidR="00E657CB" w:rsidSect="00106FBC">
          <w:pgSz w:w="16838" w:h="11906" w:orient="landscape"/>
          <w:pgMar w:top="851" w:right="680" w:bottom="568" w:left="737" w:header="709" w:footer="709" w:gutter="0"/>
          <w:cols w:space="708"/>
          <w:docGrid w:linePitch="360"/>
        </w:sectPr>
      </w:pPr>
    </w:p>
    <w:p w:rsidR="004A0A3A" w:rsidRPr="004A0A3A" w:rsidRDefault="00E657CB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«Молодежь Семикаракорска» за 2015 год </w:t>
      </w:r>
    </w:p>
    <w:p w:rsidR="00E657CB" w:rsidRPr="003C7278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</w:p>
    <w:p w:rsidR="00E657CB" w:rsidRPr="0096447B" w:rsidRDefault="00E657CB" w:rsidP="00E6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657CB" w:rsidRPr="0096447B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E657CB" w:rsidRPr="0096447B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>олодежь Семикаракорска</w:t>
      </w:r>
      <w:r w:rsidRPr="0096447B">
        <w:rPr>
          <w:rFonts w:ascii="Times New Roman" w:eastAsia="Times New Roman" w:hAnsi="Times New Roman" w:cs="Times New Roman"/>
          <w:sz w:val="28"/>
          <w:szCs w:val="28"/>
        </w:rPr>
        <w:t>» за 2015 год</w:t>
      </w:r>
    </w:p>
    <w:p w:rsidR="001902BA" w:rsidRPr="001F45C6" w:rsidRDefault="001902BA" w:rsidP="00E657C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2BA" w:rsidRPr="001F45C6" w:rsidRDefault="001902BA" w:rsidP="00C57671">
      <w:pPr>
        <w:pStyle w:val="ConsPlusNonformat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 xml:space="preserve">               23 октября  2013 года была принята  муниципальная  программа Семикаракорского городского поселения «Молодежь Семикаракорска», </w:t>
      </w:r>
      <w:r w:rsidR="00745164" w:rsidRPr="001F45C6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1F45C6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1F45C6">
        <w:rPr>
          <w:rFonts w:ascii="Times New Roman" w:hAnsi="Times New Roman"/>
          <w:sz w:val="28"/>
          <w:szCs w:val="28"/>
        </w:rPr>
        <w:t xml:space="preserve"> </w:t>
      </w:r>
      <w:r w:rsidR="00C57671" w:rsidRPr="001F45C6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Семикаракорского городского поселения.</w:t>
      </w:r>
    </w:p>
    <w:p w:rsidR="005F2222" w:rsidRPr="001F45C6" w:rsidRDefault="00C57671" w:rsidP="000A5A48">
      <w:pPr>
        <w:tabs>
          <w:tab w:val="left" w:pos="5353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1F45C6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1F45C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1F45C6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1F45C6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1F45C6">
        <w:rPr>
          <w:rFonts w:ascii="Times New Roman" w:hAnsi="Times New Roman" w:cs="Times New Roman"/>
          <w:sz w:val="28"/>
          <w:szCs w:val="28"/>
        </w:rPr>
        <w:t>е</w:t>
      </w:r>
      <w:r w:rsidR="00684C1A" w:rsidRPr="001F45C6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1F45C6">
        <w:rPr>
          <w:rFonts w:ascii="Times New Roman" w:hAnsi="Times New Roman" w:cs="Times New Roman"/>
          <w:sz w:val="28"/>
          <w:szCs w:val="28"/>
        </w:rPr>
        <w:t xml:space="preserve">. В рамках подпрограммы в 2015 году проведены ряд  </w:t>
      </w:r>
      <w:r w:rsidR="00837F0C" w:rsidRPr="001F45C6">
        <w:rPr>
          <w:rFonts w:ascii="Times New Roman" w:hAnsi="Times New Roman" w:cs="Times New Roman"/>
          <w:sz w:val="28"/>
          <w:szCs w:val="28"/>
        </w:rPr>
        <w:t>мероприятий</w:t>
      </w:r>
      <w:r w:rsidR="00684C1A" w:rsidRPr="001F45C6">
        <w:rPr>
          <w:rFonts w:ascii="Times New Roman" w:hAnsi="Times New Roman" w:cs="Times New Roman"/>
          <w:sz w:val="28"/>
          <w:szCs w:val="28"/>
        </w:rPr>
        <w:t xml:space="preserve"> в городском парке,</w:t>
      </w:r>
      <w:r w:rsidR="0048713F" w:rsidRPr="001F45C6">
        <w:rPr>
          <w:rFonts w:ascii="Times New Roman" w:hAnsi="Times New Roman" w:cs="Times New Roman"/>
          <w:sz w:val="28"/>
          <w:szCs w:val="28"/>
        </w:rPr>
        <w:t xml:space="preserve"> молодежная спортивная акция «Семикаракорск – территория здоровья»,</w:t>
      </w:r>
      <w:r w:rsidR="00684C1A" w:rsidRPr="001F45C6">
        <w:rPr>
          <w:rFonts w:ascii="Times New Roman" w:hAnsi="Times New Roman" w:cs="Times New Roman"/>
          <w:sz w:val="28"/>
          <w:szCs w:val="28"/>
        </w:rPr>
        <w:t xml:space="preserve"> городской мото-вело-роллер марафон, посвященный Дню города</w:t>
      </w:r>
      <w:r w:rsidR="0048713F" w:rsidRPr="001F45C6">
        <w:rPr>
          <w:rFonts w:ascii="Times New Roman" w:hAnsi="Times New Roman" w:cs="Times New Roman"/>
          <w:sz w:val="28"/>
          <w:szCs w:val="28"/>
        </w:rPr>
        <w:t>, конкурсы  молодых  семей,  танцевальные флешмобы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 и спортивные акции</w:t>
      </w:r>
      <w:r w:rsidR="0048713F" w:rsidRPr="001F45C6">
        <w:rPr>
          <w:rFonts w:ascii="Times New Roman" w:hAnsi="Times New Roman" w:cs="Times New Roman"/>
          <w:sz w:val="28"/>
          <w:szCs w:val="28"/>
        </w:rPr>
        <w:t>.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 </w:t>
      </w:r>
      <w:r w:rsidR="005F2222" w:rsidRPr="001F45C6">
        <w:rPr>
          <w:rFonts w:ascii="Times New Roman" w:hAnsi="Times New Roman" w:cs="Times New Roman"/>
          <w:sz w:val="28"/>
          <w:szCs w:val="28"/>
        </w:rPr>
        <w:t>Значительно увеличился уровень проведения мероприятий благодаря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 </w:t>
      </w:r>
      <w:r w:rsidR="005F2222" w:rsidRPr="001F45C6">
        <w:rPr>
          <w:rFonts w:ascii="Times New Roman" w:hAnsi="Times New Roman" w:cs="Times New Roman"/>
          <w:sz w:val="28"/>
          <w:szCs w:val="28"/>
        </w:rPr>
        <w:t>активной совместной деятельности Администрации города, Городского культурно-досугового центр и Молодежного совета.</w:t>
      </w:r>
    </w:p>
    <w:p w:rsidR="0048713F" w:rsidRPr="001F45C6" w:rsidRDefault="0048713F" w:rsidP="000A5A48">
      <w:pPr>
        <w:tabs>
          <w:tab w:val="left" w:pos="5353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>В  2015 году создан новый Молодежный совет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 при Главе города Семикаракорска. В составе Совета 21 человек  из  числа  учащейся  и  работающей  молодежи.  Молодые люди образовали рабочие группы, определили основные направления в работе. </w:t>
      </w:r>
      <w:r w:rsidR="00B17D34" w:rsidRPr="001F45C6">
        <w:rPr>
          <w:rFonts w:ascii="Times New Roman" w:hAnsi="Times New Roman" w:cs="Times New Roman"/>
          <w:sz w:val="28"/>
          <w:szCs w:val="28"/>
        </w:rPr>
        <w:t xml:space="preserve">Председателем городского Молодежного совета единогласно избрана учитель Семикаракорской СОШ №3  Любовь Корецкая. 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Проведены  организационное заседание Совета и  встреча молодежных лидеров с Главой </w:t>
      </w:r>
      <w:r w:rsidR="00B17D34" w:rsidRPr="001F45C6">
        <w:rPr>
          <w:rFonts w:ascii="Times New Roman" w:hAnsi="Times New Roman" w:cs="Times New Roman"/>
          <w:sz w:val="28"/>
          <w:szCs w:val="28"/>
        </w:rPr>
        <w:t xml:space="preserve"> города, по которым вынесено более 10 решений.</w:t>
      </w:r>
      <w:r w:rsidR="00837F0C" w:rsidRPr="001F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1A" w:rsidRPr="001F45C6" w:rsidRDefault="00684C1A" w:rsidP="000A5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C6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1F45C6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 мероприятии:</w:t>
      </w:r>
    </w:p>
    <w:p w:rsidR="00B17D34" w:rsidRPr="001F45C6" w:rsidRDefault="00B17D34" w:rsidP="000A5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>- экологические акции и десанты,</w:t>
      </w:r>
    </w:p>
    <w:p w:rsidR="001F45C6" w:rsidRDefault="00B17D34" w:rsidP="000A5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>-волонтерские акции «Помоги ветерану», «Георгиевская ленточка», «Спасибо деду за Победу», «Бессмертный полк»,</w:t>
      </w:r>
      <w:r w:rsidR="001F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34" w:rsidRPr="001F45C6" w:rsidRDefault="00B17D34" w:rsidP="000A5A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 xml:space="preserve">- танцевальный  флешмоб и др. </w:t>
      </w:r>
    </w:p>
    <w:p w:rsidR="00433C97" w:rsidRPr="00433C97" w:rsidRDefault="001902BA" w:rsidP="004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1F45C6">
        <w:rPr>
          <w:rFonts w:ascii="Times New Roman" w:hAnsi="Times New Roman"/>
          <w:sz w:val="28"/>
          <w:szCs w:val="28"/>
        </w:rPr>
        <w:t xml:space="preserve">             </w:t>
      </w:r>
      <w:r w:rsidRPr="001F45C6">
        <w:rPr>
          <w:rFonts w:ascii="Times New Roman" w:hAnsi="Times New Roman"/>
          <w:sz w:val="28"/>
          <w:szCs w:val="28"/>
        </w:rPr>
        <w:t>Финансирование мероприятий программы  происходило  за счет средств бюджета Семикаракорского городского поселения.</w:t>
      </w:r>
      <w:r w:rsidR="00BF1AFF" w:rsidRPr="001F45C6">
        <w:rPr>
          <w:rFonts w:ascii="Times New Roman" w:hAnsi="Times New Roman"/>
          <w:sz w:val="28"/>
          <w:szCs w:val="28"/>
        </w:rPr>
        <w:t xml:space="preserve"> </w:t>
      </w:r>
      <w:r w:rsidRPr="001F45C6">
        <w:rPr>
          <w:rFonts w:ascii="Times New Roman" w:hAnsi="Times New Roman"/>
          <w:sz w:val="28"/>
          <w:szCs w:val="28"/>
        </w:rPr>
        <w:t>В начале  финансового 201</w:t>
      </w:r>
      <w:r w:rsidR="00BF1AFF" w:rsidRPr="001F45C6">
        <w:rPr>
          <w:rFonts w:ascii="Times New Roman" w:hAnsi="Times New Roman"/>
          <w:sz w:val="28"/>
          <w:szCs w:val="28"/>
        </w:rPr>
        <w:t>5</w:t>
      </w:r>
      <w:r w:rsidRPr="001F45C6">
        <w:rPr>
          <w:rFonts w:ascii="Times New Roman" w:hAnsi="Times New Roman"/>
          <w:sz w:val="28"/>
          <w:szCs w:val="28"/>
        </w:rPr>
        <w:t xml:space="preserve"> года бюджетом Семикаракорского городского поселения Семикаракорского района на реализацию программных мероприятий было </w:t>
      </w:r>
      <w:r w:rsidRPr="001F45C6">
        <w:rPr>
          <w:rFonts w:ascii="Times New Roman" w:hAnsi="Times New Roman"/>
          <w:sz w:val="28"/>
          <w:szCs w:val="28"/>
        </w:rPr>
        <w:lastRenderedPageBreak/>
        <w:t xml:space="preserve">предусмотрено </w:t>
      </w:r>
      <w:r w:rsidR="00BF1AFF" w:rsidRPr="001F45C6">
        <w:rPr>
          <w:rFonts w:ascii="Times New Roman" w:hAnsi="Times New Roman"/>
          <w:sz w:val="28"/>
          <w:szCs w:val="28"/>
        </w:rPr>
        <w:t>117,2</w:t>
      </w:r>
      <w:r w:rsidRPr="001F45C6">
        <w:rPr>
          <w:rFonts w:ascii="Times New Roman" w:hAnsi="Times New Roman"/>
          <w:sz w:val="28"/>
          <w:szCs w:val="28"/>
        </w:rPr>
        <w:t xml:space="preserve"> тыс</w:t>
      </w:r>
      <w:r w:rsidR="00BF1AFF" w:rsidRPr="001F45C6">
        <w:rPr>
          <w:rFonts w:ascii="Times New Roman" w:hAnsi="Times New Roman"/>
          <w:sz w:val="28"/>
          <w:szCs w:val="28"/>
        </w:rPr>
        <w:t>.</w:t>
      </w:r>
      <w:r w:rsidRPr="001F45C6">
        <w:rPr>
          <w:rFonts w:ascii="Times New Roman" w:hAnsi="Times New Roman"/>
          <w:sz w:val="28"/>
          <w:szCs w:val="28"/>
        </w:rPr>
        <w:t xml:space="preserve"> рублей.  В течение года бюджет программы </w:t>
      </w:r>
      <w:r w:rsidR="00BF1AFF" w:rsidRPr="001F45C6">
        <w:rPr>
          <w:rFonts w:ascii="Times New Roman" w:hAnsi="Times New Roman"/>
          <w:sz w:val="28"/>
          <w:szCs w:val="28"/>
        </w:rPr>
        <w:t xml:space="preserve">увеличился на 12 тысяч </w:t>
      </w:r>
      <w:r w:rsidRPr="001F45C6">
        <w:rPr>
          <w:rFonts w:ascii="Times New Roman" w:hAnsi="Times New Roman"/>
          <w:sz w:val="28"/>
          <w:szCs w:val="28"/>
        </w:rPr>
        <w:t xml:space="preserve"> рублей </w:t>
      </w:r>
      <w:r w:rsidR="00BF1AFF" w:rsidRPr="001F45C6">
        <w:rPr>
          <w:rFonts w:ascii="Times New Roman" w:hAnsi="Times New Roman"/>
          <w:sz w:val="28"/>
          <w:szCs w:val="28"/>
        </w:rPr>
        <w:t xml:space="preserve"> </w:t>
      </w:r>
      <w:r w:rsidRPr="001F45C6">
        <w:rPr>
          <w:rFonts w:ascii="Times New Roman" w:hAnsi="Times New Roman"/>
          <w:sz w:val="28"/>
          <w:szCs w:val="28"/>
        </w:rPr>
        <w:t xml:space="preserve">и составил </w:t>
      </w:r>
      <w:r w:rsidR="00BF1AFF" w:rsidRPr="001F45C6">
        <w:rPr>
          <w:rFonts w:ascii="Times New Roman" w:hAnsi="Times New Roman"/>
          <w:sz w:val="28"/>
          <w:szCs w:val="28"/>
        </w:rPr>
        <w:t>129,2</w:t>
      </w:r>
      <w:r w:rsidRPr="001F45C6">
        <w:rPr>
          <w:rFonts w:ascii="Times New Roman" w:hAnsi="Times New Roman"/>
          <w:sz w:val="28"/>
          <w:szCs w:val="28"/>
        </w:rPr>
        <w:t xml:space="preserve"> тыс</w:t>
      </w:r>
      <w:r w:rsidR="00BF1AFF" w:rsidRPr="001F45C6">
        <w:rPr>
          <w:rFonts w:ascii="Times New Roman" w:hAnsi="Times New Roman"/>
          <w:sz w:val="28"/>
          <w:szCs w:val="28"/>
        </w:rPr>
        <w:t>.</w:t>
      </w:r>
      <w:r w:rsidRPr="001F45C6">
        <w:rPr>
          <w:rFonts w:ascii="Times New Roman" w:hAnsi="Times New Roman"/>
          <w:sz w:val="28"/>
          <w:szCs w:val="28"/>
        </w:rPr>
        <w:t xml:space="preserve"> рублей. Кассовый расход по состоянию на 01.01.201</w:t>
      </w:r>
      <w:r w:rsidR="00BF1AFF" w:rsidRPr="001F45C6">
        <w:rPr>
          <w:rFonts w:ascii="Times New Roman" w:hAnsi="Times New Roman"/>
          <w:sz w:val="28"/>
          <w:szCs w:val="28"/>
        </w:rPr>
        <w:t>6</w:t>
      </w:r>
      <w:r w:rsidRPr="001F45C6">
        <w:rPr>
          <w:rFonts w:ascii="Times New Roman" w:hAnsi="Times New Roman"/>
          <w:sz w:val="28"/>
          <w:szCs w:val="28"/>
        </w:rPr>
        <w:t xml:space="preserve"> составил </w:t>
      </w:r>
      <w:r w:rsidRPr="001F45C6">
        <w:rPr>
          <w:rFonts w:ascii="Times New Roman" w:hAnsi="Times New Roman"/>
          <w:color w:val="000000"/>
          <w:sz w:val="28"/>
          <w:szCs w:val="28"/>
        </w:rPr>
        <w:t>1</w:t>
      </w:r>
      <w:r w:rsidR="00BF1AFF" w:rsidRPr="001F45C6">
        <w:rPr>
          <w:rFonts w:ascii="Times New Roman" w:hAnsi="Times New Roman"/>
          <w:color w:val="000000"/>
          <w:sz w:val="28"/>
          <w:szCs w:val="28"/>
        </w:rPr>
        <w:t>29</w:t>
      </w:r>
      <w:r w:rsidRPr="001F45C6">
        <w:rPr>
          <w:rFonts w:ascii="Times New Roman" w:hAnsi="Times New Roman"/>
          <w:color w:val="000000"/>
          <w:sz w:val="28"/>
          <w:szCs w:val="28"/>
        </w:rPr>
        <w:t>,</w:t>
      </w:r>
      <w:r w:rsidR="00BF1AFF" w:rsidRPr="001F45C6">
        <w:rPr>
          <w:rFonts w:ascii="Times New Roman" w:hAnsi="Times New Roman"/>
          <w:color w:val="000000"/>
          <w:sz w:val="28"/>
          <w:szCs w:val="28"/>
        </w:rPr>
        <w:t>003</w:t>
      </w:r>
      <w:r w:rsidRPr="001F45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45C6">
        <w:rPr>
          <w:rFonts w:ascii="Times New Roman" w:hAnsi="Times New Roman"/>
          <w:sz w:val="28"/>
          <w:szCs w:val="28"/>
        </w:rPr>
        <w:t>тыс</w:t>
      </w:r>
      <w:r w:rsidR="00BF1AFF" w:rsidRPr="001F45C6">
        <w:rPr>
          <w:rFonts w:ascii="Times New Roman" w:hAnsi="Times New Roman"/>
          <w:sz w:val="28"/>
          <w:szCs w:val="28"/>
        </w:rPr>
        <w:t>.</w:t>
      </w:r>
      <w:r w:rsidRPr="001F45C6">
        <w:rPr>
          <w:rFonts w:ascii="Times New Roman" w:hAnsi="Times New Roman"/>
          <w:sz w:val="28"/>
          <w:szCs w:val="28"/>
        </w:rPr>
        <w:t xml:space="preserve"> рублей. Остаток </w:t>
      </w:r>
      <w:r w:rsidR="00BF1AFF" w:rsidRPr="001F45C6">
        <w:rPr>
          <w:rFonts w:ascii="Times New Roman" w:hAnsi="Times New Roman"/>
          <w:sz w:val="28"/>
          <w:szCs w:val="28"/>
        </w:rPr>
        <w:t xml:space="preserve"> </w:t>
      </w:r>
      <w:r w:rsidR="00BF1AFF" w:rsidRPr="001F45C6">
        <w:rPr>
          <w:rFonts w:ascii="Times New Roman" w:hAnsi="Times New Roman"/>
          <w:color w:val="000000"/>
          <w:sz w:val="28"/>
          <w:szCs w:val="28"/>
        </w:rPr>
        <w:t>0,197</w:t>
      </w:r>
      <w:r w:rsidRPr="001F45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45C6">
        <w:rPr>
          <w:rFonts w:ascii="Times New Roman" w:hAnsi="Times New Roman"/>
          <w:sz w:val="28"/>
          <w:szCs w:val="28"/>
        </w:rPr>
        <w:t>тыс</w:t>
      </w:r>
      <w:r w:rsidR="00BF1AFF" w:rsidRPr="001F45C6">
        <w:rPr>
          <w:rFonts w:ascii="Times New Roman" w:hAnsi="Times New Roman"/>
          <w:sz w:val="28"/>
          <w:szCs w:val="28"/>
        </w:rPr>
        <w:t>.</w:t>
      </w:r>
      <w:r w:rsidRPr="001F45C6">
        <w:rPr>
          <w:rFonts w:ascii="Times New Roman" w:hAnsi="Times New Roman"/>
          <w:sz w:val="28"/>
          <w:szCs w:val="28"/>
        </w:rPr>
        <w:t xml:space="preserve"> рублей</w:t>
      </w:r>
      <w:r w:rsidR="00BF1AFF" w:rsidRPr="001F45C6">
        <w:rPr>
          <w:rFonts w:ascii="Times New Roman" w:hAnsi="Times New Roman"/>
          <w:sz w:val="28"/>
          <w:szCs w:val="28"/>
        </w:rPr>
        <w:t>.</w:t>
      </w:r>
      <w:r w:rsidRPr="001F45C6">
        <w:rPr>
          <w:rFonts w:ascii="Times New Roman" w:hAnsi="Times New Roman"/>
          <w:sz w:val="28"/>
          <w:szCs w:val="28"/>
        </w:rPr>
        <w:t xml:space="preserve"> Отчет о финансировании, освоении и результативности проводимых мероприятий Программы по результатам её реализации за 201</w:t>
      </w:r>
      <w:r w:rsidR="005F2222" w:rsidRPr="001F45C6">
        <w:rPr>
          <w:rFonts w:ascii="Times New Roman" w:hAnsi="Times New Roman"/>
          <w:sz w:val="28"/>
          <w:szCs w:val="28"/>
        </w:rPr>
        <w:t>5</w:t>
      </w:r>
      <w:r w:rsidRPr="001F45C6">
        <w:rPr>
          <w:rFonts w:ascii="Times New Roman" w:hAnsi="Times New Roman"/>
          <w:sz w:val="28"/>
          <w:szCs w:val="28"/>
        </w:rPr>
        <w:t xml:space="preserve"> год приведен в приложении  к настоящему постановлению.</w:t>
      </w:r>
      <w:r w:rsidR="00AB7AA8" w:rsidRPr="001F45C6">
        <w:rPr>
          <w:rFonts w:ascii="Times New Roman" w:hAnsi="Times New Roman"/>
          <w:sz w:val="28"/>
          <w:szCs w:val="28"/>
        </w:rPr>
        <w:t xml:space="preserve"> Сведения о показателях (индикаторах) </w:t>
      </w:r>
      <w:r w:rsidR="00AB7AA8" w:rsidRPr="001F45C6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«Муниципальная политика» приведены в приложении </w:t>
      </w:r>
      <w:r w:rsidR="00433C97">
        <w:rPr>
          <w:rFonts w:ascii="Times New Roman" w:hAnsi="Times New Roman"/>
          <w:color w:val="000000"/>
          <w:sz w:val="28"/>
          <w:szCs w:val="28"/>
        </w:rPr>
        <w:t>2</w:t>
      </w:r>
      <w:r w:rsidR="00AB7AA8" w:rsidRPr="001F45C6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33C97">
        <w:rPr>
          <w:rFonts w:ascii="Times New Roman" w:hAnsi="Times New Roman"/>
          <w:color w:val="000000"/>
          <w:sz w:val="28"/>
          <w:szCs w:val="28"/>
        </w:rPr>
        <w:t xml:space="preserve">отчету </w:t>
      </w:r>
      <w:r w:rsidR="00433C97" w:rsidRPr="00433C97">
        <w:rPr>
          <w:rFonts w:ascii="Times New Roman" w:hAnsi="Times New Roman"/>
          <w:sz w:val="28"/>
          <w:szCs w:val="28"/>
        </w:rPr>
        <w:t xml:space="preserve">о финансировании и освоении </w:t>
      </w:r>
    </w:p>
    <w:p w:rsidR="00AB7AA8" w:rsidRPr="001F45C6" w:rsidRDefault="00433C97" w:rsidP="00AB7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C97">
        <w:rPr>
          <w:rFonts w:ascii="Times New Roman" w:hAnsi="Times New Roman"/>
          <w:sz w:val="28"/>
          <w:szCs w:val="28"/>
        </w:rPr>
        <w:t>проводимых программных мероприятий по муниципальной программе «Молодежь Семикаракорска» за 2015 год</w:t>
      </w:r>
      <w:r w:rsidR="00AB7AA8" w:rsidRPr="001F45C6">
        <w:rPr>
          <w:rFonts w:ascii="Times New Roman" w:hAnsi="Times New Roman"/>
          <w:color w:val="000000"/>
          <w:sz w:val="28"/>
          <w:szCs w:val="28"/>
        </w:rPr>
        <w:t>.</w:t>
      </w:r>
    </w:p>
    <w:p w:rsidR="001902BA" w:rsidRPr="001F45C6" w:rsidRDefault="001902BA" w:rsidP="001902BA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 xml:space="preserve">                  В 201</w:t>
      </w:r>
      <w:r w:rsidR="005F2222" w:rsidRPr="001F45C6">
        <w:rPr>
          <w:rFonts w:ascii="Times New Roman" w:hAnsi="Times New Roman"/>
          <w:sz w:val="28"/>
          <w:szCs w:val="28"/>
        </w:rPr>
        <w:t>5</w:t>
      </w:r>
      <w:r w:rsidRPr="001F45C6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1F45C6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Pr="001F45C6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100 мероприятий. В результате проведения данных мероприятий,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семьи в молодежной среде. 40% составляют мероприятия гражданско-патриотической направленности, которыми было охвачено около 2000 человек.</w:t>
      </w:r>
    </w:p>
    <w:p w:rsidR="001902BA" w:rsidRPr="001F45C6" w:rsidRDefault="00AB7AA8" w:rsidP="001902BA">
      <w:pPr>
        <w:tabs>
          <w:tab w:val="left" w:pos="165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 xml:space="preserve">     </w:t>
      </w:r>
      <w:r w:rsidR="001902BA" w:rsidRPr="001F45C6">
        <w:rPr>
          <w:rFonts w:ascii="Times New Roman" w:hAnsi="Times New Roman"/>
          <w:sz w:val="28"/>
          <w:szCs w:val="28"/>
        </w:rPr>
        <w:t xml:space="preserve"> Информация обо всех проводимых молодежных акциях и  мероприятиях,  деятельности Молодежного совета регулярно размещается на официальном сайте Администрации города, в районной газете «Семикаракорские ве</w:t>
      </w:r>
      <w:r w:rsidR="001F45C6">
        <w:rPr>
          <w:rFonts w:ascii="Times New Roman" w:hAnsi="Times New Roman"/>
          <w:sz w:val="28"/>
          <w:szCs w:val="28"/>
        </w:rPr>
        <w:t xml:space="preserve">сти», на местном телевидении.  </w:t>
      </w:r>
      <w:r w:rsidR="001902BA" w:rsidRPr="001F45C6">
        <w:rPr>
          <w:rFonts w:ascii="Times New Roman" w:hAnsi="Times New Roman"/>
          <w:sz w:val="28"/>
          <w:szCs w:val="28"/>
        </w:rPr>
        <w:t xml:space="preserve">Анализируя исполнение Программы нужно отметить, что ее программные цели и ожидаемые социально-экономические результаты достигнуты. </w:t>
      </w:r>
    </w:p>
    <w:p w:rsidR="001F45C6" w:rsidRDefault="001F45C6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5C6" w:rsidRDefault="001F45C6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2BA" w:rsidRPr="001F45C6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902BA" w:rsidRPr="001F45C6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B7AA8" w:rsidRPr="001F45C6" w:rsidRDefault="001902BA" w:rsidP="00AB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5C6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1F45C6">
        <w:rPr>
          <w:rFonts w:ascii="Times New Roman" w:hAnsi="Times New Roman" w:cs="Times New Roman"/>
          <w:sz w:val="28"/>
          <w:szCs w:val="28"/>
        </w:rPr>
        <w:t xml:space="preserve">работе               </w:t>
      </w:r>
      <w:r w:rsidR="00DB6060">
        <w:rPr>
          <w:rFonts w:ascii="Times New Roman" w:hAnsi="Times New Roman" w:cs="Times New Roman"/>
          <w:sz w:val="28"/>
          <w:szCs w:val="28"/>
        </w:rPr>
        <w:t xml:space="preserve">  </w:t>
      </w:r>
      <w:r w:rsidRPr="001F45C6">
        <w:rPr>
          <w:rFonts w:ascii="Times New Roman" w:hAnsi="Times New Roman" w:cs="Times New Roman"/>
          <w:sz w:val="28"/>
          <w:szCs w:val="28"/>
        </w:rPr>
        <w:t xml:space="preserve">    </w:t>
      </w:r>
      <w:r w:rsidRPr="001F45C6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="00AB7AA8" w:rsidRPr="001F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BA" w:rsidRPr="00A30046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  <w:sectPr w:rsidR="001902BA" w:rsidRPr="00A30046" w:rsidSect="001F45C6">
          <w:pgSz w:w="11905" w:h="16838"/>
          <w:pgMar w:top="426" w:right="850" w:bottom="709" w:left="1701" w:header="720" w:footer="720" w:gutter="0"/>
          <w:cols w:space="720"/>
          <w:docGrid w:linePitch="299"/>
        </w:sectPr>
      </w:pP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«Молодежь Семикаракорска» за 2015 год </w:t>
      </w:r>
    </w:p>
    <w:p w:rsidR="00E657CB" w:rsidRPr="0096447B" w:rsidRDefault="00E657CB" w:rsidP="00E6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57CB" w:rsidRPr="0096447B" w:rsidRDefault="00E657CB" w:rsidP="00E657C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2811C5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олодежь  Семикаракорска</w:t>
      </w: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30"/>
        <w:gridCol w:w="2094"/>
        <w:gridCol w:w="1276"/>
        <w:gridCol w:w="1417"/>
      </w:tblGrid>
      <w:tr w:rsidR="0079494D" w:rsidRPr="00A30046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A30046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 xml:space="preserve">N </w:t>
            </w:r>
            <w:r w:rsidRPr="00A3004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A30046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A30046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 xml:space="preserve">Единица </w:t>
            </w:r>
            <w:r w:rsidRPr="00A3004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A30046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Целевые показатели,</w:t>
            </w:r>
            <w:r w:rsidRPr="00A30046"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79494D" w:rsidRPr="00A30046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Фактические</w:t>
            </w:r>
          </w:p>
          <w:p w:rsidR="0079494D" w:rsidRPr="00A30046" w:rsidRDefault="0079494D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значения</w:t>
            </w:r>
          </w:p>
          <w:p w:rsidR="0079494D" w:rsidRPr="00A30046" w:rsidRDefault="0079494D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0046">
              <w:rPr>
                <w:rFonts w:ascii="Times New Roman" w:hAnsi="Times New Roman" w:cs="Times New Roman"/>
              </w:rPr>
              <w:t xml:space="preserve"> год</w:t>
            </w:r>
          </w:p>
          <w:p w:rsidR="0079494D" w:rsidRPr="00A30046" w:rsidRDefault="0079494D" w:rsidP="0079494D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реализации</w:t>
            </w:r>
          </w:p>
          <w:p w:rsidR="0079494D" w:rsidRPr="00A30046" w:rsidRDefault="0079494D" w:rsidP="0079494D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программы</w:t>
            </w:r>
          </w:p>
          <w:p w:rsidR="0079494D" w:rsidRPr="00A30046" w:rsidRDefault="0079494D" w:rsidP="007949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5</w:t>
            </w:r>
            <w:r w:rsidRPr="00A30046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2811C5" w:rsidRPr="00A30046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A30046" w:rsidRDefault="002811C5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A30046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A30046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1C5" w:rsidRPr="00A30046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1C5" w:rsidRPr="00A30046" w:rsidRDefault="002811C5" w:rsidP="004A0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046">
              <w:rPr>
                <w:rFonts w:ascii="Times New Roman" w:hAnsi="Times New Roman" w:cs="Times New Roman"/>
              </w:rPr>
              <w:t>4</w:t>
            </w:r>
          </w:p>
        </w:tc>
      </w:tr>
      <w:tr w:rsidR="009A3115" w:rsidRPr="00A30046" w:rsidTr="00396C8E">
        <w:trPr>
          <w:cantSplit/>
          <w:trHeight w:val="24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9A3115" w:rsidRDefault="009A3115" w:rsidP="009A3115">
            <w:pPr>
              <w:pStyle w:val="ConsPlusCell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1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9A3115" w:rsidRPr="009A3115" w:rsidRDefault="009A3115" w:rsidP="009A3115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«Молодежь Семикаракорска»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811C5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9A3115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9A3115">
              <w:rPr>
                <w:rFonts w:ascii="Times New Roman" w:hAnsi="Times New Roman" w:cs="Times New Roman"/>
              </w:rPr>
              <w:t>Количество молодежи, во</w:t>
            </w:r>
            <w:r w:rsidRPr="009A3115">
              <w:rPr>
                <w:rFonts w:ascii="Times New Roman" w:hAnsi="Times New Roman" w:cs="Times New Roman"/>
              </w:rPr>
              <w:softHyphen/>
              <w:t>влеченной в социальную практику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9A3115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A3115">
              <w:rPr>
                <w:rFonts w:ascii="Times New Roman" w:hAnsi="Times New Roman" w:cs="Times New Roman"/>
                <w:spacing w:val="-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811C5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9A3115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11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 вовлечен</w:t>
            </w:r>
            <w:r w:rsidRPr="009A311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 деятельность обще</w:t>
            </w:r>
            <w:r w:rsidRPr="009A311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объединений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9A3115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</w:pPr>
            <w:r w:rsidRPr="009A3115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процентов </w:t>
            </w:r>
            <w:r w:rsidRPr="009A3115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br/>
              <w:t xml:space="preserve">от общего количества молодежи в </w:t>
            </w:r>
            <w:r w:rsidRPr="009A31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A3115" w:rsidRPr="00A30046" w:rsidTr="00396C8E">
        <w:trPr>
          <w:cantSplit/>
          <w:trHeight w:val="871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396C8E" w:rsidRDefault="009A3115" w:rsidP="00396C8E">
            <w:pPr>
              <w:pStyle w:val="a8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C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</w:t>
            </w:r>
          </w:p>
          <w:p w:rsidR="009A3115" w:rsidRPr="009A3115" w:rsidRDefault="009A3115" w:rsidP="009A3115">
            <w:pPr>
              <w:widowControl w:val="0"/>
              <w:spacing w:after="0" w:line="230" w:lineRule="auto"/>
              <w:ind w:right="-39"/>
              <w:jc w:val="center"/>
              <w:rPr>
                <w:sz w:val="28"/>
                <w:szCs w:val="28"/>
              </w:rPr>
            </w:pPr>
            <w:r w:rsidRPr="009A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«Поддержка молодежных инициатив»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Количество муниципальных конкурсных мероприятий, направлен</w:t>
            </w:r>
            <w:r w:rsidRPr="0079494D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79494D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Количество молодых лю</w:t>
            </w:r>
            <w:r w:rsidRPr="0079494D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79494D">
              <w:rPr>
                <w:rFonts w:ascii="Times New Roman" w:hAnsi="Times New Roman" w:cs="Times New Roman"/>
              </w:rPr>
              <w:softHyphen/>
              <w:t>стие муниципальных конкурсных мероприятиях, направлен</w:t>
            </w:r>
            <w:r w:rsidRPr="0079494D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79494D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вовлечен</w:t>
            </w:r>
            <w:r w:rsidRPr="0079494D">
              <w:rPr>
                <w:rFonts w:ascii="Times New Roman" w:hAnsi="Times New Roman" w:cs="Times New Roman"/>
              </w:rPr>
              <w:softHyphen/>
              <w:t>ной в деятельность по раз</w:t>
            </w:r>
            <w:r w:rsidRPr="0079494D">
              <w:rPr>
                <w:rFonts w:ascii="Times New Roman" w:hAnsi="Times New Roman" w:cs="Times New Roman"/>
              </w:rPr>
              <w:softHyphen/>
              <w:t>витию молодежного само</w:t>
            </w:r>
            <w:r w:rsidRPr="0079494D">
              <w:rPr>
                <w:rFonts w:ascii="Times New Roman" w:hAnsi="Times New Roman" w:cs="Times New Roman"/>
              </w:rPr>
              <w:softHyphen/>
              <w:t>управления (молодежные со</w:t>
            </w:r>
            <w:r w:rsidRPr="0079494D">
              <w:rPr>
                <w:rFonts w:ascii="Times New Roman" w:hAnsi="Times New Roman" w:cs="Times New Roman"/>
              </w:rPr>
              <w:softHyphen/>
              <w:t>веты и т.п.), системы ра</w:t>
            </w:r>
            <w:r w:rsidRPr="0079494D">
              <w:rPr>
                <w:rFonts w:ascii="Times New Roman" w:hAnsi="Times New Roman" w:cs="Times New Roman"/>
              </w:rPr>
              <w:softHyphen/>
              <w:t>боты с лидерами и талант</w:t>
            </w:r>
            <w:r w:rsidRPr="0079494D">
              <w:rPr>
                <w:rFonts w:ascii="Times New Roman" w:hAnsi="Times New Roman" w:cs="Times New Roman"/>
              </w:rPr>
              <w:softHyphen/>
              <w:t>ливой молодежью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9494D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0,5</w:t>
            </w:r>
          </w:p>
          <w:p w:rsidR="0079494D" w:rsidRPr="0079494D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вовлечен</w:t>
            </w:r>
            <w:r w:rsidRPr="0079494D">
              <w:rPr>
                <w:rFonts w:ascii="Times New Roman" w:hAnsi="Times New Roman" w:cs="Times New Roman"/>
              </w:rPr>
              <w:softHyphen/>
              <w:t>ной в добровольческое (волонтерское) движение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9494D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охвачен</w:t>
            </w:r>
            <w:r w:rsidRPr="0079494D">
              <w:rPr>
                <w:rFonts w:ascii="Times New Roman" w:hAnsi="Times New Roman" w:cs="Times New Roman"/>
              </w:rPr>
              <w:softHyphen/>
              <w:t>ной профилактическими акциями и мероприятиями</w:t>
            </w:r>
          </w:p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9494D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Количество молодых лю</w:t>
            </w:r>
            <w:r w:rsidRPr="0079494D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79494D">
              <w:rPr>
                <w:rFonts w:ascii="Times New Roman" w:hAnsi="Times New Roman" w:cs="Times New Roman"/>
              </w:rPr>
              <w:softHyphen/>
              <w:t>стие в мероприятиях, направленных на укрепле</w:t>
            </w:r>
            <w:r w:rsidRPr="0079494D">
              <w:rPr>
                <w:rFonts w:ascii="Times New Roman" w:hAnsi="Times New Roman" w:cs="Times New Roman"/>
              </w:rPr>
              <w:softHyphen/>
              <w:t>ние семейных ценностей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участву</w:t>
            </w:r>
            <w:r w:rsidRPr="0079494D">
              <w:rPr>
                <w:rFonts w:ascii="Times New Roman" w:hAnsi="Times New Roman" w:cs="Times New Roman"/>
              </w:rPr>
              <w:softHyphen/>
              <w:t>ющей в мероприятиях по формированию толерант</w:t>
            </w:r>
            <w:r w:rsidRPr="0079494D">
              <w:rPr>
                <w:rFonts w:ascii="Times New Roman" w:hAnsi="Times New Roman" w:cs="Times New Roman"/>
              </w:rPr>
              <w:softHyphen/>
              <w:t>ности и уважения к пред</w:t>
            </w:r>
            <w:r w:rsidRPr="0079494D">
              <w:rPr>
                <w:rFonts w:ascii="Times New Roman" w:hAnsi="Times New Roman" w:cs="Times New Roman"/>
              </w:rPr>
              <w:softHyphen/>
              <w:t>ставителям других наро</w:t>
            </w:r>
            <w:r w:rsidRPr="0079494D">
              <w:rPr>
                <w:rFonts w:ascii="Times New Roman" w:hAnsi="Times New Roman" w:cs="Times New Roman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9494D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публикаций, теле- и радиорепортажей о потенциальных возможно</w:t>
            </w: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стях саморазвития моло</w:t>
            </w: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дежи в средствах массовой информации всех видов и в информационно-теле</w:t>
            </w: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коммуникационной сети «Интернет»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79494D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6F296D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A3115" w:rsidRPr="00A30046" w:rsidTr="00396C8E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9A3115" w:rsidRDefault="009A3115" w:rsidP="00396C8E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</w:t>
            </w:r>
          </w:p>
          <w:p w:rsidR="009A3115" w:rsidRPr="009A3115" w:rsidRDefault="009A3115" w:rsidP="009A311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5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патриотизма в молодежной среде»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Доля молодежи, охвачен</w:t>
            </w:r>
            <w:r w:rsidRPr="0079494D">
              <w:rPr>
                <w:rFonts w:ascii="Times New Roman" w:hAnsi="Times New Roman" w:cs="Times New Roman"/>
              </w:rPr>
              <w:softHyphen/>
              <w:t>ной гражданско-патриоти</w:t>
            </w:r>
            <w:r w:rsidRPr="0079494D">
              <w:rPr>
                <w:rFonts w:ascii="Times New Roman" w:hAnsi="Times New Roman" w:cs="Times New Roman"/>
              </w:rPr>
              <w:softHyphen/>
              <w:t>ческими акциями и меро</w:t>
            </w:r>
            <w:r w:rsidRPr="0079494D">
              <w:rPr>
                <w:rFonts w:ascii="Times New Roman" w:hAnsi="Times New Roman" w:cs="Times New Roman"/>
              </w:rPr>
              <w:softHyphen/>
              <w:t>приятиями</w:t>
            </w:r>
          </w:p>
          <w:p w:rsidR="0079494D" w:rsidRPr="0079494D" w:rsidRDefault="0079494D" w:rsidP="004A0A3A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процентов </w:t>
            </w:r>
            <w:r w:rsidRPr="0079494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949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Количество действующих молодежных патриотиче</w:t>
            </w:r>
            <w:r w:rsidRPr="0079494D">
              <w:rPr>
                <w:rFonts w:ascii="Times New Roman" w:hAnsi="Times New Roman" w:cs="Times New Roman"/>
              </w:rPr>
              <w:softHyphen/>
              <w:t>ских объединений, клубов, центров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94D" w:rsidRPr="00A30046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A30046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9494D">
              <w:rPr>
                <w:rFonts w:ascii="Times New Roman" w:hAnsi="Times New Roman" w:cs="Times New Roman"/>
              </w:rPr>
              <w:t>Количество молодежи, ре</w:t>
            </w:r>
            <w:r w:rsidRPr="0079494D">
              <w:rPr>
                <w:rFonts w:ascii="Times New Roman" w:hAnsi="Times New Roman" w:cs="Times New Roman"/>
              </w:rPr>
              <w:softHyphen/>
              <w:t>гулярно участвующей в работе клубов и обще</w:t>
            </w:r>
            <w:r w:rsidRPr="0079494D">
              <w:rPr>
                <w:rFonts w:ascii="Times New Roman" w:hAnsi="Times New Roman" w:cs="Times New Roman"/>
              </w:rPr>
              <w:softHyphen/>
              <w:t>ственных объединений патриотической направ</w:t>
            </w:r>
            <w:r w:rsidRPr="0079494D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79494D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94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79494D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6F296D" w:rsidRDefault="006F296D"/>
    <w:p w:rsidR="006F296D" w:rsidRPr="006F296D" w:rsidRDefault="006F296D" w:rsidP="006F296D"/>
    <w:p w:rsidR="006F296D" w:rsidRPr="006F296D" w:rsidRDefault="006F296D" w:rsidP="006F296D"/>
    <w:sectPr w:rsidR="006F296D" w:rsidRPr="006F296D" w:rsidSect="006F296D">
      <w:pgSz w:w="11906" w:h="16838"/>
      <w:pgMar w:top="737" w:right="851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1E" w:rsidRDefault="004B751E" w:rsidP="00CD4264">
      <w:pPr>
        <w:spacing w:after="0" w:line="240" w:lineRule="auto"/>
      </w:pPr>
      <w:r>
        <w:separator/>
      </w:r>
    </w:p>
  </w:endnote>
  <w:endnote w:type="continuationSeparator" w:id="1">
    <w:p w:rsidR="004B751E" w:rsidRDefault="004B751E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1E" w:rsidRDefault="004B751E" w:rsidP="00CD4264">
      <w:pPr>
        <w:spacing w:after="0" w:line="240" w:lineRule="auto"/>
      </w:pPr>
      <w:r>
        <w:separator/>
      </w:r>
    </w:p>
  </w:footnote>
  <w:footnote w:type="continuationSeparator" w:id="1">
    <w:p w:rsidR="004B751E" w:rsidRDefault="004B751E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A5A48"/>
    <w:rsid w:val="000B7453"/>
    <w:rsid w:val="000F1F59"/>
    <w:rsid w:val="00106FBC"/>
    <w:rsid w:val="0012586E"/>
    <w:rsid w:val="0014401C"/>
    <w:rsid w:val="001715FD"/>
    <w:rsid w:val="001768A5"/>
    <w:rsid w:val="001902BA"/>
    <w:rsid w:val="001E7CEB"/>
    <w:rsid w:val="001F45C6"/>
    <w:rsid w:val="0020637E"/>
    <w:rsid w:val="002811C5"/>
    <w:rsid w:val="002A2326"/>
    <w:rsid w:val="002D4405"/>
    <w:rsid w:val="002F72AA"/>
    <w:rsid w:val="00361F50"/>
    <w:rsid w:val="00396C8E"/>
    <w:rsid w:val="00433C97"/>
    <w:rsid w:val="0048713F"/>
    <w:rsid w:val="004A0A3A"/>
    <w:rsid w:val="004B751E"/>
    <w:rsid w:val="00520B57"/>
    <w:rsid w:val="00527005"/>
    <w:rsid w:val="005B758F"/>
    <w:rsid w:val="005E719B"/>
    <w:rsid w:val="005F2222"/>
    <w:rsid w:val="006823E4"/>
    <w:rsid w:val="00684C1A"/>
    <w:rsid w:val="006E04C3"/>
    <w:rsid w:val="006F296D"/>
    <w:rsid w:val="00745164"/>
    <w:rsid w:val="0079494D"/>
    <w:rsid w:val="00837F0C"/>
    <w:rsid w:val="00880BD6"/>
    <w:rsid w:val="008A2F0B"/>
    <w:rsid w:val="009A3115"/>
    <w:rsid w:val="009A6C0C"/>
    <w:rsid w:val="00A13BE6"/>
    <w:rsid w:val="00A8138A"/>
    <w:rsid w:val="00AA0149"/>
    <w:rsid w:val="00AB7AA8"/>
    <w:rsid w:val="00B17D34"/>
    <w:rsid w:val="00BC1A7D"/>
    <w:rsid w:val="00BF1AFF"/>
    <w:rsid w:val="00C57671"/>
    <w:rsid w:val="00CB33C5"/>
    <w:rsid w:val="00CD4264"/>
    <w:rsid w:val="00DB6060"/>
    <w:rsid w:val="00E26F34"/>
    <w:rsid w:val="00E657CB"/>
    <w:rsid w:val="00ED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7CB"/>
  </w:style>
  <w:style w:type="paragraph" w:styleId="a8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9">
    <w:name w:val="Body Text"/>
    <w:basedOn w:val="a"/>
    <w:link w:val="aa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40D4-941E-49E1-B0B7-375A392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2016-02-25T05:35:00Z</cp:lastPrinted>
  <dcterms:created xsi:type="dcterms:W3CDTF">2016-02-09T14:00:00Z</dcterms:created>
  <dcterms:modified xsi:type="dcterms:W3CDTF">2016-02-25T05:40:00Z</dcterms:modified>
</cp:coreProperties>
</file>