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92" w:rsidRDefault="00D73E92">
      <w:pPr>
        <w:pStyle w:val="a3"/>
        <w:rPr>
          <w:sz w:val="20"/>
        </w:rPr>
      </w:pPr>
      <w:bookmarkStart w:id="0" w:name="_GoBack"/>
      <w:bookmarkEnd w:id="0"/>
    </w:p>
    <w:p w:rsidR="00D73E92" w:rsidRDefault="00D73E92">
      <w:pPr>
        <w:pStyle w:val="a3"/>
        <w:rPr>
          <w:sz w:val="20"/>
        </w:rPr>
      </w:pPr>
    </w:p>
    <w:p w:rsidR="00D73E92" w:rsidRDefault="00D73E92">
      <w:pPr>
        <w:pStyle w:val="a3"/>
        <w:rPr>
          <w:sz w:val="20"/>
        </w:rPr>
      </w:pPr>
    </w:p>
    <w:p w:rsidR="00370D44" w:rsidRPr="00370D44" w:rsidRDefault="00370D44" w:rsidP="00370D44">
      <w:pPr>
        <w:pStyle w:val="a3"/>
        <w:tabs>
          <w:tab w:val="left" w:pos="1768"/>
          <w:tab w:val="left" w:pos="1858"/>
          <w:tab w:val="left" w:pos="2011"/>
          <w:tab w:val="left" w:pos="2853"/>
          <w:tab w:val="left" w:pos="3208"/>
          <w:tab w:val="left" w:pos="3534"/>
          <w:tab w:val="left" w:pos="3895"/>
          <w:tab w:val="left" w:pos="4855"/>
          <w:tab w:val="left" w:pos="5737"/>
          <w:tab w:val="left" w:pos="6121"/>
          <w:tab w:val="left" w:pos="6355"/>
          <w:tab w:val="left" w:pos="6608"/>
          <w:tab w:val="left" w:pos="6693"/>
          <w:tab w:val="left" w:pos="6855"/>
          <w:tab w:val="left" w:pos="7081"/>
          <w:tab w:val="left" w:pos="8055"/>
          <w:tab w:val="left" w:pos="8552"/>
          <w:tab w:val="left" w:pos="8985"/>
          <w:tab w:val="left" w:pos="9030"/>
          <w:tab w:val="left" w:pos="9064"/>
          <w:tab w:val="left" w:pos="10115"/>
          <w:tab w:val="left" w:pos="10327"/>
        </w:tabs>
        <w:spacing w:before="1" w:line="273" w:lineRule="auto"/>
        <w:ind w:left="426" w:right="144"/>
        <w:jc w:val="both"/>
        <w:rPr>
          <w:b/>
        </w:rPr>
      </w:pPr>
      <w:r w:rsidRPr="00370D44">
        <w:rPr>
          <w:b/>
        </w:rPr>
        <w:t>О внесении с 01.01.2025 изменений в части применения</w:t>
      </w:r>
      <w:r w:rsidRPr="00370D44">
        <w:rPr>
          <w:b/>
          <w:spacing w:val="1"/>
        </w:rPr>
        <w:t xml:space="preserve"> </w:t>
      </w:r>
      <w:r w:rsidRPr="00370D44">
        <w:rPr>
          <w:b/>
        </w:rPr>
        <w:t>контрольно-кассовой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техники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(далее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–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ККТ)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на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розничных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рынках,</w:t>
      </w:r>
      <w:r w:rsidRPr="00370D44">
        <w:rPr>
          <w:b/>
          <w:spacing w:val="40"/>
        </w:rPr>
        <w:t xml:space="preserve"> </w:t>
      </w:r>
      <w:r w:rsidRPr="00370D44">
        <w:rPr>
          <w:b/>
        </w:rPr>
        <w:t>ярмарках,</w:t>
      </w:r>
      <w:r w:rsidRPr="00370D44">
        <w:rPr>
          <w:b/>
          <w:spacing w:val="-67"/>
        </w:rPr>
        <w:t xml:space="preserve"> </w:t>
      </w:r>
      <w:r w:rsidRPr="00370D44">
        <w:rPr>
          <w:b/>
        </w:rPr>
        <w:t>выставках.</w:t>
      </w:r>
    </w:p>
    <w:p w:rsidR="00D73E92" w:rsidRDefault="00D73E92" w:rsidP="00370D44">
      <w:pPr>
        <w:pStyle w:val="a3"/>
        <w:ind w:left="426"/>
        <w:jc w:val="both"/>
        <w:rPr>
          <w:sz w:val="20"/>
        </w:rPr>
      </w:pPr>
    </w:p>
    <w:p w:rsidR="00D73E92" w:rsidRDefault="00D73E92" w:rsidP="00370D44">
      <w:pPr>
        <w:pStyle w:val="a3"/>
        <w:spacing w:before="10"/>
        <w:ind w:left="426"/>
        <w:rPr>
          <w:sz w:val="29"/>
        </w:rPr>
      </w:pPr>
    </w:p>
    <w:p w:rsidR="00D73E92" w:rsidRDefault="00370D44" w:rsidP="00370D44">
      <w:pPr>
        <w:pStyle w:val="a3"/>
        <w:tabs>
          <w:tab w:val="left" w:pos="1768"/>
          <w:tab w:val="left" w:pos="1858"/>
          <w:tab w:val="left" w:pos="2011"/>
          <w:tab w:val="left" w:pos="2853"/>
          <w:tab w:val="left" w:pos="3208"/>
          <w:tab w:val="left" w:pos="3534"/>
          <w:tab w:val="left" w:pos="3895"/>
          <w:tab w:val="left" w:pos="4855"/>
          <w:tab w:val="left" w:pos="5737"/>
          <w:tab w:val="left" w:pos="6121"/>
          <w:tab w:val="left" w:pos="6355"/>
          <w:tab w:val="left" w:pos="6608"/>
          <w:tab w:val="left" w:pos="6693"/>
          <w:tab w:val="left" w:pos="6855"/>
          <w:tab w:val="left" w:pos="7081"/>
          <w:tab w:val="left" w:pos="8055"/>
          <w:tab w:val="left" w:pos="8552"/>
          <w:tab w:val="left" w:pos="8985"/>
          <w:tab w:val="left" w:pos="9030"/>
          <w:tab w:val="left" w:pos="9064"/>
          <w:tab w:val="left" w:pos="10115"/>
          <w:tab w:val="left" w:pos="10327"/>
        </w:tabs>
        <w:spacing w:before="1" w:line="273" w:lineRule="auto"/>
        <w:ind w:left="426" w:right="144"/>
        <w:jc w:val="both"/>
      </w:pPr>
      <w:r>
        <w:t xml:space="preserve">     </w:t>
      </w:r>
      <w:proofErr w:type="gramStart"/>
      <w:r>
        <w:t>Федеральным</w:t>
      </w:r>
      <w:r>
        <w:rPr>
          <w:spacing w:val="51"/>
        </w:rPr>
        <w:t xml:space="preserve"> </w:t>
      </w:r>
      <w:r>
        <w:t>законом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08.08.2024</w:t>
      </w:r>
      <w:r>
        <w:rPr>
          <w:spacing w:val="51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273-ФЗ</w:t>
      </w:r>
      <w:r>
        <w:rPr>
          <w:spacing w:val="5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внесении</w:t>
      </w:r>
      <w:r>
        <w:rPr>
          <w:spacing w:val="52"/>
        </w:rPr>
        <w:t xml:space="preserve"> </w:t>
      </w:r>
      <w:r>
        <w:t>изменений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статью</w:t>
      </w:r>
      <w:r>
        <w:rPr>
          <w:spacing w:val="52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Федерального</w:t>
      </w:r>
      <w:r>
        <w:rPr>
          <w:spacing w:val="52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22.05.2003</w:t>
      </w:r>
      <w:r>
        <w:rPr>
          <w:spacing w:val="5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54-ФЗ</w:t>
      </w:r>
      <w:r>
        <w:rPr>
          <w:spacing w:val="52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применении контрольно-кассовой</w:t>
      </w:r>
      <w:r>
        <w:tab/>
        <w:t>техники</w:t>
      </w:r>
      <w:r>
        <w:tab/>
        <w:t>при</w:t>
      </w:r>
      <w:r>
        <w:tab/>
      </w:r>
      <w:r>
        <w:tab/>
      </w:r>
      <w:r>
        <w:tab/>
        <w:t>осуществлении</w:t>
      </w:r>
      <w:r>
        <w:tab/>
        <w:t xml:space="preserve"> расчетов</w:t>
      </w:r>
      <w:r>
        <w:tab/>
      </w:r>
      <w:r>
        <w:tab/>
      </w:r>
      <w:r>
        <w:rPr>
          <w:spacing w:val="-2"/>
        </w:rPr>
        <w:t xml:space="preserve">в </w:t>
      </w:r>
      <w:r>
        <w:rPr>
          <w:spacing w:val="-67"/>
        </w:rPr>
        <w:t xml:space="preserve"> </w:t>
      </w:r>
      <w:r>
        <w:t>Российской</w:t>
      </w:r>
      <w:r>
        <w:tab/>
      </w:r>
      <w:r>
        <w:tab/>
        <w:t>Федерации»</w:t>
      </w:r>
      <w:r>
        <w:tab/>
        <w:t>и</w:t>
      </w:r>
      <w:r>
        <w:tab/>
        <w:t>Федеральный</w:t>
      </w:r>
      <w:r>
        <w:tab/>
        <w:t>закон</w:t>
      </w:r>
      <w:r>
        <w:tab/>
        <w:t>от</w:t>
      </w:r>
      <w:r>
        <w:tab/>
        <w:t>30.12.2006</w:t>
      </w:r>
      <w:r>
        <w:tab/>
        <w:t>№</w:t>
      </w:r>
      <w:r>
        <w:tab/>
      </w:r>
      <w:r>
        <w:tab/>
        <w:t>271-ФЗ</w:t>
      </w:r>
      <w:r>
        <w:tab/>
        <w:t>«О</w:t>
      </w:r>
      <w:r>
        <w:rPr>
          <w:spacing w:val="-67"/>
        </w:rPr>
        <w:t xml:space="preserve"> </w:t>
      </w:r>
      <w:r>
        <w:t>розничных</w:t>
      </w:r>
      <w:r>
        <w:tab/>
        <w:t>рынках</w:t>
      </w:r>
      <w:r>
        <w:tab/>
        <w:t>и</w:t>
      </w:r>
      <w:r>
        <w:tab/>
        <w:t>о</w:t>
      </w:r>
      <w:r>
        <w:tab/>
        <w:t>внесении</w:t>
      </w:r>
      <w:r>
        <w:tab/>
        <w:t>изменений</w:t>
      </w:r>
      <w:r>
        <w:tab/>
        <w:t>в</w:t>
      </w:r>
      <w:r>
        <w:tab/>
      </w:r>
      <w:r>
        <w:tab/>
        <w:t>Трудовой</w:t>
      </w:r>
      <w:r>
        <w:tab/>
        <w:t>кодекс</w:t>
      </w:r>
      <w:r>
        <w:tab/>
      </w:r>
      <w:r>
        <w:tab/>
      </w:r>
      <w:r>
        <w:tab/>
        <w:t>Российской</w:t>
      </w:r>
      <w:r>
        <w:rPr>
          <w:spacing w:val="-67"/>
        </w:rPr>
        <w:t xml:space="preserve"> </w:t>
      </w:r>
      <w:r>
        <w:t>Федерации» (далее – Федеральный закон) внесены изменения в части применения</w:t>
      </w:r>
      <w:r>
        <w:rPr>
          <w:spacing w:val="1"/>
        </w:rPr>
        <w:t xml:space="preserve"> </w:t>
      </w:r>
      <w:r>
        <w:t>контрольно-кассовой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ККТ)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розничных</w:t>
      </w:r>
      <w:r>
        <w:rPr>
          <w:spacing w:val="40"/>
        </w:rPr>
        <w:t xml:space="preserve"> </w:t>
      </w:r>
      <w:r>
        <w:t>рынках,</w:t>
      </w:r>
      <w:r>
        <w:rPr>
          <w:spacing w:val="40"/>
        </w:rPr>
        <w:t xml:space="preserve"> </w:t>
      </w:r>
      <w:r>
        <w:t>ярмарках</w:t>
      </w:r>
      <w:proofErr w:type="gramEnd"/>
      <w:r>
        <w:t>,</w:t>
      </w:r>
      <w:r>
        <w:rPr>
          <w:spacing w:val="-67"/>
        </w:rPr>
        <w:t xml:space="preserve"> </w:t>
      </w:r>
      <w:proofErr w:type="gramStart"/>
      <w:r>
        <w:t>выставках</w:t>
      </w:r>
      <w:proofErr w:type="gramEnd"/>
      <w:r>
        <w:t>.</w:t>
      </w:r>
    </w:p>
    <w:p w:rsidR="00D73E92" w:rsidRDefault="00370D44" w:rsidP="00370D44">
      <w:pPr>
        <w:pStyle w:val="a3"/>
        <w:spacing w:before="25" w:line="273" w:lineRule="auto"/>
        <w:ind w:left="426" w:right="145" w:firstLine="210"/>
        <w:jc w:val="both"/>
      </w:pPr>
      <w:r>
        <w:t xml:space="preserve">   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ККТ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торговую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плательщики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(ЕСХН)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розницу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(промышленных,</w:t>
      </w:r>
      <w:r>
        <w:rPr>
          <w:spacing w:val="1"/>
        </w:rPr>
        <w:t xml:space="preserve"> </w:t>
      </w:r>
      <w:r>
        <w:t>продовольственных)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которых,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м.</w:t>
      </w:r>
    </w:p>
    <w:p w:rsidR="00D73E92" w:rsidRDefault="00370D44" w:rsidP="00370D44">
      <w:pPr>
        <w:pStyle w:val="a3"/>
        <w:spacing w:before="13" w:line="266" w:lineRule="auto"/>
        <w:ind w:left="426" w:right="144"/>
        <w:jc w:val="both"/>
      </w:pPr>
      <w:r>
        <w:t>При</w:t>
      </w:r>
      <w:r>
        <w:rPr>
          <w:spacing w:val="54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54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торговых</w:t>
      </w:r>
      <w:r>
        <w:rPr>
          <w:spacing w:val="54"/>
        </w:rPr>
        <w:t xml:space="preserve"> </w:t>
      </w:r>
      <w:r>
        <w:t>мест</w:t>
      </w:r>
      <w:r>
        <w:rPr>
          <w:spacing w:val="54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соответствующего</w:t>
      </w:r>
      <w:r>
        <w:rPr>
          <w:spacing w:val="54"/>
        </w:rPr>
        <w:t xml:space="preserve"> </w:t>
      </w:r>
      <w:r>
        <w:t>лица</w:t>
      </w:r>
      <w:r>
        <w:rPr>
          <w:spacing w:val="54"/>
        </w:rPr>
        <w:t xml:space="preserve"> </w:t>
      </w:r>
      <w:r>
        <w:t>должно</w:t>
      </w:r>
      <w:r>
        <w:rPr>
          <w:spacing w:val="54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трех.</w:t>
      </w:r>
    </w:p>
    <w:p w:rsidR="00D73E92" w:rsidRDefault="00370D44" w:rsidP="00370D44">
      <w:pPr>
        <w:pStyle w:val="a3"/>
        <w:spacing w:before="26" w:line="278" w:lineRule="auto"/>
        <w:ind w:left="426" w:right="144" w:firstLine="210"/>
        <w:jc w:val="both"/>
      </w:pPr>
      <w:r>
        <w:t>Продавцы,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лишаются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торговую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ККТ,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кассовом</w:t>
      </w:r>
      <w:r>
        <w:rPr>
          <w:spacing w:val="1"/>
        </w:rPr>
        <w:t xml:space="preserve"> </w:t>
      </w:r>
      <w:r>
        <w:t>чеке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товара и</w:t>
      </w:r>
      <w:r>
        <w:rPr>
          <w:spacing w:val="-1"/>
        </w:rPr>
        <w:t xml:space="preserve"> </w:t>
      </w:r>
      <w:r>
        <w:t>его количество.</w:t>
      </w:r>
    </w:p>
    <w:p w:rsidR="00D73E92" w:rsidRDefault="00370D44" w:rsidP="00370D44">
      <w:pPr>
        <w:pStyle w:val="a3"/>
        <w:spacing w:line="278" w:lineRule="auto"/>
        <w:ind w:left="426" w:right="144" w:firstLine="280"/>
        <w:jc w:val="both"/>
      </w:pPr>
      <w:r>
        <w:t>Сельскохозяйственные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кооперативы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кредитных)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торговую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выставках</w:t>
      </w:r>
      <w:r>
        <w:rPr>
          <w:spacing w:val="-2"/>
        </w:rPr>
        <w:t xml:space="preserve"> </w:t>
      </w:r>
      <w:r>
        <w:t>без применения</w:t>
      </w:r>
      <w:r>
        <w:rPr>
          <w:spacing w:val="-1"/>
        </w:rPr>
        <w:t xml:space="preserve"> </w:t>
      </w:r>
      <w:r>
        <w:t>ККТ до 01.09.2025.</w:t>
      </w:r>
    </w:p>
    <w:p w:rsidR="00D73E92" w:rsidRDefault="00370D44" w:rsidP="00370D44">
      <w:pPr>
        <w:pStyle w:val="a3"/>
        <w:spacing w:line="273" w:lineRule="auto"/>
        <w:ind w:left="426" w:right="145" w:firstLine="350"/>
        <w:jc w:val="both"/>
      </w:pPr>
      <w:r>
        <w:t>Сведения о факте регистрации (перерегистрации) ККТ и о применяемой системе</w:t>
      </w:r>
      <w:r>
        <w:rPr>
          <w:spacing w:val="1"/>
        </w:rPr>
        <w:t xml:space="preserve"> </w:t>
      </w:r>
      <w:r>
        <w:t>налогообложения управляющей рынком компании необходимо будет проверять на</w:t>
      </w:r>
      <w:r>
        <w:rPr>
          <w:spacing w:val="1"/>
        </w:rPr>
        <w:t xml:space="preserve"> </w:t>
      </w:r>
      <w:r>
        <w:t>сайте Федеральной налоговой службы (ФНС) ежемесячно до начала 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рынка.</w:t>
      </w:r>
    </w:p>
    <w:p w:rsidR="00370D44" w:rsidRDefault="00370D44" w:rsidP="00370D44">
      <w:pPr>
        <w:pStyle w:val="a3"/>
        <w:spacing w:before="68" w:line="266" w:lineRule="auto"/>
        <w:ind w:left="426" w:right="145"/>
        <w:jc w:val="both"/>
      </w:pPr>
      <w:r>
        <w:t>При отсутствии у продавца права, которому предоставлено торговое место на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торговую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ККТ,</w:t>
      </w:r>
      <w:r>
        <w:rPr>
          <w:spacing w:val="1"/>
        </w:rPr>
        <w:t xml:space="preserve"> </w:t>
      </w:r>
      <w:r>
        <w:t>управляющая</w:t>
      </w:r>
      <w:r>
        <w:rPr>
          <w:spacing w:val="-68"/>
        </w:rPr>
        <w:t xml:space="preserve"> </w:t>
      </w:r>
      <w:r>
        <w:t>рынком</w:t>
      </w:r>
      <w:r>
        <w:rPr>
          <w:spacing w:val="23"/>
        </w:rPr>
        <w:t xml:space="preserve"> </w:t>
      </w:r>
      <w:r>
        <w:t>компания</w:t>
      </w:r>
      <w:r>
        <w:rPr>
          <w:spacing w:val="23"/>
        </w:rPr>
        <w:t xml:space="preserve"> </w:t>
      </w:r>
      <w:r>
        <w:t>незамедлительно</w:t>
      </w:r>
      <w:r>
        <w:rPr>
          <w:spacing w:val="23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уведомить</w:t>
      </w:r>
      <w:r>
        <w:rPr>
          <w:spacing w:val="23"/>
        </w:rPr>
        <w:t xml:space="preserve"> </w:t>
      </w:r>
      <w:r>
        <w:t>продавца</w:t>
      </w:r>
      <w:r>
        <w:rPr>
          <w:spacing w:val="23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устранении 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деятельности.</w:t>
      </w:r>
    </w:p>
    <w:p w:rsidR="00370D44" w:rsidRDefault="00370D44" w:rsidP="00370D44">
      <w:pPr>
        <w:pStyle w:val="a3"/>
        <w:spacing w:before="31" w:line="273" w:lineRule="auto"/>
        <w:ind w:left="426" w:right="144" w:firstLine="280"/>
        <w:jc w:val="both"/>
      </w:pPr>
      <w:r>
        <w:t>В случае если за указанный срок нарушения не будут устранены, хозяйствующий</w:t>
      </w:r>
      <w:r>
        <w:rPr>
          <w:spacing w:val="1"/>
        </w:rPr>
        <w:t xml:space="preserve"> </w:t>
      </w:r>
      <w:r>
        <w:t>субъект лишается торгового места. Кроме того, без применения ККТ на ярмарках (с</w:t>
      </w:r>
      <w:r>
        <w:rPr>
          <w:spacing w:val="1"/>
        </w:rPr>
        <w:t xml:space="preserve"> </w:t>
      </w:r>
      <w:r>
        <w:t>общим количеством торговых мест до 50) по выходным и нерабочим праздничным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торговую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плательщиками</w:t>
      </w:r>
      <w:r>
        <w:rPr>
          <w:spacing w:val="1"/>
        </w:rPr>
        <w:t xml:space="preserve"> </w:t>
      </w:r>
      <w:r>
        <w:t>патентной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(ПСН),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частности, животноводством, растениеводством, переработкой и консервированием</w:t>
      </w:r>
      <w:r>
        <w:rPr>
          <w:spacing w:val="1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овощей, общественное питание, изготовление ключей).</w:t>
      </w:r>
    </w:p>
    <w:p w:rsidR="00370D44" w:rsidRDefault="00370D44" w:rsidP="00370D44">
      <w:pPr>
        <w:pStyle w:val="a3"/>
        <w:tabs>
          <w:tab w:val="left" w:pos="1573"/>
          <w:tab w:val="left" w:pos="2074"/>
          <w:tab w:val="left" w:pos="2115"/>
          <w:tab w:val="left" w:pos="2211"/>
          <w:tab w:val="left" w:pos="2436"/>
          <w:tab w:val="left" w:pos="2692"/>
          <w:tab w:val="left" w:pos="3005"/>
          <w:tab w:val="left" w:pos="3375"/>
          <w:tab w:val="left" w:pos="3529"/>
          <w:tab w:val="left" w:pos="4025"/>
          <w:tab w:val="left" w:pos="4371"/>
          <w:tab w:val="left" w:pos="4640"/>
          <w:tab w:val="left" w:pos="4724"/>
          <w:tab w:val="left" w:pos="5144"/>
          <w:tab w:val="left" w:pos="5245"/>
          <w:tab w:val="left" w:pos="5764"/>
          <w:tab w:val="left" w:pos="5931"/>
          <w:tab w:val="left" w:pos="6741"/>
          <w:tab w:val="left" w:pos="6932"/>
          <w:tab w:val="left" w:pos="7004"/>
          <w:tab w:val="left" w:pos="8157"/>
          <w:tab w:val="left" w:pos="8580"/>
          <w:tab w:val="left" w:pos="8922"/>
          <w:tab w:val="left" w:pos="8973"/>
          <w:tab w:val="left" w:pos="9349"/>
          <w:tab w:val="left" w:pos="10318"/>
        </w:tabs>
        <w:spacing w:before="21" w:line="276" w:lineRule="auto"/>
        <w:ind w:left="426" w:right="145" w:firstLine="280"/>
      </w:pPr>
      <w:r>
        <w:lastRenderedPageBreak/>
        <w:t>Прошу</w:t>
      </w:r>
      <w:r>
        <w:tab/>
        <w:t>Вас</w:t>
      </w:r>
      <w:r>
        <w:tab/>
      </w:r>
      <w:r>
        <w:tab/>
      </w:r>
      <w:r>
        <w:tab/>
        <w:t>ознакомиться</w:t>
      </w:r>
      <w:r>
        <w:tab/>
        <w:t>с</w:t>
      </w:r>
      <w:r>
        <w:tab/>
        <w:t>более</w:t>
      </w:r>
      <w:r>
        <w:tab/>
      </w:r>
      <w:r>
        <w:tab/>
        <w:t>подробной</w:t>
      </w:r>
      <w:r>
        <w:tab/>
        <w:t>информацией</w:t>
      </w:r>
      <w:r>
        <w:tab/>
        <w:t>о</w:t>
      </w:r>
      <w:r>
        <w:tab/>
        <w:t>вносимых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Федеральный</w:t>
      </w:r>
      <w:r>
        <w:tab/>
      </w:r>
      <w:r>
        <w:tab/>
        <w:t>закон</w:t>
      </w:r>
      <w:r>
        <w:tab/>
        <w:t>изменениях</w:t>
      </w:r>
      <w:r>
        <w:tab/>
        <w:t>на</w:t>
      </w:r>
      <w:r>
        <w:tab/>
        <w:t>официальном</w:t>
      </w:r>
      <w:r>
        <w:tab/>
      </w:r>
      <w:r>
        <w:tab/>
        <w:t>интернет-портале</w:t>
      </w:r>
      <w:r>
        <w:tab/>
        <w:t>правовой</w:t>
      </w:r>
      <w:r>
        <w:rPr>
          <w:spacing w:val="-67"/>
        </w:rPr>
        <w:t xml:space="preserve"> </w:t>
      </w:r>
      <w:r>
        <w:t>информации,</w:t>
      </w:r>
      <w:r>
        <w:tab/>
        <w:t>а</w:t>
      </w:r>
      <w:r>
        <w:tab/>
      </w:r>
      <w:r>
        <w:tab/>
        <w:t>также</w:t>
      </w:r>
      <w:r>
        <w:tab/>
        <w:t>поручить</w:t>
      </w:r>
      <w:r>
        <w:tab/>
      </w:r>
      <w:r>
        <w:tab/>
        <w:t>принять</w:t>
      </w:r>
      <w:r>
        <w:tab/>
      </w:r>
      <w:r>
        <w:tab/>
        <w:t>дополнительные</w:t>
      </w:r>
      <w:r>
        <w:tab/>
      </w:r>
      <w:r>
        <w:rPr>
          <w:spacing w:val="-1"/>
        </w:rPr>
        <w:t>предупредительн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профилактические</w:t>
      </w:r>
      <w:r>
        <w:tab/>
        <w:t>меры</w:t>
      </w:r>
      <w:r>
        <w:tab/>
      </w:r>
      <w:r>
        <w:tab/>
        <w:t>по</w:t>
      </w:r>
      <w:r>
        <w:tab/>
        <w:t>соблюдению</w:t>
      </w:r>
      <w:r>
        <w:tab/>
        <w:t>лицами,</w:t>
      </w:r>
      <w:r>
        <w:tab/>
      </w:r>
      <w:r>
        <w:tab/>
        <w:t>заключившими</w:t>
      </w:r>
      <w:r>
        <w:tab/>
      </w:r>
      <w:r>
        <w:tab/>
        <w:t>договоры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предоставлении торговых мест, в части обязательного соблюдения Федерального</w:t>
      </w:r>
      <w:r>
        <w:rPr>
          <w:spacing w:val="1"/>
        </w:rPr>
        <w:t xml:space="preserve"> </w:t>
      </w:r>
      <w:r>
        <w:t>закона.</w:t>
      </w:r>
    </w:p>
    <w:p w:rsidR="00370D44" w:rsidRDefault="00370D44" w:rsidP="00370D44">
      <w:pPr>
        <w:pStyle w:val="a3"/>
        <w:ind w:left="426"/>
        <w:rPr>
          <w:sz w:val="20"/>
        </w:rPr>
      </w:pPr>
    </w:p>
    <w:p w:rsidR="00D73E92" w:rsidRDefault="00D73E92" w:rsidP="00370D44">
      <w:pPr>
        <w:pStyle w:val="a3"/>
        <w:spacing w:line="278" w:lineRule="auto"/>
        <w:ind w:left="254" w:right="144" w:firstLine="280"/>
        <w:jc w:val="both"/>
        <w:sectPr w:rsidR="00D73E92">
          <w:type w:val="continuous"/>
          <w:pgSz w:w="11910" w:h="16840"/>
          <w:pgMar w:top="520" w:right="420" w:bottom="280" w:left="880" w:header="720" w:footer="720" w:gutter="0"/>
          <w:cols w:space="720"/>
        </w:sectPr>
      </w:pPr>
    </w:p>
    <w:p w:rsidR="00D73E92" w:rsidRDefault="00D73E92">
      <w:pPr>
        <w:pStyle w:val="a3"/>
        <w:rPr>
          <w:sz w:val="20"/>
        </w:rPr>
      </w:pPr>
    </w:p>
    <w:p w:rsidR="00D73E92" w:rsidRDefault="00D73E92">
      <w:pPr>
        <w:pStyle w:val="a3"/>
        <w:rPr>
          <w:sz w:val="20"/>
        </w:rPr>
      </w:pPr>
    </w:p>
    <w:p w:rsidR="00D73E92" w:rsidRDefault="00D73E92">
      <w:pPr>
        <w:pStyle w:val="a3"/>
        <w:rPr>
          <w:sz w:val="20"/>
        </w:rPr>
      </w:pPr>
    </w:p>
    <w:p w:rsidR="00D73E92" w:rsidRDefault="00D73E92">
      <w:pPr>
        <w:pStyle w:val="a3"/>
        <w:rPr>
          <w:sz w:val="20"/>
        </w:rPr>
      </w:pPr>
    </w:p>
    <w:p w:rsidR="00D73E92" w:rsidRDefault="00D73E92">
      <w:pPr>
        <w:pStyle w:val="a3"/>
        <w:rPr>
          <w:sz w:val="20"/>
        </w:rPr>
      </w:pPr>
    </w:p>
    <w:p w:rsidR="00D73E92" w:rsidRDefault="00D73E92">
      <w:pPr>
        <w:pStyle w:val="a3"/>
        <w:rPr>
          <w:sz w:val="20"/>
        </w:rPr>
      </w:pPr>
    </w:p>
    <w:p w:rsidR="00D73E92" w:rsidRDefault="00D73E92">
      <w:pPr>
        <w:pStyle w:val="a3"/>
        <w:spacing w:before="6"/>
        <w:rPr>
          <w:sz w:val="22"/>
        </w:rPr>
      </w:pPr>
    </w:p>
    <w:p w:rsidR="00D73E92" w:rsidRDefault="00D73E92">
      <w:pPr>
        <w:sectPr w:rsidR="00D73E92">
          <w:pgSz w:w="11910" w:h="16840"/>
          <w:pgMar w:top="1060" w:right="420" w:bottom="280" w:left="880" w:header="720" w:footer="720" w:gutter="0"/>
          <w:cols w:space="720"/>
        </w:sectPr>
      </w:pPr>
    </w:p>
    <w:p w:rsidR="00D73E92" w:rsidRDefault="00D73E92" w:rsidP="00370D44">
      <w:pPr>
        <w:pStyle w:val="a3"/>
        <w:tabs>
          <w:tab w:val="left" w:pos="2358"/>
        </w:tabs>
        <w:spacing w:before="91" w:line="237" w:lineRule="auto"/>
        <w:ind w:left="112" w:right="38"/>
      </w:pPr>
    </w:p>
    <w:sectPr w:rsidR="00D73E92" w:rsidSect="00370D44">
      <w:type w:val="continuous"/>
      <w:pgSz w:w="11910" w:h="16840"/>
      <w:pgMar w:top="520" w:right="420" w:bottom="280" w:left="880" w:header="720" w:footer="720" w:gutter="0"/>
      <w:cols w:num="2" w:space="720" w:equalWidth="0">
        <w:col w:w="3192" w:space="4179"/>
        <w:col w:w="32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3E92"/>
    <w:rsid w:val="00370D44"/>
    <w:rsid w:val="00D73E92"/>
    <w:rsid w:val="00D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user31</cp:lastModifiedBy>
  <cp:revision>2</cp:revision>
  <dcterms:created xsi:type="dcterms:W3CDTF">2024-08-21T08:19:00Z</dcterms:created>
  <dcterms:modified xsi:type="dcterms:W3CDTF">2024-08-21T08:19:00Z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2024-08-21T00:00:00Z</vt:filetime>
  </property>
</Properties>
</file>