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29" w:rsidRPr="00130729" w:rsidRDefault="00130729" w:rsidP="001307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07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Организациям важно п</w:t>
      </w:r>
      <w:r w:rsidR="003940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</w:t>
      </w:r>
      <w:r w:rsidRPr="001307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овести сверку </w:t>
      </w:r>
      <w:r w:rsidR="00BF40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сведений об </w:t>
      </w:r>
      <w:r w:rsidRPr="001307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имуществ</w:t>
      </w:r>
      <w:r w:rsidR="00BF40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</w:t>
      </w:r>
      <w:r w:rsidRPr="001307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3940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r w:rsidR="0039401D" w:rsidRPr="003940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течение I квартала 202</w:t>
      </w:r>
      <w:r w:rsidR="008F6D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 w:rsidR="0039401D" w:rsidRPr="003940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года</w:t>
      </w:r>
      <w:r w:rsidRPr="001307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256676" w:rsidRDefault="00130729" w:rsidP="00130729">
      <w:pPr>
        <w:pStyle w:val="a3"/>
      </w:pPr>
      <w:r>
        <w:t>Во II квартале 202</w:t>
      </w:r>
      <w:r w:rsidR="008F6DA1">
        <w:t>5</w:t>
      </w:r>
      <w:r>
        <w:t xml:space="preserve"> года </w:t>
      </w:r>
      <w:r w:rsidR="00256676">
        <w:t>в целях обеспечения полноты уплаты</w:t>
      </w:r>
      <w:r w:rsidR="00F42103">
        <w:t xml:space="preserve"> земельного и транспортного </w:t>
      </w:r>
      <w:r w:rsidR="00256676">
        <w:t>налогов налоговые органы</w:t>
      </w:r>
      <w:r w:rsidR="00F42103">
        <w:t xml:space="preserve"> Ростовской области</w:t>
      </w:r>
      <w:r w:rsidR="00256676">
        <w:t xml:space="preserve"> направят налогоплательщикам</w:t>
      </w:r>
      <w:r w:rsidR="00F42103">
        <w:t>-организациям</w:t>
      </w:r>
      <w:r w:rsidR="00256676">
        <w:t xml:space="preserve"> сообщения об исчисленных налоговыми органами суммах налог</w:t>
      </w:r>
      <w:r w:rsidR="00F42103">
        <w:t>ов</w:t>
      </w:r>
      <w:proofErr w:type="gramStart"/>
      <w:r w:rsidR="00256676">
        <w:t>.</w:t>
      </w:r>
      <w:proofErr w:type="gramEnd"/>
      <w:r w:rsidR="00256676">
        <w:t xml:space="preserve"> </w:t>
      </w:r>
      <w:r w:rsidR="008F6DA1">
        <w:t xml:space="preserve">На подведомственной территории Межрайонной ИФНС России № 13 по Ростовской области </w:t>
      </w:r>
      <w:r w:rsidR="00256676">
        <w:t xml:space="preserve"> более </w:t>
      </w:r>
      <w:r w:rsidR="00256676" w:rsidRPr="00A6027A">
        <w:rPr>
          <w:rStyle w:val="a4"/>
          <w:b w:val="0"/>
        </w:rPr>
        <w:t>1</w:t>
      </w:r>
      <w:r w:rsidR="008F6DA1">
        <w:rPr>
          <w:rStyle w:val="a4"/>
          <w:b w:val="0"/>
        </w:rPr>
        <w:t>,</w:t>
      </w:r>
      <w:r w:rsidR="00256676" w:rsidRPr="00A6027A">
        <w:rPr>
          <w:rStyle w:val="a4"/>
          <w:b w:val="0"/>
        </w:rPr>
        <w:t>5 тысяч организаций</w:t>
      </w:r>
      <w:r w:rsidR="00256676">
        <w:t xml:space="preserve"> - </w:t>
      </w:r>
      <w:r w:rsidR="00256676" w:rsidRPr="00A6027A">
        <w:t>собственников транспортных средств</w:t>
      </w:r>
      <w:r w:rsidR="00256676">
        <w:t xml:space="preserve"> и </w:t>
      </w:r>
      <w:r w:rsidR="00256676" w:rsidRPr="00A6027A">
        <w:t xml:space="preserve"> земельных участков</w:t>
      </w:r>
      <w:r w:rsidR="00256676">
        <w:t>.</w:t>
      </w:r>
    </w:p>
    <w:p w:rsidR="00E4656A" w:rsidRDefault="00E4656A" w:rsidP="00130729">
      <w:pPr>
        <w:pStyle w:val="a3"/>
      </w:pPr>
      <w:r>
        <w:t>Исчисление налога на имущество организаций в 202</w:t>
      </w:r>
      <w:r w:rsidR="008F6DA1">
        <w:t>5</w:t>
      </w:r>
      <w:r>
        <w:t xml:space="preserve"> году на территории Ростовской области </w:t>
      </w:r>
      <w:r w:rsidR="00F42103">
        <w:t xml:space="preserve">осуществляется исходя из налоговой базы, определяемой как среднегодовая стоимость имущества-объекта налогообложения. </w:t>
      </w:r>
    </w:p>
    <w:p w:rsidR="00256676" w:rsidRDefault="00256676" w:rsidP="00130729">
      <w:pPr>
        <w:pStyle w:val="a3"/>
      </w:pPr>
      <w:r>
        <w:t xml:space="preserve">Сообщения </w:t>
      </w:r>
      <w:r w:rsidR="00E4656A">
        <w:t>об исчисленных налоговыми органами суммах налог</w:t>
      </w:r>
      <w:r w:rsidR="00F42103">
        <w:t>ов</w:t>
      </w:r>
      <w:r w:rsidR="00E4656A">
        <w:t xml:space="preserve"> </w:t>
      </w:r>
      <w:r>
        <w:t>составляются на основ</w:t>
      </w:r>
      <w:r w:rsidR="004F7B59">
        <w:t>ании</w:t>
      </w:r>
      <w:r>
        <w:t xml:space="preserve"> </w:t>
      </w:r>
      <w:r w:rsidR="00F42103">
        <w:t xml:space="preserve">имеющейся у налогового органа </w:t>
      </w:r>
      <w:r>
        <w:t>информации, полученной от соответствующих регистрирующих органов</w:t>
      </w:r>
      <w:r w:rsidR="008151E9">
        <w:t xml:space="preserve">: ГИБДД МВД России, </w:t>
      </w:r>
      <w:proofErr w:type="spellStart"/>
      <w:r w:rsidR="008151E9">
        <w:t>Гостехнадзора</w:t>
      </w:r>
      <w:proofErr w:type="spellEnd"/>
      <w:r w:rsidR="008151E9">
        <w:t xml:space="preserve">, ГИМС МЧС России, </w:t>
      </w:r>
      <w:proofErr w:type="spellStart"/>
      <w:r w:rsidR="008151E9">
        <w:t>Росморречфлота</w:t>
      </w:r>
      <w:proofErr w:type="spellEnd"/>
      <w:r w:rsidR="008151E9">
        <w:t xml:space="preserve">, </w:t>
      </w:r>
      <w:proofErr w:type="spellStart"/>
      <w:r w:rsidR="008151E9">
        <w:t>Росавиации</w:t>
      </w:r>
      <w:proofErr w:type="spellEnd"/>
      <w:r w:rsidR="008151E9">
        <w:t xml:space="preserve">, </w:t>
      </w:r>
      <w:proofErr w:type="spellStart"/>
      <w:r w:rsidR="008151E9">
        <w:t>Росреестра</w:t>
      </w:r>
      <w:proofErr w:type="spellEnd"/>
      <w:r w:rsidR="008151E9">
        <w:t>.</w:t>
      </w:r>
    </w:p>
    <w:p w:rsidR="008151E9" w:rsidRDefault="00BF40FC" w:rsidP="008151E9">
      <w:pPr>
        <w:pStyle w:val="a3"/>
      </w:pPr>
      <w:r>
        <w:t xml:space="preserve">До направления сообщений об исчисленных налоговыми органами суммах </w:t>
      </w:r>
      <w:r w:rsidR="003E047A">
        <w:t xml:space="preserve">земельного и транспортного </w:t>
      </w:r>
      <w:r>
        <w:t>налогов, в</w:t>
      </w:r>
      <w:r w:rsidR="008151E9" w:rsidRPr="008151E9">
        <w:t xml:space="preserve"> течение I квартала 202</w:t>
      </w:r>
      <w:r w:rsidR="008F6DA1">
        <w:t>5</w:t>
      </w:r>
      <w:r w:rsidR="008151E9" w:rsidRPr="008151E9">
        <w:t xml:space="preserve"> года </w:t>
      </w:r>
      <w:r w:rsidR="008151E9">
        <w:t>по обращению организации возможно проведение сверки сведений, содержащихся в Едином государственном реестре налогоплательщиков</w:t>
      </w:r>
      <w:r w:rsidR="00E4656A">
        <w:t xml:space="preserve"> (ЕГРН)</w:t>
      </w:r>
      <w:r w:rsidR="008151E9">
        <w:t>, о постановке на учет организации в налоговых органах по месту нахождения принадлежащих ей объектов.</w:t>
      </w:r>
    </w:p>
    <w:p w:rsidR="008151E9" w:rsidRDefault="008151E9" w:rsidP="008151E9">
      <w:pPr>
        <w:pStyle w:val="a3"/>
      </w:pPr>
      <w:r>
        <w:t>Организация может получить выписку из ЕГРН об объектах налогообложения</w:t>
      </w:r>
      <w:r w:rsidR="00E4656A">
        <w:t xml:space="preserve"> и е</w:t>
      </w:r>
      <w:r>
        <w:t>сли, по мнению налогоплательщика, сведения ЕГРН в части характеристик объектов необходимо актуализировать, следует сообщить о</w:t>
      </w:r>
      <w:r w:rsidR="00E4656A">
        <w:t xml:space="preserve">б этом в налоговый орган. Налоговым органом </w:t>
      </w:r>
      <w:r>
        <w:t>будут уточнены</w:t>
      </w:r>
      <w:r w:rsidR="00E4656A">
        <w:t xml:space="preserve"> сведения</w:t>
      </w:r>
      <w:r>
        <w:t xml:space="preserve"> в соответствующих регистрирующих органах</w:t>
      </w:r>
      <w:r w:rsidR="00E4656A">
        <w:t xml:space="preserve"> и, при наличии ос</w:t>
      </w:r>
      <w:bookmarkStart w:id="0" w:name="_GoBack"/>
      <w:bookmarkEnd w:id="0"/>
      <w:r w:rsidR="00E4656A">
        <w:t xml:space="preserve">нований, приняты меры по актуализации сведений в ЕГРН. </w:t>
      </w:r>
    </w:p>
    <w:p w:rsidR="00E4656A" w:rsidRPr="00224FDE" w:rsidRDefault="00E4656A" w:rsidP="008151E9">
      <w:pPr>
        <w:pStyle w:val="a3"/>
      </w:pPr>
      <w:r>
        <w:t>О результатах проведенной сверки налогоплательщик будет информирован.</w:t>
      </w:r>
    </w:p>
    <w:p w:rsidR="00130729" w:rsidRDefault="00130729" w:rsidP="00130729">
      <w:pPr>
        <w:pStyle w:val="a3"/>
      </w:pPr>
    </w:p>
    <w:p w:rsidR="00B03141" w:rsidRDefault="00B03141" w:rsidP="00B031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141" w:rsidRDefault="00B03141" w:rsidP="00B03141">
      <w:pPr>
        <w:pStyle w:val="Default"/>
        <w:ind w:firstLine="709"/>
        <w:jc w:val="both"/>
      </w:pPr>
    </w:p>
    <w:p w:rsidR="00DA0BDA" w:rsidRDefault="008F6DA1"/>
    <w:sectPr w:rsidR="00DA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29"/>
    <w:rsid w:val="00130729"/>
    <w:rsid w:val="00224FDE"/>
    <w:rsid w:val="00256676"/>
    <w:rsid w:val="00331709"/>
    <w:rsid w:val="0039401D"/>
    <w:rsid w:val="003E047A"/>
    <w:rsid w:val="00412FA5"/>
    <w:rsid w:val="004F7B59"/>
    <w:rsid w:val="005F59A9"/>
    <w:rsid w:val="008151E9"/>
    <w:rsid w:val="00820E72"/>
    <w:rsid w:val="008F6DA1"/>
    <w:rsid w:val="00A6027A"/>
    <w:rsid w:val="00AA5D71"/>
    <w:rsid w:val="00B03141"/>
    <w:rsid w:val="00BF40FC"/>
    <w:rsid w:val="00C30DD3"/>
    <w:rsid w:val="00E4656A"/>
    <w:rsid w:val="00E5643D"/>
    <w:rsid w:val="00F4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7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729"/>
    <w:rPr>
      <w:b/>
      <w:bCs/>
    </w:rPr>
  </w:style>
  <w:style w:type="character" w:styleId="a5">
    <w:name w:val="Hyperlink"/>
    <w:basedOn w:val="a0"/>
    <w:uiPriority w:val="99"/>
    <w:semiHidden/>
    <w:unhideWhenUsed/>
    <w:rsid w:val="00130729"/>
    <w:rPr>
      <w:color w:val="0000FF"/>
      <w:u w:val="single"/>
    </w:rPr>
  </w:style>
  <w:style w:type="paragraph" w:customStyle="1" w:styleId="ConsPlusNormal">
    <w:name w:val="ConsPlusNormal"/>
    <w:rsid w:val="00B03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031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7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729"/>
    <w:rPr>
      <w:b/>
      <w:bCs/>
    </w:rPr>
  </w:style>
  <w:style w:type="character" w:styleId="a5">
    <w:name w:val="Hyperlink"/>
    <w:basedOn w:val="a0"/>
    <w:uiPriority w:val="99"/>
    <w:semiHidden/>
    <w:unhideWhenUsed/>
    <w:rsid w:val="00130729"/>
    <w:rPr>
      <w:color w:val="0000FF"/>
      <w:u w:val="single"/>
    </w:rPr>
  </w:style>
  <w:style w:type="paragraph" w:customStyle="1" w:styleId="ConsPlusNormal">
    <w:name w:val="ConsPlusNormal"/>
    <w:rsid w:val="00B03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031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Гарунова Марина Викторовна</cp:lastModifiedBy>
  <cp:revision>2</cp:revision>
  <dcterms:created xsi:type="dcterms:W3CDTF">2025-01-24T09:18:00Z</dcterms:created>
  <dcterms:modified xsi:type="dcterms:W3CDTF">2025-01-24T09:18:00Z</dcterms:modified>
</cp:coreProperties>
</file>