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E5" w:rsidRDefault="00130CE0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В 2025 году 40 донских компаний с господдержкой подали заявки на регистрацию брендов</w:t>
      </w:r>
    </w:p>
    <w:p w:rsidR="005C00E5" w:rsidRDefault="00130CE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 донских малых предприятий в 2025 году получили государственное софинансирование на регистрацию собственных торговых марок. Мера поддержки реализована центрами «Мой бизнес» при содействии Правительства и министерства экономического развития Ростовской об</w:t>
      </w:r>
      <w:r>
        <w:rPr>
          <w:rFonts w:ascii="Times New Roman" w:hAnsi="Times New Roman"/>
          <w:sz w:val="28"/>
        </w:rPr>
        <w:t>ласти. Более половины компаний-получателей намерены войти в Публичный реестр производителей товаров местных брендов, который уже объединяет 159 предприятий региона. Участие в реестре открывает доступ к комплексной программе поддержки «Донской бренд», включ</w:t>
      </w:r>
      <w:r>
        <w:rPr>
          <w:rFonts w:ascii="Times New Roman" w:hAnsi="Times New Roman"/>
          <w:sz w:val="28"/>
        </w:rPr>
        <w:t>ающей льготное финансирование, лизинг и гарантийную поддержку.</w:t>
      </w:r>
    </w:p>
    <w:p w:rsidR="005C00E5" w:rsidRDefault="00130CE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2025 году более 6 тысяч предпринимателей, самозанятых и физических лиц получили различные услуги для развития своего дела в центрах «Мой бизнес». Регистрация бренда — это стратегический шаг </w:t>
      </w:r>
      <w:r>
        <w:rPr>
          <w:rFonts w:ascii="Times New Roman" w:hAnsi="Times New Roman"/>
          <w:sz w:val="28"/>
        </w:rPr>
        <w:t>для компании, который повышает её узнаваемость и инвестиционную привлекательность», — отметил руководитель центра «Мой бизнес» Ростовской области (АНО МФК «РРАПП») Виталий Зданевич.</w:t>
      </w:r>
    </w:p>
    <w:p w:rsidR="005C00E5" w:rsidRDefault="00130CE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числе примеров — ростовская компания Re Derma Lab, занимающаяся биотехно</w:t>
      </w:r>
      <w:r>
        <w:rPr>
          <w:rFonts w:ascii="Times New Roman" w:hAnsi="Times New Roman"/>
          <w:sz w:val="28"/>
        </w:rPr>
        <w:t>логическими разработками и производством профессиональной косметики. Предприятие уже воспользовалось льготным займом в 2024 году, а в текущем при помощи господдержки изготовило рекламную продукцию и приступило к регистрации торговой марки при государственн</w:t>
      </w:r>
      <w:r>
        <w:rPr>
          <w:rFonts w:ascii="Times New Roman" w:hAnsi="Times New Roman"/>
          <w:sz w:val="28"/>
        </w:rPr>
        <w:t>ой поддержке.</w:t>
      </w:r>
    </w:p>
    <w:p w:rsidR="005C00E5" w:rsidRDefault="00130CE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«Наши лаборатории по разработке, производству сырья и препаратов для эстетической медицины находятся в Ростове-на-Дону, а команда биотехнологов – международная. Биотехнологическое производство – это дорого, поэтому мы благодарны за возможност</w:t>
      </w:r>
      <w:r>
        <w:rPr>
          <w:rFonts w:ascii="Times New Roman" w:hAnsi="Times New Roman"/>
          <w:sz w:val="28"/>
        </w:rPr>
        <w:t>ь привлечь недорогие финансы, за помощь в продвижении. Сейчас занимаемся регистрацией бренда, планируем войти в реестр донских брендов. Видим высокий спрос на готовый высокотехнологичный продукт в сфере косметологии, намерены стать экспортерами и представл</w:t>
      </w:r>
      <w:r>
        <w:rPr>
          <w:rFonts w:ascii="Times New Roman" w:hAnsi="Times New Roman"/>
          <w:sz w:val="28"/>
        </w:rPr>
        <w:t xml:space="preserve">ять Ростовскую область на международном рынке», – рассказала Анна Феоктистова, основатель бренда Re Derma Lab. </w:t>
      </w:r>
    </w:p>
    <w:p w:rsidR="005C00E5" w:rsidRDefault="00130CE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Господдержка предпринимателям оказывается бесплатно или на льготных условиях по нацпроекту «Эффективная и конкурентная экономика» и региональном</w:t>
      </w:r>
      <w:r>
        <w:rPr>
          <w:rFonts w:ascii="Times New Roman" w:hAnsi="Times New Roman"/>
          <w:sz w:val="28"/>
        </w:rPr>
        <w:t>у проекту «Малое и среднее предпринимательство». Получить консультацию по любым вопросам ведения бизнеса в донском регионе можно по телефону 8(804)333-32-31, в онлайн-чате на сайте </w:t>
      </w:r>
      <w:hyperlink r:id="rId5" w:history="1">
        <w:r>
          <w:rPr>
            <w:rStyle w:val="a4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hyperlink r:id="rId6" w:history="1">
        <w:r>
          <w:rPr>
            <w:rStyle w:val="a4"/>
            <w:rFonts w:ascii="Times New Roman" w:hAnsi="Times New Roman"/>
            <w:sz w:val="28"/>
          </w:rPr>
          <w:t>ВКонтакте</w:t>
        </w:r>
      </w:hyperlink>
      <w:r>
        <w:rPr>
          <w:rFonts w:ascii="Times New Roman" w:hAnsi="Times New Roman"/>
          <w:sz w:val="28"/>
        </w:rPr>
        <w:t> и </w:t>
      </w:r>
      <w:hyperlink r:id="rId7" w:history="1">
        <w:r>
          <w:rPr>
            <w:rStyle w:val="a4"/>
            <w:rFonts w:ascii="Times New Roman" w:hAnsi="Times New Roman"/>
            <w:sz w:val="28"/>
          </w:rPr>
          <w:t>telegram-канале</w:t>
        </w:r>
      </w:hyperlink>
    </w:p>
    <w:p w:rsidR="005C00E5" w:rsidRDefault="005C00E5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5C00E5" w:rsidRDefault="00130CE0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0E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5C00E5"/>
    <w:rsid w:val="00130CE0"/>
    <w:rsid w:val="005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4"/>
    <w:rPr>
      <w:color w:val="0563C1" w:themeColor="hyperlink"/>
      <w:u w:val="single"/>
    </w:rPr>
  </w:style>
  <w:style w:type="character" w:styleId="a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3">
    <w:name w:val="Основной шрифт абзаца1"/>
    <w:link w:val="17"/>
  </w:style>
  <w:style w:type="paragraph" w:customStyle="1" w:styleId="17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4"/>
    <w:rPr>
      <w:color w:val="0563C1" w:themeColor="hyperlink"/>
      <w:u w:val="single"/>
    </w:rPr>
  </w:style>
  <w:style w:type="character" w:styleId="a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3">
    <w:name w:val="Основной шрифт абзаца1"/>
    <w:link w:val="17"/>
  </w:style>
  <w:style w:type="paragraph" w:customStyle="1" w:styleId="17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mbrost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2026-01-29T09:36:00Z</dcterms:created>
  <dcterms:modified xsi:type="dcterms:W3CDTF">2026-01-29T09:36:00Z</dcterms:modified>
</cp:coreProperties>
</file>