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5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6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7000000" w14:textId="77777777" w:rsidR="00867C06" w:rsidRDefault="00867C06">
      <w:pPr>
        <w:pStyle w:val="ac"/>
        <w:jc w:val="center"/>
        <w:rPr>
          <w:rFonts w:ascii="Times New Roman" w:hAnsi="Times New Roman"/>
          <w:sz w:val="28"/>
        </w:rPr>
      </w:pPr>
    </w:p>
    <w:p w14:paraId="08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9000000" w14:textId="77777777" w:rsidR="00867C06" w:rsidRDefault="00867C06">
      <w:pPr>
        <w:pStyle w:val="ac"/>
        <w:jc w:val="center"/>
        <w:rPr>
          <w:rFonts w:ascii="Times New Roman" w:hAnsi="Times New Roman"/>
          <w:sz w:val="28"/>
        </w:rPr>
      </w:pPr>
    </w:p>
    <w:p w14:paraId="0A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представления</w:t>
      </w:r>
    </w:p>
    <w:p w14:paraId="0B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сведений о расходах  лицами, замещающими </w:t>
      </w:r>
    </w:p>
    <w:p w14:paraId="0C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должности в Собрании депутатов </w:t>
      </w:r>
    </w:p>
    <w:p w14:paraId="0D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0E000000" w14:textId="77777777" w:rsidR="00867C06" w:rsidRDefault="00867C06">
      <w:pPr>
        <w:spacing w:after="0" w:line="240" w:lineRule="auto"/>
        <w:rPr>
          <w:rFonts w:ascii="Times New Roman" w:hAnsi="Times New Roman"/>
          <w:sz w:val="28"/>
        </w:rPr>
      </w:pPr>
    </w:p>
    <w:p w14:paraId="0F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0000000" w14:textId="6DB68242" w:rsidR="00867C06" w:rsidRDefault="00D11B6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Собранием депутатов                          № </w:t>
      </w:r>
      <w:r w:rsidR="00FF16D1">
        <w:rPr>
          <w:rFonts w:ascii="Times New Roman" w:hAnsi="Times New Roman"/>
          <w:b/>
          <w:sz w:val="28"/>
        </w:rPr>
        <w:t>64</w:t>
      </w:r>
      <w:r>
        <w:rPr>
          <w:rFonts w:ascii="Times New Roman" w:hAnsi="Times New Roman"/>
          <w:b/>
          <w:sz w:val="28"/>
        </w:rPr>
        <w:t xml:space="preserve">      </w:t>
      </w:r>
      <w:r w:rsidR="00FF16D1">
        <w:rPr>
          <w:rFonts w:ascii="Times New Roman" w:hAnsi="Times New Roman"/>
          <w:b/>
          <w:sz w:val="28"/>
        </w:rPr>
        <w:t xml:space="preserve">                              19.10.</w:t>
      </w:r>
      <w:r>
        <w:rPr>
          <w:rFonts w:ascii="Times New Roman" w:hAnsi="Times New Roman"/>
          <w:b/>
          <w:sz w:val="28"/>
        </w:rPr>
        <w:t>2022 года</w:t>
      </w:r>
    </w:p>
    <w:p w14:paraId="11000000" w14:textId="77777777" w:rsidR="00867C06" w:rsidRDefault="00867C0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6743F492" w:rsidR="00867C06" w:rsidRPr="008D1FCE" w:rsidRDefault="00D11B64" w:rsidP="008D1FCE">
      <w:pPr>
        <w:pStyle w:val="a8"/>
        <w:widowControl w:val="0"/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 соответствии с частью 2 статьи 3 Федерального закона от 03.12.2012 № 230-ФЗ «О контроле за соответствием расходов лиц, замещающих государственные должности, и иных лиц их доходам», постановлением  Правительства Ростовской области от 27.06.2013 № 404 «О мерах по реализации Федерального закона от 03.12.2012 № 230-ФЗ», с целью приведения нормативных правовых актов в соответствие с действующим законодательством, Собрание депутатов Семикаракорского городского поселения</w:t>
      </w:r>
      <w:proofErr w:type="gramEnd"/>
    </w:p>
    <w:p w14:paraId="14000000" w14:textId="77777777" w:rsidR="00867C06" w:rsidRDefault="00D11B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Утвердить Порядок представления сведений о расходах лицами, замещающими муниципальные должности в Собрании депутатов Семикаракорского городского поселения согласно приложению.</w:t>
      </w:r>
    </w:p>
    <w:p w14:paraId="16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Установить, что лица, замещающие муниципальные должности в Собрании депутатов Семикаракорского городского поселения,  включенные в перечень, установленный решением Собрания депутатов  Семикаракорского городского поселения, представляют сведения о расходах  председателю Собрания депутатов - главе Семикаракорского городского поселения.     </w:t>
      </w:r>
    </w:p>
    <w:p w14:paraId="17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и в библиотеке муниципального бюджетного учреждения «Городской</w:t>
      </w:r>
      <w:r>
        <w:rPr>
          <w:rFonts w:ascii="Times New Roman" w:hAnsi="Times New Roman"/>
          <w:spacing w:val="-1"/>
          <w:sz w:val="28"/>
        </w:rPr>
        <w:t xml:space="preserve"> культурно-досуговый центр». </w:t>
      </w:r>
    </w:p>
    <w:p w14:paraId="18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9000000" w14:textId="77777777" w:rsidR="00867C06" w:rsidRDefault="00D11B6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A000000" w14:textId="77777777" w:rsidR="00867C06" w:rsidRDefault="00D11B6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C000000" w14:textId="77777777" w:rsidR="00867C06" w:rsidRDefault="00D11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    В.П. Науменко</w:t>
      </w:r>
    </w:p>
    <w:p w14:paraId="0E301FE3" w14:textId="77777777" w:rsidR="008D1FCE" w:rsidRDefault="008D1FCE" w:rsidP="008D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00000" w14:textId="10D31DEF" w:rsidR="00867C06" w:rsidRDefault="00D11B64" w:rsidP="008D1FC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1E000000" w14:textId="4D2DAAED" w:rsidR="00867C06" w:rsidRDefault="00FF16D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19.10.</w:t>
      </w:r>
      <w:r w:rsidR="00D11B64">
        <w:rPr>
          <w:rFonts w:ascii="Times New Roman" w:hAnsi="Times New Roman"/>
          <w:sz w:val="26"/>
        </w:rPr>
        <w:t xml:space="preserve">2022 г.   </w:t>
      </w:r>
    </w:p>
    <w:p w14:paraId="1F000000" w14:textId="6C0322DB" w:rsidR="00867C06" w:rsidRDefault="00D11B6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</w:t>
      </w:r>
      <w:r w:rsidR="00FF16D1">
        <w:rPr>
          <w:rFonts w:ascii="Times New Roman" w:hAnsi="Times New Roman"/>
          <w:sz w:val="26"/>
        </w:rPr>
        <w:t>64</w:t>
      </w:r>
      <w:r>
        <w:rPr>
          <w:rFonts w:ascii="Times New Roman" w:hAnsi="Times New Roman"/>
          <w:sz w:val="26"/>
        </w:rPr>
        <w:t xml:space="preserve"> </w:t>
      </w:r>
    </w:p>
    <w:p w14:paraId="20000000" w14:textId="77777777" w:rsidR="00867C06" w:rsidRDefault="00867C0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2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Собрания </w:t>
      </w:r>
    </w:p>
    <w:p w14:paraId="23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депутатов Семикаракорского</w:t>
      </w:r>
    </w:p>
    <w:p w14:paraId="24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</w:t>
      </w:r>
    </w:p>
    <w:p w14:paraId="25000000" w14:textId="43A6F21F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</w:t>
      </w:r>
      <w:r w:rsidR="00FF16D1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FF16D1">
        <w:rPr>
          <w:rFonts w:ascii="Times New Roman" w:hAnsi="Times New Roman"/>
          <w:sz w:val="28"/>
        </w:rPr>
        <w:t>19 10.2022 № 64</w:t>
      </w:r>
      <w:r>
        <w:rPr>
          <w:rFonts w:ascii="Times New Roman" w:hAnsi="Times New Roman"/>
          <w:sz w:val="28"/>
        </w:rPr>
        <w:t xml:space="preserve">  </w:t>
      </w:r>
    </w:p>
    <w:p w14:paraId="26000000" w14:textId="77777777" w:rsidR="00867C06" w:rsidRDefault="00867C06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27000000" w14:textId="77777777" w:rsidR="00867C06" w:rsidRDefault="00D11B64">
      <w:pPr>
        <w:tabs>
          <w:tab w:val="left" w:pos="647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28000000" w14:textId="77777777" w:rsidR="00867C06" w:rsidRDefault="00D11B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сведений о расходах  лицами, замещающими </w:t>
      </w:r>
    </w:p>
    <w:p w14:paraId="29000000" w14:textId="77777777" w:rsidR="00867C06" w:rsidRDefault="00D11B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должности в Собрании депутатов</w:t>
      </w:r>
    </w:p>
    <w:p w14:paraId="2A000000" w14:textId="77777777" w:rsidR="00867C06" w:rsidRDefault="00D11B64">
      <w:pPr>
        <w:tabs>
          <w:tab w:val="left" w:pos="647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2B000000" w14:textId="77777777" w:rsidR="00867C06" w:rsidRDefault="00867C06">
      <w:pPr>
        <w:tabs>
          <w:tab w:val="left" w:pos="6474"/>
        </w:tabs>
        <w:spacing w:after="0" w:line="240" w:lineRule="auto"/>
        <w:rPr>
          <w:rFonts w:ascii="Times New Roman" w:hAnsi="Times New Roman"/>
          <w:sz w:val="28"/>
        </w:rPr>
      </w:pPr>
    </w:p>
    <w:p w14:paraId="2C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proofErr w:type="gramStart"/>
      <w:r>
        <w:rPr>
          <w:rFonts w:ascii="Times New Roman" w:hAnsi="Times New Roman"/>
          <w:sz w:val="28"/>
        </w:rPr>
        <w:t>Настоящий Порядок определяет правила представления лицами, замещающими муниципальные должности в Собрании депутатов Семикаракорского городского поселения,  включенные в перечень, утвержденный решением Собрания депутатов  Семикаракорского городского поселения, сведений о своих расходах, а также о расходах своих супруги (супруга) и несовершеннолетних детей по каждой сделке, предусмотренной частью 1 статьи 3 Федерального закона от 03.12.2012 № 230-ФЗ «О контроле за   соответствием расходов, лиц замещающих муниципальные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должности, и иных лиц их доходам»,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– отчетный период), если общая сумма таких сделок превышает общий доход данного лица и его супруги за три последних года, предшествующих отчетному периоду, и об источниках получения средств, за счет которых совершены эти сделки (далее-сведения о расходах).</w:t>
      </w:r>
      <w:proofErr w:type="gramEnd"/>
    </w:p>
    <w:p w14:paraId="2D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Лица, замещающие муниципальные должности в Собрании депутатов Семикаракорского городского поселения, представляют сведения о расходах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должности.</w:t>
      </w:r>
    </w:p>
    <w:p w14:paraId="2E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Сведения о расходах представляют лица, замещающие муниципальные должности в Собрании депутатов Семикаракорского городского поселения,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F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сведения о расходах представляются лицом, замещающим вышеуказанную должность,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</w:t>
      </w:r>
      <w:proofErr w:type="gramEnd"/>
      <w:r>
        <w:rPr>
          <w:rFonts w:ascii="Times New Roman" w:hAnsi="Times New Roman"/>
          <w:sz w:val="28"/>
        </w:rPr>
        <w:t xml:space="preserve">) </w:t>
      </w:r>
      <w:proofErr w:type="gramStart"/>
      <w:r>
        <w:rPr>
          <w:rFonts w:ascii="Times New Roman" w:hAnsi="Times New Roman"/>
          <w:sz w:val="28"/>
        </w:rPr>
        <w:t>капиталах</w:t>
      </w:r>
      <w:proofErr w:type="gramEnd"/>
      <w:r>
        <w:rPr>
          <w:rFonts w:ascii="Times New Roman" w:hAnsi="Times New Roman"/>
          <w:sz w:val="28"/>
        </w:rPr>
        <w:t xml:space="preserve"> организаций), </w:t>
      </w:r>
      <w:r>
        <w:rPr>
          <w:rFonts w:ascii="Times New Roman" w:hAnsi="Times New Roman"/>
          <w:color w:val="1F2429"/>
          <w:sz w:val="28"/>
          <w:highlight w:val="white"/>
        </w:rPr>
        <w:t>цифровых финансовых активов, цифровой валюты,</w:t>
      </w:r>
      <w:r>
        <w:rPr>
          <w:rFonts w:ascii="Times New Roman" w:hAnsi="Times New Roman"/>
          <w:sz w:val="28"/>
        </w:rPr>
        <w:t xml:space="preserve"> совершенной </w:t>
      </w:r>
    </w:p>
    <w:p w14:paraId="30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1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32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Roboto" w:hAnsi="Roboto"/>
          <w:color w:val="020B22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Roboto" w:hAnsi="Roboto"/>
          <w:color w:val="020B22"/>
          <w:sz w:val="28"/>
          <w:highlight w:val="white"/>
        </w:rPr>
        <w:t xml:space="preserve">Сведения о расходах представляются </w:t>
      </w:r>
      <w:r>
        <w:rPr>
          <w:rFonts w:ascii="Times New Roman" w:hAnsi="Times New Roman"/>
          <w:sz w:val="28"/>
        </w:rPr>
        <w:t>председателю Собрания депутатов - главе Семикаракорского городского поселения</w:t>
      </w:r>
      <w:r>
        <w:rPr>
          <w:rFonts w:ascii="Roboto" w:hAnsi="Roboto"/>
          <w:color w:val="020B22"/>
          <w:sz w:val="28"/>
          <w:highlight w:val="white"/>
        </w:rPr>
        <w:t xml:space="preserve">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  <w:proofErr w:type="gramEnd"/>
    </w:p>
    <w:p w14:paraId="33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Соответствующий раздел справки заполняется только в случае совершения сделок, указанных в пункте 3 настоящего Порядка.</w:t>
      </w:r>
    </w:p>
    <w:p w14:paraId="34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 В случаи,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4 настоящего Порядка.</w:t>
      </w:r>
    </w:p>
    <w:p w14:paraId="35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6. В случае непредставления по объективным причинам лицами, замещающими муниципальные должности в Собрании депутатов Семикаракорского городского поселения, сведений о расходах своих супруги (супруга) и несовершеннолетних детей данный факт рассматривается на заседании    комиссии по регламенту и местному самоуправлению Собрания депутатов Семикаракорского городского поселения.</w:t>
      </w:r>
    </w:p>
    <w:p w14:paraId="36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Контроль,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14:paraId="37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8. 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14:paraId="38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9. </w:t>
      </w:r>
      <w:proofErr w:type="gramStart"/>
      <w:r>
        <w:rPr>
          <w:rFonts w:ascii="Times New Roman" w:hAnsi="Times New Roman"/>
          <w:sz w:val="28"/>
        </w:rPr>
        <w:t>Сведения об источниках получения средств, за счет которых совершены сделки, предусмотренные частью 1 статьи 3 Федерального закона от 03.12.2012 № 230-ФЗ,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 Семикаракорского городского поселения и предоставляются</w:t>
      </w:r>
      <w:proofErr w:type="gramEnd"/>
      <w:r>
        <w:rPr>
          <w:rFonts w:ascii="Times New Roman" w:hAnsi="Times New Roman"/>
          <w:sz w:val="28"/>
        </w:rPr>
        <w:t xml:space="preserve"> для опубликования общероссийским средствам массовой информации в порядке, установленном решением Собрания депутатов  Семикаракорского городского поселения. </w:t>
      </w:r>
    </w:p>
    <w:p w14:paraId="39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3A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B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C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10. Лицо, осуществляющее работу со сведениями о расходах, виновное в их разглашении или неправомерном использовании, несет ответственность в соответствии с законодательством Российской Федерации.</w:t>
      </w:r>
    </w:p>
    <w:p w14:paraId="3D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</w:t>
      </w:r>
      <w:r>
        <w:rPr>
          <w:rFonts w:ascii="Times New Roman" w:hAnsi="Times New Roman"/>
          <w:sz w:val="28"/>
        </w:rPr>
        <w:t>11. Сведения о расходах приобщаются к личному делу лица, их представившего (при их наличии).</w:t>
      </w:r>
    </w:p>
    <w:p w14:paraId="3E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12. </w:t>
      </w:r>
      <w:proofErr w:type="gramStart"/>
      <w:r>
        <w:rPr>
          <w:rFonts w:ascii="Times New Roman" w:hAnsi="Times New Roman"/>
          <w:sz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3 настоящего Порядка, несут ответственность в соответствии с законодательством Российской Федерации.</w:t>
      </w:r>
      <w:proofErr w:type="gramEnd"/>
    </w:p>
    <w:p w14:paraId="3F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13. </w:t>
      </w:r>
      <w:proofErr w:type="gramStart"/>
      <w:r>
        <w:rPr>
          <w:rFonts w:ascii="Times New Roman" w:hAnsi="Times New Roman"/>
          <w:sz w:val="28"/>
        </w:rPr>
        <w:t>Решение,  об осуществлении контроля за расходами, 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совершенны сделки, предусмотренные частью 1 статьи 3 Федерального закона от 03.12.2012 № 230-ФЗ, на общую сумму, превышающую общий доход данного лица и его супруги (супруга) за три последних года, предшествующих отчетному периоду, представленной в порядке</w:t>
      </w:r>
      <w:proofErr w:type="gramEnd"/>
      <w:r>
        <w:rPr>
          <w:rFonts w:ascii="Times New Roman" w:hAnsi="Times New Roman"/>
          <w:sz w:val="28"/>
        </w:rPr>
        <w:t xml:space="preserve">, установленными нормативными правовыми актами Российской Федерации. </w:t>
      </w:r>
    </w:p>
    <w:p w14:paraId="40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14. Решение, об осуществлении </w:t>
      </w:r>
      <w:proofErr w:type="gramStart"/>
      <w:r>
        <w:rPr>
          <w:rFonts w:ascii="Times New Roman" w:hAnsi="Times New Roman"/>
          <w:sz w:val="28"/>
        </w:rPr>
        <w:t>контроля  за</w:t>
      </w:r>
      <w:proofErr w:type="gramEnd"/>
      <w:r>
        <w:rPr>
          <w:rFonts w:ascii="Times New Roman" w:hAnsi="Times New Roman"/>
          <w:sz w:val="28"/>
        </w:rPr>
        <w:t xml:space="preserve"> расходами, лиц, замещающими</w:t>
      </w:r>
    </w:p>
    <w:p w14:paraId="41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должности в Собрании депутатов Семикаракорского городского поселения принимает председатель Собрания депутатов - глава Семикаракорского городского поселения.                                       </w:t>
      </w:r>
    </w:p>
    <w:p w14:paraId="42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Порядок принятия указанных решений установлен постановлением Правительства Ростовской области от 27.06.2013 № 404 «О мерах по реализации Федерального закона от 03.12.2012 № 230-ФЗ».</w:t>
      </w:r>
    </w:p>
    <w:p w14:paraId="43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44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45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867C06">
      <w:headerReference w:type="default" r:id="rId7"/>
      <w:footerReference w:type="default" r:id="rId8"/>
      <w:pgSz w:w="11906" w:h="16838"/>
      <w:pgMar w:top="709" w:right="566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A187" w14:textId="77777777" w:rsidR="006307F2" w:rsidRDefault="006307F2">
      <w:pPr>
        <w:spacing w:after="0" w:line="240" w:lineRule="auto"/>
      </w:pPr>
      <w:r>
        <w:separator/>
      </w:r>
    </w:p>
  </w:endnote>
  <w:endnote w:type="continuationSeparator" w:id="0">
    <w:p w14:paraId="6E63650C" w14:textId="77777777" w:rsidR="006307F2" w:rsidRDefault="0063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67C06" w:rsidRDefault="00867C06">
    <w:pPr>
      <w:pStyle w:val="af2"/>
      <w:jc w:val="right"/>
    </w:pPr>
  </w:p>
  <w:p w14:paraId="03000000" w14:textId="77777777" w:rsidR="00867C06" w:rsidRDefault="00867C06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633F4" w14:textId="77777777" w:rsidR="006307F2" w:rsidRDefault="006307F2">
      <w:pPr>
        <w:spacing w:after="0" w:line="240" w:lineRule="auto"/>
      </w:pPr>
      <w:r>
        <w:separator/>
      </w:r>
    </w:p>
  </w:footnote>
  <w:footnote w:type="continuationSeparator" w:id="0">
    <w:p w14:paraId="60F6E509" w14:textId="77777777" w:rsidR="006307F2" w:rsidRDefault="0063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67C06" w:rsidRDefault="00D11B64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06"/>
    <w:rsid w:val="006307F2"/>
    <w:rsid w:val="00867C06"/>
    <w:rsid w:val="008D1FCE"/>
    <w:rsid w:val="00D11B64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customStyle="1" w:styleId="18">
    <w:name w:val="Обычный1"/>
    <w:link w:val="19"/>
    <w:rPr>
      <w:sz w:val="22"/>
    </w:rPr>
  </w:style>
  <w:style w:type="character" w:customStyle="1" w:styleId="19">
    <w:name w:val="Обычный1"/>
    <w:link w:val="18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7"/>
    <w:rPr>
      <w:color w:val="0000FF"/>
      <w:u w:val="single"/>
    </w:rPr>
  </w:style>
  <w:style w:type="character" w:styleId="a7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Body Text Indent"/>
    <w:basedOn w:val="a"/>
    <w:link w:val="a9"/>
    <w:pPr>
      <w:spacing w:after="120" w:line="240" w:lineRule="auto"/>
      <w:ind w:left="283" w:firstLine="567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1"/>
    <w:link w:val="a8"/>
    <w:rPr>
      <w:rFonts w:ascii="Arial" w:hAnsi="Arial"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2"/>
    </w:rPr>
  </w:style>
  <w:style w:type="character" w:customStyle="1" w:styleId="1e">
    <w:name w:val="Обычный1"/>
    <w:link w:val="1d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3">
    <w:name w:val="Основной шрифт абзаца3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34">
    <w:name w:val="Гиперссылка3"/>
    <w:link w:val="35"/>
    <w:rPr>
      <w:color w:val="0000FF"/>
      <w:u w:val="single"/>
    </w:rPr>
  </w:style>
  <w:style w:type="character" w:customStyle="1" w:styleId="35">
    <w:name w:val="Гиперссылка3"/>
    <w:link w:val="34"/>
    <w:rPr>
      <w:color w:val="0000FF"/>
      <w:u w:val="single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2022-10-14T09:59:00Z</cp:lastPrinted>
  <dcterms:created xsi:type="dcterms:W3CDTF">2022-09-29T08:28:00Z</dcterms:created>
  <dcterms:modified xsi:type="dcterms:W3CDTF">2022-10-14T09:59:00Z</dcterms:modified>
</cp:coreProperties>
</file>