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F42" w:rsidRPr="0002634F" w:rsidRDefault="00903F42" w:rsidP="00903F42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02634F">
        <w:rPr>
          <w:sz w:val="28"/>
          <w:szCs w:val="28"/>
        </w:rPr>
        <w:t xml:space="preserve">                     </w:t>
      </w:r>
      <w:r w:rsidR="0002634F">
        <w:rPr>
          <w:sz w:val="28"/>
          <w:szCs w:val="28"/>
        </w:rPr>
        <w:t xml:space="preserve">              </w:t>
      </w:r>
      <w:r w:rsidR="00A47F5C">
        <w:rPr>
          <w:sz w:val="28"/>
          <w:szCs w:val="28"/>
        </w:rPr>
        <w:t xml:space="preserve"> </w:t>
      </w:r>
      <w:r w:rsidR="0002634F">
        <w:rPr>
          <w:sz w:val="28"/>
          <w:szCs w:val="28"/>
        </w:rPr>
        <w:t xml:space="preserve">  </w:t>
      </w:r>
      <w:r w:rsidRPr="0002634F">
        <w:rPr>
          <w:sz w:val="28"/>
          <w:szCs w:val="28"/>
        </w:rPr>
        <w:t xml:space="preserve"> </w:t>
      </w:r>
      <w:r w:rsidRPr="0002634F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A47F5C">
        <w:rPr>
          <w:rFonts w:ascii="Times New Roman" w:hAnsi="Times New Roman" w:cs="Times New Roman"/>
          <w:sz w:val="28"/>
          <w:szCs w:val="28"/>
        </w:rPr>
        <w:t xml:space="preserve">                                Проект</w:t>
      </w:r>
    </w:p>
    <w:p w:rsidR="00903F42" w:rsidRPr="0002634F" w:rsidRDefault="00903F42" w:rsidP="00903F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2634F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903F42" w:rsidRPr="0002634F" w:rsidRDefault="00903F42" w:rsidP="00903F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2634F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</w:t>
      </w:r>
    </w:p>
    <w:p w:rsidR="00903F42" w:rsidRPr="0002634F" w:rsidRDefault="00903F42" w:rsidP="00903F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03F42" w:rsidRPr="0002634F" w:rsidRDefault="00903F42" w:rsidP="00903F42">
      <w:pPr>
        <w:pStyle w:val="ConsPlusNormal"/>
        <w:widowControl/>
        <w:tabs>
          <w:tab w:val="center" w:pos="4947"/>
          <w:tab w:val="left" w:pos="6695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02634F">
        <w:rPr>
          <w:rFonts w:ascii="Times New Roman" w:hAnsi="Times New Roman" w:cs="Times New Roman"/>
          <w:sz w:val="28"/>
          <w:szCs w:val="28"/>
        </w:rPr>
        <w:tab/>
        <w:t>ПОСТАНОВЛЕНИЕ</w:t>
      </w:r>
      <w:r w:rsidRPr="0002634F">
        <w:rPr>
          <w:rFonts w:ascii="Times New Roman" w:hAnsi="Times New Roman" w:cs="Times New Roman"/>
          <w:sz w:val="28"/>
          <w:szCs w:val="28"/>
        </w:rPr>
        <w:tab/>
      </w:r>
    </w:p>
    <w:p w:rsidR="00903F42" w:rsidRPr="0002634F" w:rsidRDefault="00903F42" w:rsidP="00903F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3F42" w:rsidRPr="0002634F" w:rsidRDefault="00903F42" w:rsidP="00903F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2634F">
        <w:rPr>
          <w:rFonts w:ascii="Times New Roman" w:hAnsi="Times New Roman" w:cs="Times New Roman"/>
          <w:sz w:val="28"/>
          <w:szCs w:val="28"/>
        </w:rPr>
        <w:t xml:space="preserve">______2013                               г. Семикаракорск                                 №____ </w:t>
      </w:r>
    </w:p>
    <w:p w:rsidR="009F67D6" w:rsidRPr="0002634F" w:rsidRDefault="009F67D6" w:rsidP="009F67D6">
      <w:pPr>
        <w:pStyle w:val="Default"/>
        <w:rPr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3"/>
      </w:tblGrid>
      <w:tr w:rsidR="00903F42" w:rsidRPr="0002634F" w:rsidTr="0010386D">
        <w:trPr>
          <w:trHeight w:val="1645"/>
          <w:jc w:val="center"/>
        </w:trPr>
        <w:tc>
          <w:tcPr>
            <w:tcW w:w="5233" w:type="dxa"/>
          </w:tcPr>
          <w:p w:rsidR="00903F42" w:rsidRPr="0002634F" w:rsidRDefault="00903F42" w:rsidP="007E20CF">
            <w:pPr>
              <w:pStyle w:val="Default"/>
              <w:jc w:val="both"/>
              <w:rPr>
                <w:sz w:val="28"/>
                <w:szCs w:val="28"/>
              </w:rPr>
            </w:pPr>
            <w:r w:rsidRPr="0002634F">
              <w:rPr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="0010386D" w:rsidRPr="0010386D">
              <w:rPr>
                <w:sz w:val="28"/>
                <w:szCs w:val="28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фонда), или передача в муниципальную собственность ранее приватизированных жилых помещений</w:t>
            </w:r>
            <w:r w:rsidRPr="0010386D">
              <w:rPr>
                <w:sz w:val="28"/>
                <w:szCs w:val="28"/>
              </w:rPr>
              <w:t>»</w:t>
            </w:r>
          </w:p>
        </w:tc>
      </w:tr>
    </w:tbl>
    <w:p w:rsidR="009F67D6" w:rsidRPr="0002634F" w:rsidRDefault="009F67D6" w:rsidP="009F67D6">
      <w:pPr>
        <w:pStyle w:val="Default"/>
        <w:rPr>
          <w:sz w:val="28"/>
          <w:szCs w:val="28"/>
        </w:rPr>
      </w:pPr>
      <w:r w:rsidRPr="0002634F">
        <w:rPr>
          <w:sz w:val="28"/>
          <w:szCs w:val="28"/>
        </w:rPr>
        <w:t xml:space="preserve"> </w:t>
      </w:r>
    </w:p>
    <w:p w:rsidR="00903F42" w:rsidRPr="0002634F" w:rsidRDefault="009F67D6" w:rsidP="00903F42">
      <w:pPr>
        <w:pStyle w:val="Default"/>
        <w:ind w:firstLine="708"/>
        <w:jc w:val="both"/>
        <w:rPr>
          <w:sz w:val="28"/>
          <w:szCs w:val="28"/>
        </w:rPr>
      </w:pPr>
      <w:r w:rsidRPr="0002634F">
        <w:rPr>
          <w:sz w:val="28"/>
          <w:szCs w:val="28"/>
        </w:rPr>
        <w:t>В соответствии с</w:t>
      </w:r>
      <w:r w:rsidR="00960CA6" w:rsidRPr="0002634F">
        <w:rPr>
          <w:sz w:val="28"/>
          <w:szCs w:val="28"/>
        </w:rPr>
        <w:t xml:space="preserve"> </w:t>
      </w:r>
      <w:r w:rsidRPr="0002634F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726DE7" w:rsidRPr="0002634F">
        <w:rPr>
          <w:rFonts w:eastAsia="Calibri"/>
          <w:sz w:val="28"/>
          <w:szCs w:val="28"/>
        </w:rPr>
        <w:t>Устав</w:t>
      </w:r>
      <w:r w:rsidR="00726DE7" w:rsidRPr="0002634F">
        <w:rPr>
          <w:sz w:val="28"/>
          <w:szCs w:val="28"/>
        </w:rPr>
        <w:t>ом</w:t>
      </w:r>
      <w:r w:rsidR="00726DE7" w:rsidRPr="0002634F">
        <w:rPr>
          <w:rFonts w:eastAsia="Calibri"/>
          <w:sz w:val="28"/>
          <w:szCs w:val="28"/>
        </w:rPr>
        <w:t xml:space="preserve"> муниципального образования «Семикаракорское городское поселение»</w:t>
      </w:r>
    </w:p>
    <w:p w:rsidR="00903F42" w:rsidRPr="0002634F" w:rsidRDefault="00903F42" w:rsidP="00903F42">
      <w:pPr>
        <w:pStyle w:val="Default"/>
        <w:ind w:firstLine="708"/>
        <w:jc w:val="both"/>
        <w:rPr>
          <w:sz w:val="28"/>
          <w:szCs w:val="28"/>
        </w:rPr>
      </w:pPr>
    </w:p>
    <w:p w:rsidR="009F67D6" w:rsidRPr="0002634F" w:rsidRDefault="00903F42" w:rsidP="00903F42">
      <w:pPr>
        <w:pStyle w:val="Default"/>
        <w:ind w:left="2832" w:firstLine="708"/>
        <w:jc w:val="both"/>
        <w:rPr>
          <w:sz w:val="28"/>
          <w:szCs w:val="28"/>
        </w:rPr>
      </w:pPr>
      <w:r w:rsidRPr="0002634F">
        <w:rPr>
          <w:sz w:val="28"/>
          <w:szCs w:val="28"/>
        </w:rPr>
        <w:t>ПОСТАНОВЛЯЮ:</w:t>
      </w:r>
    </w:p>
    <w:p w:rsidR="00903F42" w:rsidRPr="0002634F" w:rsidRDefault="00903F42" w:rsidP="00903F42">
      <w:pPr>
        <w:pStyle w:val="Default"/>
        <w:ind w:left="2832" w:firstLine="708"/>
        <w:jc w:val="both"/>
        <w:rPr>
          <w:sz w:val="28"/>
          <w:szCs w:val="28"/>
        </w:rPr>
      </w:pPr>
    </w:p>
    <w:p w:rsidR="009F67D6" w:rsidRPr="0002634F" w:rsidRDefault="009F67D6" w:rsidP="00903F42">
      <w:pPr>
        <w:pStyle w:val="Default"/>
        <w:ind w:firstLine="708"/>
        <w:jc w:val="both"/>
        <w:rPr>
          <w:sz w:val="28"/>
          <w:szCs w:val="28"/>
        </w:rPr>
      </w:pPr>
      <w:r w:rsidRPr="0002634F">
        <w:rPr>
          <w:sz w:val="28"/>
          <w:szCs w:val="28"/>
        </w:rPr>
        <w:t>1. Утвердить Административный регламент предоставления муниципальной услуги «</w:t>
      </w:r>
      <w:r w:rsidR="00E47299" w:rsidRPr="0010386D">
        <w:rPr>
          <w:sz w:val="28"/>
          <w:szCs w:val="28"/>
        </w:rPr>
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фонда), или передача в муниципальную собственность ранее приватизированных жилых помещений</w:t>
      </w:r>
      <w:r w:rsidRPr="0002634F">
        <w:rPr>
          <w:sz w:val="28"/>
          <w:szCs w:val="28"/>
        </w:rPr>
        <w:t xml:space="preserve">», согласно приложению к настоящему постановлению. </w:t>
      </w:r>
    </w:p>
    <w:p w:rsidR="00903F42" w:rsidRPr="0002634F" w:rsidRDefault="00903F42" w:rsidP="00903F42">
      <w:pPr>
        <w:spacing w:after="0"/>
        <w:ind w:firstLine="708"/>
        <w:jc w:val="both"/>
      </w:pPr>
      <w:r w:rsidRPr="0002634F">
        <w:t xml:space="preserve">2. Настоящее 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библиотеках, расположенных </w:t>
      </w:r>
      <w:proofErr w:type="gramStart"/>
      <w:r w:rsidRPr="0002634F">
        <w:t>на</w:t>
      </w:r>
      <w:proofErr w:type="gramEnd"/>
      <w:r w:rsidRPr="0002634F">
        <w:t xml:space="preserve"> территории Семикаракорского городского поселения.</w:t>
      </w:r>
    </w:p>
    <w:p w:rsidR="00903F42" w:rsidRPr="0002634F" w:rsidRDefault="00903F42" w:rsidP="00903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02634F">
        <w:t xml:space="preserve">3. </w:t>
      </w:r>
      <w:proofErr w:type="gramStart"/>
      <w:r w:rsidRPr="0002634F">
        <w:t>Контроль за</w:t>
      </w:r>
      <w:proofErr w:type="gramEnd"/>
      <w:r w:rsidRPr="0002634F">
        <w:t xml:space="preserve"> исполнением постановления возложить на заместителя главы Администрации Семикаракорского городского поселения </w:t>
      </w:r>
      <w:r w:rsidR="00C43E14">
        <w:t xml:space="preserve">по городскому хозяйству </w:t>
      </w:r>
      <w:proofErr w:type="spellStart"/>
      <w:r w:rsidR="00C43E14">
        <w:t>Лубашеву</w:t>
      </w:r>
      <w:proofErr w:type="spellEnd"/>
      <w:r w:rsidR="00C43E14">
        <w:t xml:space="preserve"> В.С.</w:t>
      </w:r>
    </w:p>
    <w:p w:rsidR="00903F42" w:rsidRPr="0002634F" w:rsidRDefault="00903F42" w:rsidP="00903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903F42" w:rsidRPr="0002634F" w:rsidRDefault="00F2644A" w:rsidP="00903F42">
      <w:pPr>
        <w:spacing w:after="0"/>
      </w:pPr>
      <w:r w:rsidRPr="0002634F">
        <w:t xml:space="preserve"> </w:t>
      </w:r>
      <w:r w:rsidR="00903F42" w:rsidRPr="0002634F">
        <w:t>Глав</w:t>
      </w:r>
      <w:r w:rsidR="00C43E14">
        <w:t>а</w:t>
      </w:r>
      <w:r w:rsidR="00903F42" w:rsidRPr="0002634F">
        <w:t xml:space="preserve"> Семикаракорского</w:t>
      </w:r>
    </w:p>
    <w:p w:rsidR="00903F42" w:rsidRPr="0002634F" w:rsidRDefault="00903F42" w:rsidP="00903F42">
      <w:pPr>
        <w:spacing w:after="0"/>
      </w:pPr>
      <w:r w:rsidRPr="0002634F">
        <w:t xml:space="preserve">городского поселения                                                                      </w:t>
      </w:r>
      <w:r w:rsidR="00C43E14">
        <w:t>А.Н.Черненко</w:t>
      </w:r>
    </w:p>
    <w:p w:rsidR="00903F42" w:rsidRPr="0002634F" w:rsidRDefault="00903F42" w:rsidP="00903F42">
      <w:pPr>
        <w:spacing w:after="0" w:line="240" w:lineRule="auto"/>
      </w:pPr>
    </w:p>
    <w:p w:rsidR="00903F42" w:rsidRPr="0002634F" w:rsidRDefault="00903F42" w:rsidP="00903F42">
      <w:pPr>
        <w:spacing w:after="0" w:line="240" w:lineRule="auto"/>
        <w:rPr>
          <w:sz w:val="20"/>
          <w:szCs w:val="20"/>
        </w:rPr>
      </w:pPr>
      <w:r w:rsidRPr="0002634F">
        <w:rPr>
          <w:sz w:val="20"/>
          <w:szCs w:val="20"/>
        </w:rPr>
        <w:t>Постановление  вносит</w:t>
      </w:r>
    </w:p>
    <w:p w:rsidR="00903F42" w:rsidRPr="0002634F" w:rsidRDefault="00903F42" w:rsidP="00903F42">
      <w:pPr>
        <w:spacing w:after="0" w:line="240" w:lineRule="auto"/>
        <w:rPr>
          <w:sz w:val="20"/>
          <w:szCs w:val="20"/>
        </w:rPr>
      </w:pPr>
      <w:r w:rsidRPr="0002634F">
        <w:rPr>
          <w:sz w:val="20"/>
          <w:szCs w:val="20"/>
        </w:rPr>
        <w:t xml:space="preserve">отдел архитектуры, </w:t>
      </w:r>
    </w:p>
    <w:p w:rsidR="00903F42" w:rsidRPr="0002634F" w:rsidRDefault="00903F42" w:rsidP="00903F42">
      <w:pPr>
        <w:spacing w:after="0" w:line="240" w:lineRule="auto"/>
        <w:rPr>
          <w:sz w:val="20"/>
          <w:szCs w:val="20"/>
        </w:rPr>
      </w:pPr>
      <w:r w:rsidRPr="0002634F">
        <w:rPr>
          <w:sz w:val="20"/>
          <w:szCs w:val="20"/>
        </w:rPr>
        <w:t>градостроительства и</w:t>
      </w:r>
    </w:p>
    <w:p w:rsidR="00903F42" w:rsidRPr="0002634F" w:rsidRDefault="00903F42" w:rsidP="00903F42">
      <w:pPr>
        <w:spacing w:after="0" w:line="240" w:lineRule="auto"/>
        <w:rPr>
          <w:sz w:val="20"/>
          <w:szCs w:val="20"/>
        </w:rPr>
      </w:pPr>
      <w:r w:rsidRPr="0002634F">
        <w:rPr>
          <w:sz w:val="20"/>
          <w:szCs w:val="20"/>
        </w:rPr>
        <w:t>земельно-имущественных отношений</w:t>
      </w:r>
    </w:p>
    <w:p w:rsidR="00BC0237" w:rsidRPr="0002634F" w:rsidRDefault="00C43E14" w:rsidP="00C43E14">
      <w:pPr>
        <w:spacing w:after="0" w:line="240" w:lineRule="auto"/>
      </w:pPr>
      <w:r>
        <w:rPr>
          <w:sz w:val="20"/>
          <w:szCs w:val="20"/>
        </w:rPr>
        <w:t>исп. Михайлова Л.И.</w:t>
      </w:r>
    </w:p>
    <w:p w:rsidR="00726DE7" w:rsidRPr="0002634F" w:rsidRDefault="00726DE7" w:rsidP="00B52E62">
      <w:pPr>
        <w:pStyle w:val="Default"/>
        <w:ind w:firstLine="708"/>
        <w:jc w:val="both"/>
      </w:pPr>
    </w:p>
    <w:p w:rsidR="00726DE7" w:rsidRPr="0002634F" w:rsidRDefault="00E47299" w:rsidP="00E47299">
      <w:pPr>
        <w:pStyle w:val="Default"/>
        <w:tabs>
          <w:tab w:val="left" w:pos="8850"/>
        </w:tabs>
        <w:ind w:firstLine="708"/>
        <w:jc w:val="both"/>
      </w:pPr>
      <w:r>
        <w:lastRenderedPageBreak/>
        <w:tab/>
      </w:r>
    </w:p>
    <w:p w:rsidR="0002634F" w:rsidRDefault="0002634F" w:rsidP="00BC0237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BC0237" w:rsidRPr="00E47299" w:rsidRDefault="00BC0237" w:rsidP="00BC0237">
      <w:pPr>
        <w:spacing w:after="0" w:line="240" w:lineRule="auto"/>
        <w:jc w:val="right"/>
      </w:pPr>
      <w:r w:rsidRPr="00E47299">
        <w:t xml:space="preserve">Приложение </w:t>
      </w:r>
    </w:p>
    <w:p w:rsidR="00726DE7" w:rsidRPr="00E47299" w:rsidRDefault="00726DE7" w:rsidP="00726DE7">
      <w:pPr>
        <w:spacing w:after="0" w:line="240" w:lineRule="auto"/>
        <w:jc w:val="center"/>
      </w:pPr>
      <w:r w:rsidRPr="00E47299">
        <w:t xml:space="preserve">                                                                  </w:t>
      </w:r>
      <w:r w:rsidR="00E47299">
        <w:t xml:space="preserve">                             </w:t>
      </w:r>
      <w:r w:rsidR="0002634F" w:rsidRPr="00E47299">
        <w:t xml:space="preserve">      </w:t>
      </w:r>
      <w:r w:rsidR="00BC0237" w:rsidRPr="00E47299">
        <w:t xml:space="preserve">к постановлению </w:t>
      </w:r>
    </w:p>
    <w:p w:rsidR="00726DE7" w:rsidRPr="00E47299" w:rsidRDefault="00726DE7" w:rsidP="00726DE7">
      <w:pPr>
        <w:spacing w:after="0" w:line="240" w:lineRule="auto"/>
        <w:jc w:val="center"/>
      </w:pPr>
      <w:r w:rsidRPr="00E47299">
        <w:t xml:space="preserve">                                         </w:t>
      </w:r>
      <w:r w:rsidR="00E47299">
        <w:t xml:space="preserve">                            </w:t>
      </w:r>
      <w:r w:rsidR="00BC0237" w:rsidRPr="00E47299">
        <w:t xml:space="preserve">Администрации </w:t>
      </w:r>
      <w:r w:rsidRPr="00E47299">
        <w:t>Семикаракорского</w:t>
      </w:r>
    </w:p>
    <w:p w:rsidR="00726DE7" w:rsidRPr="00E47299" w:rsidRDefault="00726DE7" w:rsidP="00726DE7">
      <w:pPr>
        <w:spacing w:after="0" w:line="240" w:lineRule="auto"/>
        <w:jc w:val="center"/>
      </w:pPr>
      <w:r w:rsidRPr="00E47299">
        <w:t xml:space="preserve">                                                                                          </w:t>
      </w:r>
      <w:r w:rsidR="00E47299">
        <w:t xml:space="preserve"> </w:t>
      </w:r>
      <w:r w:rsidR="0002634F" w:rsidRPr="00E47299">
        <w:t xml:space="preserve">  </w:t>
      </w:r>
      <w:r w:rsidRPr="00E47299">
        <w:t>городского поселения</w:t>
      </w:r>
    </w:p>
    <w:p w:rsidR="00726DE7" w:rsidRPr="00E47299" w:rsidRDefault="00726DE7" w:rsidP="00726DE7">
      <w:pPr>
        <w:spacing w:after="0" w:line="240" w:lineRule="auto"/>
        <w:jc w:val="right"/>
      </w:pPr>
      <w:r w:rsidRPr="00E47299">
        <w:t>от_____________2013 №_____</w:t>
      </w:r>
    </w:p>
    <w:p w:rsidR="00BC0237" w:rsidRPr="00E47299" w:rsidRDefault="00BC0237" w:rsidP="00726DE7">
      <w:pPr>
        <w:spacing w:after="0" w:line="240" w:lineRule="auto"/>
        <w:jc w:val="right"/>
      </w:pPr>
      <w:r w:rsidRPr="00E47299">
        <w:t xml:space="preserve">  </w:t>
      </w:r>
    </w:p>
    <w:p w:rsidR="00BC0237" w:rsidRPr="00E47299" w:rsidRDefault="00BC0237" w:rsidP="00BC0237">
      <w:pPr>
        <w:spacing w:after="0" w:line="240" w:lineRule="auto"/>
        <w:jc w:val="right"/>
      </w:pPr>
    </w:p>
    <w:p w:rsidR="00BC0237" w:rsidRPr="00E47299" w:rsidRDefault="00BC0237" w:rsidP="00BC0237">
      <w:pPr>
        <w:spacing w:after="0"/>
        <w:jc w:val="center"/>
        <w:rPr>
          <w:b/>
          <w:bCs/>
        </w:rPr>
      </w:pPr>
      <w:r w:rsidRPr="00E47299">
        <w:rPr>
          <w:b/>
          <w:bCs/>
        </w:rPr>
        <w:t>АДМИНИСТРАТИВНЫЙ РЕГЛАМЕНТ</w:t>
      </w:r>
    </w:p>
    <w:p w:rsidR="00BC0237" w:rsidRPr="00E47299" w:rsidRDefault="00BC0237" w:rsidP="00BC0237">
      <w:pPr>
        <w:jc w:val="center"/>
        <w:rPr>
          <w:b/>
          <w:bCs/>
        </w:rPr>
      </w:pPr>
      <w:r w:rsidRPr="00E47299">
        <w:rPr>
          <w:b/>
          <w:bCs/>
        </w:rPr>
        <w:t xml:space="preserve"> предоставления муниципальной услуги «</w:t>
      </w:r>
      <w:r w:rsidR="00E47299" w:rsidRPr="00E47299">
        <w:rPr>
          <w:b/>
        </w:rPr>
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фонда), или передача в муниципальную собственность ранее приватизированных жилых помещений</w:t>
      </w:r>
      <w:r w:rsidRPr="00E47299">
        <w:rPr>
          <w:b/>
          <w:bCs/>
        </w:rPr>
        <w:t>»</w:t>
      </w:r>
    </w:p>
    <w:p w:rsidR="00BC0237" w:rsidRPr="00E47299" w:rsidRDefault="00BC0237" w:rsidP="00BC0237">
      <w:pPr>
        <w:jc w:val="center"/>
        <w:rPr>
          <w:b/>
          <w:bCs/>
        </w:rPr>
      </w:pPr>
      <w:r w:rsidRPr="00E47299">
        <w:rPr>
          <w:b/>
          <w:bCs/>
        </w:rPr>
        <w:t>1. Общие положения</w:t>
      </w:r>
    </w:p>
    <w:p w:rsidR="00BC0237" w:rsidRPr="00E47299" w:rsidRDefault="00BC0237" w:rsidP="00BC0237">
      <w:pPr>
        <w:spacing w:after="0"/>
        <w:ind w:firstLine="708"/>
        <w:jc w:val="both"/>
      </w:pPr>
      <w:r w:rsidRPr="00E47299">
        <w:t>1.1. Административный регламент предоставления муниципальной услуги «</w:t>
      </w:r>
      <w:r w:rsidR="00E47299" w:rsidRPr="0010386D">
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фонда), или передача в муниципальную собственность ранее приватизированных жилых помещений</w:t>
      </w:r>
      <w:r w:rsidRPr="00E47299">
        <w:t xml:space="preserve">» (далее - Регламент) разработан в целях повышения качества предоставления данной муниципальной услуги (далее - муниципальная услуга). </w:t>
      </w:r>
      <w:proofErr w:type="gramStart"/>
      <w:r w:rsidRPr="00E47299">
        <w:t xml:space="preserve">Административный регламент устанавливает порядок работы организации, предоставляющей муниципальную услугу (Администрация Семикаракорского городского поселения), с заявлениями физических и юридических лиц по </w:t>
      </w:r>
      <w:r w:rsidR="00E47299">
        <w:t>п</w:t>
      </w:r>
      <w:r w:rsidR="00E47299" w:rsidRPr="0010386D">
        <w:t>ередач</w:t>
      </w:r>
      <w:r w:rsidR="00E47299">
        <w:t>е</w:t>
      </w:r>
      <w:r w:rsidR="00E47299" w:rsidRPr="0010386D">
        <w:t xml:space="preserve"> в собственность граждан занимаемых ими жилых помещений, находящихся в муниципальной собственности (приватизация муниципального жилого фонда), или передач</w:t>
      </w:r>
      <w:r w:rsidR="00E47299">
        <w:t>е</w:t>
      </w:r>
      <w:r w:rsidR="00E47299" w:rsidRPr="0010386D">
        <w:t xml:space="preserve"> в муниципальную собственность ранее приватизированных жилых помещений</w:t>
      </w:r>
      <w:r w:rsidRPr="00E47299">
        <w:t>, определения сроков и последовательности действий (административных процедур) при осуществлении полномочий по предоставлению муниципальной услуги.</w:t>
      </w:r>
      <w:proofErr w:type="gramEnd"/>
    </w:p>
    <w:p w:rsidR="00E47299" w:rsidRDefault="009F67D6" w:rsidP="00E47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47299">
        <w:t xml:space="preserve">1.2. </w:t>
      </w:r>
      <w:r w:rsidR="009D27DC" w:rsidRPr="00E47299">
        <w:t xml:space="preserve"> </w:t>
      </w:r>
      <w:proofErr w:type="gramStart"/>
      <w:r w:rsidR="00E47299">
        <w:t>Получателями муниципальной услуги являются граждане Российской Федерации, зарегистрированные и постоянно проживающие на территории муниципального образования "Семикаракорское городское поселение" и занимающие жилое помещение по договору социального найма в домах  муниципального жилищного фонда на территории муниципального образования "</w:t>
      </w:r>
      <w:r w:rsidR="00E47299" w:rsidRPr="00E47299">
        <w:t xml:space="preserve"> </w:t>
      </w:r>
      <w:r w:rsidR="00E47299">
        <w:t>Семикаракорское городское поселение ", а также собственники жилых помещений, получившие занимаемое жилое помещение в собственность на основании договора передачи жилого помещения в собственность граждан (далее - Заявители).</w:t>
      </w:r>
      <w:proofErr w:type="gramEnd"/>
    </w:p>
    <w:p w:rsidR="009F67D6" w:rsidRPr="00E47299" w:rsidRDefault="009F67D6" w:rsidP="00E47299">
      <w:pPr>
        <w:autoSpaceDE w:val="0"/>
        <w:autoSpaceDN w:val="0"/>
        <w:adjustRightInd w:val="0"/>
        <w:spacing w:after="0" w:line="20" w:lineRule="atLeast"/>
        <w:ind w:firstLine="540"/>
        <w:jc w:val="both"/>
      </w:pPr>
      <w:r w:rsidRPr="00E47299">
        <w:t xml:space="preserve"> Также, на получение данной услуги имеют право представители вышеуказанных лиц, наделенные ими в порядке, установленном законодательством Российской Федерации, полномочиями выступать от их имени. </w:t>
      </w:r>
    </w:p>
    <w:p w:rsidR="00CC3F7F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lastRenderedPageBreak/>
        <w:t xml:space="preserve">1.3. Требования к порядку информирования о предоставлении муниципальной услуги. </w:t>
      </w:r>
    </w:p>
    <w:p w:rsidR="00B52E62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1.3.1. Информация о месте нахождения: </w:t>
      </w:r>
      <w:r w:rsidR="00E0670A" w:rsidRPr="00E47299">
        <w:rPr>
          <w:sz w:val="28"/>
          <w:szCs w:val="28"/>
        </w:rPr>
        <w:t>Ростовская область, г.Семикаракорск, ул</w:t>
      </w:r>
      <w:proofErr w:type="gramStart"/>
      <w:r w:rsidR="00E0670A" w:rsidRPr="00E47299">
        <w:rPr>
          <w:sz w:val="28"/>
          <w:szCs w:val="28"/>
        </w:rPr>
        <w:t>.Л</w:t>
      </w:r>
      <w:proofErr w:type="gramEnd"/>
      <w:r w:rsidR="00E0670A" w:rsidRPr="00E47299">
        <w:rPr>
          <w:sz w:val="28"/>
          <w:szCs w:val="28"/>
        </w:rPr>
        <w:t>енина, 138</w:t>
      </w:r>
      <w:r w:rsidRPr="00E47299">
        <w:rPr>
          <w:sz w:val="28"/>
          <w:szCs w:val="28"/>
        </w:rPr>
        <w:t xml:space="preserve"> </w:t>
      </w:r>
    </w:p>
    <w:p w:rsidR="00B52E62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1.3.2. Контактный телефон (телефон для справок, консультаций): </w:t>
      </w:r>
      <w:r w:rsidR="00E0670A" w:rsidRPr="00E47299">
        <w:rPr>
          <w:sz w:val="28"/>
          <w:szCs w:val="28"/>
        </w:rPr>
        <w:t>8(86356) 4-06-47</w:t>
      </w:r>
      <w:r w:rsidRPr="00E47299">
        <w:rPr>
          <w:sz w:val="28"/>
          <w:szCs w:val="28"/>
        </w:rPr>
        <w:t xml:space="preserve">. </w:t>
      </w:r>
    </w:p>
    <w:p w:rsidR="009F67D6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1.3.3. Адрес электронной почты: </w:t>
      </w:r>
      <w:proofErr w:type="spellStart"/>
      <w:r w:rsidR="00E0670A" w:rsidRPr="00E47299">
        <w:rPr>
          <w:sz w:val="28"/>
          <w:szCs w:val="28"/>
          <w:lang w:val="en-US"/>
        </w:rPr>
        <w:t>gp</w:t>
      </w:r>
      <w:proofErr w:type="spellEnd"/>
      <w:r w:rsidR="00E0670A" w:rsidRPr="00E47299">
        <w:rPr>
          <w:sz w:val="28"/>
          <w:szCs w:val="28"/>
        </w:rPr>
        <w:t>35367@</w:t>
      </w:r>
      <w:proofErr w:type="spellStart"/>
      <w:r w:rsidR="00E0670A" w:rsidRPr="00E47299">
        <w:rPr>
          <w:sz w:val="28"/>
          <w:szCs w:val="28"/>
          <w:lang w:val="en-US"/>
        </w:rPr>
        <w:t>donpak</w:t>
      </w:r>
      <w:proofErr w:type="spellEnd"/>
      <w:r w:rsidR="00E0670A" w:rsidRPr="00E47299">
        <w:rPr>
          <w:sz w:val="28"/>
          <w:szCs w:val="28"/>
        </w:rPr>
        <w:t>.</w:t>
      </w:r>
      <w:proofErr w:type="spellStart"/>
      <w:r w:rsidR="00E0670A" w:rsidRPr="00E47299">
        <w:rPr>
          <w:sz w:val="28"/>
          <w:szCs w:val="28"/>
          <w:lang w:val="en-US"/>
        </w:rPr>
        <w:t>ru</w:t>
      </w:r>
      <w:proofErr w:type="spellEnd"/>
      <w:r w:rsidRPr="00E47299">
        <w:rPr>
          <w:sz w:val="28"/>
          <w:szCs w:val="28"/>
        </w:rPr>
        <w:t xml:space="preserve">; </w:t>
      </w:r>
    </w:p>
    <w:p w:rsidR="00E0670A" w:rsidRPr="00E47299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1.3.4. Официальный портал Администрации </w:t>
      </w:r>
      <w:r w:rsidR="00E0670A" w:rsidRPr="00E47299">
        <w:rPr>
          <w:sz w:val="28"/>
          <w:szCs w:val="28"/>
        </w:rPr>
        <w:t>Семикаракорского городского поселения</w:t>
      </w:r>
      <w:r w:rsidRPr="00E47299">
        <w:rPr>
          <w:sz w:val="28"/>
          <w:szCs w:val="28"/>
        </w:rPr>
        <w:t xml:space="preserve">: </w:t>
      </w:r>
      <w:hyperlink r:id="rId8" w:history="1">
        <w:r w:rsidR="00E0670A" w:rsidRPr="00E47299">
          <w:rPr>
            <w:rStyle w:val="a4"/>
            <w:color w:val="auto"/>
            <w:sz w:val="28"/>
            <w:szCs w:val="28"/>
          </w:rPr>
          <w:t>www.</w:t>
        </w:r>
        <w:r w:rsidR="00E0670A" w:rsidRPr="00E47299">
          <w:rPr>
            <w:rStyle w:val="a4"/>
            <w:color w:val="auto"/>
            <w:sz w:val="28"/>
            <w:szCs w:val="28"/>
            <w:lang w:val="en-US"/>
          </w:rPr>
          <w:t>semikarakorsk</w:t>
        </w:r>
        <w:r w:rsidR="00E0670A" w:rsidRPr="00E47299">
          <w:rPr>
            <w:rStyle w:val="a4"/>
            <w:color w:val="auto"/>
            <w:sz w:val="28"/>
            <w:szCs w:val="28"/>
          </w:rPr>
          <w:t>-</w:t>
        </w:r>
        <w:r w:rsidR="00E0670A" w:rsidRPr="00E47299">
          <w:rPr>
            <w:rStyle w:val="a4"/>
            <w:color w:val="auto"/>
            <w:sz w:val="28"/>
            <w:szCs w:val="28"/>
            <w:lang w:val="en-US"/>
          </w:rPr>
          <w:t>adm</w:t>
        </w:r>
        <w:r w:rsidR="00E0670A" w:rsidRPr="00E47299">
          <w:rPr>
            <w:rStyle w:val="a4"/>
            <w:color w:val="auto"/>
            <w:sz w:val="28"/>
            <w:szCs w:val="28"/>
          </w:rPr>
          <w:t>.</w:t>
        </w:r>
        <w:proofErr w:type="spellStart"/>
        <w:r w:rsidR="00E0670A" w:rsidRPr="00E47299">
          <w:rPr>
            <w:rStyle w:val="a4"/>
            <w:color w:val="auto"/>
            <w:sz w:val="28"/>
            <w:szCs w:val="28"/>
          </w:rPr>
          <w:t>ru</w:t>
        </w:r>
        <w:proofErr w:type="spellEnd"/>
      </w:hyperlink>
      <w:r w:rsidR="00E0670A" w:rsidRPr="00E47299">
        <w:rPr>
          <w:sz w:val="28"/>
          <w:szCs w:val="28"/>
        </w:rPr>
        <w:t>.</w:t>
      </w:r>
    </w:p>
    <w:p w:rsidR="00B52E62" w:rsidRPr="00E47299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1.3.5. Режим работы: понедельник-пятница с </w:t>
      </w:r>
      <w:r w:rsidR="00E0670A" w:rsidRPr="00E47299">
        <w:rPr>
          <w:sz w:val="28"/>
          <w:szCs w:val="28"/>
        </w:rPr>
        <w:t>8</w:t>
      </w:r>
      <w:r w:rsidRPr="00E47299">
        <w:rPr>
          <w:sz w:val="28"/>
          <w:szCs w:val="28"/>
        </w:rPr>
        <w:t>:00 до 1</w:t>
      </w:r>
      <w:r w:rsidR="00E0670A" w:rsidRPr="00E47299">
        <w:rPr>
          <w:sz w:val="28"/>
          <w:szCs w:val="28"/>
        </w:rPr>
        <w:t>7</w:t>
      </w:r>
      <w:r w:rsidRPr="00E47299">
        <w:rPr>
          <w:sz w:val="28"/>
          <w:szCs w:val="28"/>
        </w:rPr>
        <w:t>:00 перерыв с 1</w:t>
      </w:r>
      <w:r w:rsidR="00E0670A" w:rsidRPr="00E47299">
        <w:rPr>
          <w:sz w:val="28"/>
          <w:szCs w:val="28"/>
        </w:rPr>
        <w:t>2</w:t>
      </w:r>
      <w:r w:rsidRPr="00E47299">
        <w:rPr>
          <w:sz w:val="28"/>
          <w:szCs w:val="28"/>
        </w:rPr>
        <w:t>.00 до 1</w:t>
      </w:r>
      <w:r w:rsidR="00E0670A" w:rsidRPr="00E47299">
        <w:rPr>
          <w:sz w:val="28"/>
          <w:szCs w:val="28"/>
        </w:rPr>
        <w:t>3</w:t>
      </w:r>
      <w:r w:rsidRPr="00E47299">
        <w:rPr>
          <w:sz w:val="28"/>
          <w:szCs w:val="28"/>
        </w:rPr>
        <w:t>.00 суббота, воскресенье – выходные дни</w:t>
      </w:r>
      <w:r w:rsidR="00E0670A" w:rsidRPr="00E47299">
        <w:rPr>
          <w:sz w:val="28"/>
          <w:szCs w:val="28"/>
        </w:rPr>
        <w:t>.</w:t>
      </w:r>
      <w:r w:rsidRPr="00E47299">
        <w:rPr>
          <w:sz w:val="28"/>
          <w:szCs w:val="28"/>
        </w:rPr>
        <w:t xml:space="preserve"> </w:t>
      </w:r>
    </w:p>
    <w:p w:rsidR="00E0670A" w:rsidRPr="00E47299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>1.3.6. Информирование Заявителей о порядке предоставления муниципальной услуги осуществляется специалист</w:t>
      </w:r>
      <w:r w:rsidR="00E47299">
        <w:rPr>
          <w:sz w:val="28"/>
          <w:szCs w:val="28"/>
        </w:rPr>
        <w:t>ом</w:t>
      </w:r>
      <w:r w:rsidRPr="00E47299">
        <w:rPr>
          <w:sz w:val="28"/>
          <w:szCs w:val="28"/>
        </w:rPr>
        <w:t xml:space="preserve"> </w:t>
      </w:r>
      <w:r w:rsidR="00E0670A" w:rsidRPr="00E47299">
        <w:rPr>
          <w:sz w:val="28"/>
          <w:szCs w:val="28"/>
        </w:rPr>
        <w:t xml:space="preserve">Администрации Семикаракорского городского поселения </w:t>
      </w:r>
      <w:r w:rsidRPr="00E47299">
        <w:rPr>
          <w:sz w:val="28"/>
          <w:szCs w:val="28"/>
        </w:rPr>
        <w:t xml:space="preserve"> при личном обращении Заявителей, с применением средств телефонной и почтовой связи, посредством сети «Интернет». </w:t>
      </w:r>
    </w:p>
    <w:p w:rsidR="00E0670A" w:rsidRPr="00E47299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Информация предоставляется по следующим вопросам: </w:t>
      </w:r>
    </w:p>
    <w:p w:rsidR="00E0670A" w:rsidRPr="00E47299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>1) сведения о местонахождении, номера кабинетов, контактные телефоны, адрес электронной почты</w:t>
      </w:r>
      <w:r w:rsidR="00E0670A" w:rsidRPr="00E47299">
        <w:rPr>
          <w:sz w:val="28"/>
          <w:szCs w:val="28"/>
        </w:rPr>
        <w:t xml:space="preserve"> Администрации Семикаракорского городского поселения</w:t>
      </w:r>
      <w:r w:rsidRPr="00E47299">
        <w:rPr>
          <w:sz w:val="28"/>
          <w:szCs w:val="28"/>
        </w:rPr>
        <w:t>;</w:t>
      </w:r>
    </w:p>
    <w:p w:rsidR="00E0670A" w:rsidRPr="00E47299" w:rsidRDefault="00E0670A" w:rsidP="00E0670A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>2) график работы Администрации Семикаракорского городского поселения;</w:t>
      </w:r>
    </w:p>
    <w:p w:rsidR="00E0670A" w:rsidRPr="00E47299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3) сведения о местонахождении, контактные телефоны других органов (организаций), обращение в которые необходимо для получения муниципальной услуги, с описанием конечного результата обращения в каждый из указанных органов (организаций) и последовательность их посещения; </w:t>
      </w:r>
    </w:p>
    <w:p w:rsidR="00E0670A" w:rsidRPr="00E47299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4) наименование нормативных правовых актов, регулирующих предоставление муниципальной услуги; </w:t>
      </w:r>
    </w:p>
    <w:p w:rsidR="00E0670A" w:rsidRPr="00E47299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5) состав документов, необходимых для предоставления муниципальной услуги; </w:t>
      </w:r>
    </w:p>
    <w:p w:rsidR="00E0670A" w:rsidRPr="00E47299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6) требования, предъявляемые к представляемым документам; </w:t>
      </w:r>
    </w:p>
    <w:p w:rsidR="00E0670A" w:rsidRPr="00E47299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7) форма заполнения документов; </w:t>
      </w:r>
    </w:p>
    <w:p w:rsidR="00E0670A" w:rsidRPr="00E47299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8) порядок и сроки предоставления муниципальной услуги; </w:t>
      </w:r>
    </w:p>
    <w:p w:rsidR="00E0670A" w:rsidRPr="00E47299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9) основания для отказа в предоставлении муниципальной услуги; </w:t>
      </w:r>
    </w:p>
    <w:p w:rsidR="00E0670A" w:rsidRPr="00E47299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10) порядок обжалования действий (бездействия) и решений, осуществляемых (принятых) в ходе предоставления муниципальной услуги; </w:t>
      </w:r>
      <w:r w:rsidR="00E0670A" w:rsidRPr="00E47299">
        <w:rPr>
          <w:sz w:val="28"/>
          <w:szCs w:val="28"/>
        </w:rPr>
        <w:t xml:space="preserve">                              </w:t>
      </w:r>
    </w:p>
    <w:p w:rsidR="00CC3F7F" w:rsidRPr="00E47299" w:rsidRDefault="009F67D6" w:rsidP="00E0670A">
      <w:pPr>
        <w:pStyle w:val="Default"/>
        <w:ind w:firstLine="709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11) ход рассмотрения обращений, поданных на предоставление муниципальной услуги. </w:t>
      </w:r>
    </w:p>
    <w:p w:rsidR="00BC0237" w:rsidRPr="00E47299" w:rsidRDefault="00BC0237" w:rsidP="00CC3F7F">
      <w:pPr>
        <w:pStyle w:val="Default"/>
        <w:jc w:val="both"/>
        <w:rPr>
          <w:sz w:val="28"/>
          <w:szCs w:val="28"/>
        </w:rPr>
      </w:pPr>
    </w:p>
    <w:p w:rsidR="00CC3F7F" w:rsidRPr="00E47299" w:rsidRDefault="009F67D6" w:rsidP="00BC0237">
      <w:pPr>
        <w:pStyle w:val="Default"/>
        <w:jc w:val="center"/>
        <w:rPr>
          <w:b/>
          <w:bCs/>
          <w:sz w:val="28"/>
          <w:szCs w:val="28"/>
        </w:rPr>
      </w:pPr>
      <w:r w:rsidRPr="00E47299">
        <w:rPr>
          <w:b/>
          <w:bCs/>
          <w:sz w:val="28"/>
          <w:szCs w:val="28"/>
        </w:rPr>
        <w:t>2. Стандарт пред</w:t>
      </w:r>
      <w:r w:rsidR="004C2C39" w:rsidRPr="00E47299">
        <w:rPr>
          <w:b/>
          <w:bCs/>
          <w:sz w:val="28"/>
          <w:szCs w:val="28"/>
        </w:rPr>
        <w:t>оставления муниципальной услуги</w:t>
      </w:r>
    </w:p>
    <w:p w:rsidR="00BC0237" w:rsidRPr="00E47299" w:rsidRDefault="00BC0237" w:rsidP="00BC0237">
      <w:pPr>
        <w:pStyle w:val="Default"/>
        <w:jc w:val="center"/>
        <w:rPr>
          <w:b/>
          <w:bCs/>
          <w:sz w:val="28"/>
          <w:szCs w:val="28"/>
        </w:rPr>
      </w:pPr>
    </w:p>
    <w:p w:rsidR="009F67D6" w:rsidRPr="00E47299" w:rsidRDefault="009F67D6" w:rsidP="00CC3F7F">
      <w:pPr>
        <w:pStyle w:val="Default"/>
        <w:jc w:val="both"/>
        <w:rPr>
          <w:sz w:val="28"/>
          <w:szCs w:val="28"/>
        </w:rPr>
      </w:pPr>
      <w:r w:rsidRPr="00E47299">
        <w:rPr>
          <w:b/>
          <w:bCs/>
          <w:sz w:val="28"/>
          <w:szCs w:val="28"/>
        </w:rPr>
        <w:t xml:space="preserve"> </w:t>
      </w:r>
      <w:r w:rsidR="00BC0237" w:rsidRPr="00E47299">
        <w:rPr>
          <w:b/>
          <w:bCs/>
          <w:sz w:val="28"/>
          <w:szCs w:val="28"/>
        </w:rPr>
        <w:tab/>
      </w:r>
      <w:r w:rsidRPr="00E47299">
        <w:rPr>
          <w:sz w:val="28"/>
          <w:szCs w:val="28"/>
        </w:rPr>
        <w:t xml:space="preserve">2.1. Наименование муниципальной услуги: </w:t>
      </w:r>
      <w:r w:rsidR="00E47299" w:rsidRPr="0002634F">
        <w:rPr>
          <w:sz w:val="28"/>
          <w:szCs w:val="28"/>
        </w:rPr>
        <w:t>«</w:t>
      </w:r>
      <w:r w:rsidR="00E47299" w:rsidRPr="0010386D">
        <w:rPr>
          <w:sz w:val="28"/>
          <w:szCs w:val="28"/>
        </w:rPr>
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фонда), или передача в муниципальную собственность ранее приватизированных жилых помещений</w:t>
      </w:r>
      <w:r w:rsidR="00E47299" w:rsidRPr="0002634F">
        <w:rPr>
          <w:sz w:val="28"/>
          <w:szCs w:val="28"/>
        </w:rPr>
        <w:t>»</w:t>
      </w:r>
      <w:r w:rsidRPr="00E47299">
        <w:rPr>
          <w:sz w:val="28"/>
          <w:szCs w:val="28"/>
        </w:rPr>
        <w:t xml:space="preserve">. </w:t>
      </w:r>
    </w:p>
    <w:p w:rsidR="009F67D6" w:rsidRPr="00E47299" w:rsidRDefault="009F67D6" w:rsidP="00BC0237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2.2. Наименование органа, предоставляющего муниципальную услугу. </w:t>
      </w:r>
    </w:p>
    <w:p w:rsidR="00E0670A" w:rsidRPr="00E47299" w:rsidRDefault="009F67D6" w:rsidP="00903F42">
      <w:pPr>
        <w:pStyle w:val="Default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Муниципальная услуга предоставляется </w:t>
      </w:r>
      <w:r w:rsidR="00E0670A" w:rsidRPr="00E47299">
        <w:rPr>
          <w:sz w:val="28"/>
          <w:szCs w:val="28"/>
        </w:rPr>
        <w:t>Администрацией Семикаракорского городского поселения.</w:t>
      </w:r>
    </w:p>
    <w:p w:rsidR="009F67D6" w:rsidRPr="00E47299" w:rsidRDefault="00E0670A" w:rsidP="005C0DF6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lastRenderedPageBreak/>
        <w:t xml:space="preserve"> </w:t>
      </w:r>
      <w:r w:rsidR="009F67D6" w:rsidRPr="00C45872">
        <w:rPr>
          <w:sz w:val="28"/>
          <w:szCs w:val="28"/>
        </w:rPr>
        <w:t xml:space="preserve">В процессе межведомственного информационного взаимодействия для оказания услуги участвует </w:t>
      </w:r>
      <w:r w:rsidR="00C45872" w:rsidRPr="00C45872">
        <w:rPr>
          <w:sz w:val="28"/>
          <w:szCs w:val="28"/>
        </w:rPr>
        <w:t>Федеральная</w:t>
      </w:r>
      <w:r w:rsidR="00C45872" w:rsidRPr="00E47299">
        <w:rPr>
          <w:sz w:val="28"/>
          <w:szCs w:val="28"/>
        </w:rPr>
        <w:t xml:space="preserve"> </w:t>
      </w:r>
      <w:r w:rsidR="00C45872">
        <w:rPr>
          <w:sz w:val="28"/>
          <w:szCs w:val="28"/>
        </w:rPr>
        <w:t>служба государственной регистрации, кадастра и картографии.</w:t>
      </w:r>
    </w:p>
    <w:p w:rsidR="009F67D6" w:rsidRPr="00E47299" w:rsidRDefault="009F67D6" w:rsidP="005C0DF6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E47299">
        <w:rPr>
          <w:sz w:val="28"/>
          <w:szCs w:val="28"/>
        </w:rPr>
        <w:t>Органы, предоставляющие муниципальную услугу, не вправе требовать от Заявителя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proofErr w:type="gramEnd"/>
      <w:r w:rsidRPr="00E47299">
        <w:rPr>
          <w:sz w:val="28"/>
          <w:szCs w:val="28"/>
        </w:rPr>
        <w:t xml:space="preserve"> Российской Федерации от 27.07.2010 № 210-ФЗ «Об организации предоставления государственных и муниципальных услуг». </w:t>
      </w:r>
    </w:p>
    <w:p w:rsidR="005C0DF6" w:rsidRPr="00E47299" w:rsidRDefault="009F67D6" w:rsidP="005C0DF6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2.3. Результат предоставления муниципальной услуги. </w:t>
      </w:r>
    </w:p>
    <w:p w:rsidR="009F67D6" w:rsidRPr="00E47299" w:rsidRDefault="009F67D6" w:rsidP="005C0DF6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>Результатом предоставления муниципальной услуги является приобретение Заявителем в а</w:t>
      </w:r>
      <w:r w:rsidR="00F85822" w:rsidRPr="00E47299">
        <w:rPr>
          <w:sz w:val="28"/>
          <w:szCs w:val="28"/>
        </w:rPr>
        <w:t>ренду муниципального имущества в аренду без проведения торгов.</w:t>
      </w:r>
      <w:r w:rsidRPr="00E47299">
        <w:rPr>
          <w:sz w:val="28"/>
          <w:szCs w:val="28"/>
        </w:rPr>
        <w:t xml:space="preserve"> </w:t>
      </w:r>
    </w:p>
    <w:p w:rsidR="009F67D6" w:rsidRPr="00E47299" w:rsidRDefault="009F67D6" w:rsidP="005C0DF6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Конечным результатом предоставления муниципальной услуги является </w:t>
      </w:r>
      <w:r w:rsidR="00F85822" w:rsidRPr="00E47299">
        <w:rPr>
          <w:sz w:val="28"/>
          <w:szCs w:val="28"/>
        </w:rPr>
        <w:t>заключение</w:t>
      </w:r>
      <w:r w:rsidRPr="00E47299">
        <w:rPr>
          <w:sz w:val="28"/>
          <w:szCs w:val="28"/>
        </w:rPr>
        <w:t xml:space="preserve"> договора аренды муниципального имущества либо мотивированный отказ в заключени</w:t>
      </w:r>
      <w:proofErr w:type="gramStart"/>
      <w:r w:rsidRPr="00E47299">
        <w:rPr>
          <w:sz w:val="28"/>
          <w:szCs w:val="28"/>
        </w:rPr>
        <w:t>и</w:t>
      </w:r>
      <w:proofErr w:type="gramEnd"/>
      <w:r w:rsidRPr="00E47299">
        <w:rPr>
          <w:sz w:val="28"/>
          <w:szCs w:val="28"/>
        </w:rPr>
        <w:t xml:space="preserve"> договора а</w:t>
      </w:r>
      <w:r w:rsidR="00F85822" w:rsidRPr="00E47299">
        <w:rPr>
          <w:sz w:val="28"/>
          <w:szCs w:val="28"/>
        </w:rPr>
        <w:t>ренды муниципального имущества</w:t>
      </w:r>
      <w:r w:rsidRPr="00E47299">
        <w:rPr>
          <w:sz w:val="28"/>
          <w:szCs w:val="28"/>
        </w:rPr>
        <w:t xml:space="preserve">. </w:t>
      </w:r>
    </w:p>
    <w:p w:rsidR="009F67D6" w:rsidRPr="00E47299" w:rsidRDefault="009F67D6" w:rsidP="00BC0237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2.4. Срок предоставления муниципальной услуги. </w:t>
      </w:r>
    </w:p>
    <w:p w:rsidR="003F367D" w:rsidRPr="00E47299" w:rsidRDefault="003F367D" w:rsidP="003F367D">
      <w:pPr>
        <w:pStyle w:val="Default"/>
        <w:jc w:val="both"/>
        <w:rPr>
          <w:sz w:val="28"/>
          <w:szCs w:val="28"/>
        </w:rPr>
      </w:pPr>
      <w:r w:rsidRPr="00E47299">
        <w:rPr>
          <w:sz w:val="28"/>
          <w:szCs w:val="28"/>
        </w:rPr>
        <w:tab/>
        <w:t xml:space="preserve">В течение 3-х рабочих дней </w:t>
      </w:r>
      <w:proofErr w:type="gramStart"/>
      <w:r w:rsidRPr="00E47299">
        <w:rPr>
          <w:sz w:val="28"/>
          <w:szCs w:val="28"/>
        </w:rPr>
        <w:t xml:space="preserve">со дня поступления заявления о </w:t>
      </w:r>
      <w:r w:rsidR="00F85822" w:rsidRPr="00E47299">
        <w:rPr>
          <w:sz w:val="28"/>
          <w:szCs w:val="28"/>
        </w:rPr>
        <w:t xml:space="preserve">предоставлении </w:t>
      </w:r>
      <w:r w:rsidRPr="00E47299">
        <w:rPr>
          <w:sz w:val="28"/>
          <w:szCs w:val="28"/>
        </w:rPr>
        <w:t xml:space="preserve"> </w:t>
      </w:r>
      <w:r w:rsidR="00F85822" w:rsidRPr="00E47299">
        <w:rPr>
          <w:sz w:val="28"/>
          <w:szCs w:val="28"/>
        </w:rPr>
        <w:t xml:space="preserve">муниципального имущества в аренду без проведения торгов </w:t>
      </w:r>
      <w:r w:rsidRPr="00E47299">
        <w:rPr>
          <w:sz w:val="28"/>
          <w:szCs w:val="28"/>
        </w:rPr>
        <w:t>с приложением</w:t>
      </w:r>
      <w:proofErr w:type="gramEnd"/>
      <w:r w:rsidRPr="00E47299">
        <w:rPr>
          <w:sz w:val="28"/>
          <w:szCs w:val="28"/>
        </w:rPr>
        <w:t xml:space="preserve"> пакета документов Администрацией Семикаракорского городского поселения рассматривается  заявление и приложенный пакет документов и принимает</w:t>
      </w:r>
      <w:r w:rsidR="00205DE8" w:rsidRPr="00E47299">
        <w:rPr>
          <w:sz w:val="28"/>
          <w:szCs w:val="28"/>
        </w:rPr>
        <w:t>ся</w:t>
      </w:r>
      <w:r w:rsidRPr="00E47299">
        <w:rPr>
          <w:sz w:val="28"/>
          <w:szCs w:val="28"/>
        </w:rPr>
        <w:t xml:space="preserve"> решение </w:t>
      </w:r>
      <w:r w:rsidR="00195646" w:rsidRPr="00E47299">
        <w:rPr>
          <w:sz w:val="28"/>
          <w:szCs w:val="28"/>
        </w:rPr>
        <w:t>о предоставлении  муниципального имущества в аренду без проведения торгов</w:t>
      </w:r>
      <w:r w:rsidRPr="00E47299">
        <w:rPr>
          <w:sz w:val="28"/>
          <w:szCs w:val="28"/>
        </w:rPr>
        <w:t xml:space="preserve">. </w:t>
      </w:r>
    </w:p>
    <w:p w:rsidR="009F67D6" w:rsidRPr="00E47299" w:rsidRDefault="0086500D" w:rsidP="005C0DF6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>Специалистом</w:t>
      </w:r>
      <w:r w:rsidR="005C0DF6" w:rsidRPr="00E47299">
        <w:rPr>
          <w:sz w:val="28"/>
          <w:szCs w:val="28"/>
        </w:rPr>
        <w:t xml:space="preserve"> Администрации Семикаракорского городского поселения  </w:t>
      </w:r>
      <w:r w:rsidR="009F67D6" w:rsidRPr="00E47299">
        <w:rPr>
          <w:sz w:val="28"/>
          <w:szCs w:val="28"/>
        </w:rPr>
        <w:t xml:space="preserve">в срок не более </w:t>
      </w:r>
      <w:r w:rsidR="00195646" w:rsidRPr="00E47299">
        <w:rPr>
          <w:sz w:val="28"/>
          <w:szCs w:val="28"/>
        </w:rPr>
        <w:t xml:space="preserve">152 </w:t>
      </w:r>
      <w:r w:rsidR="009F67D6" w:rsidRPr="00E47299">
        <w:rPr>
          <w:sz w:val="28"/>
          <w:szCs w:val="28"/>
        </w:rPr>
        <w:t xml:space="preserve">календарных дней </w:t>
      </w:r>
      <w:proofErr w:type="gramStart"/>
      <w:r w:rsidR="009F67D6" w:rsidRPr="00E47299">
        <w:rPr>
          <w:sz w:val="28"/>
          <w:szCs w:val="28"/>
        </w:rPr>
        <w:t xml:space="preserve">со дня поступления пакета документов с приложением заявления </w:t>
      </w:r>
      <w:r w:rsidR="00195646" w:rsidRPr="00E47299">
        <w:rPr>
          <w:sz w:val="28"/>
          <w:szCs w:val="28"/>
        </w:rPr>
        <w:t>о предоставлении  муниципального имущества в аренду без проведения</w:t>
      </w:r>
      <w:proofErr w:type="gramEnd"/>
      <w:r w:rsidR="00195646" w:rsidRPr="00E47299">
        <w:rPr>
          <w:sz w:val="28"/>
          <w:szCs w:val="28"/>
        </w:rPr>
        <w:t xml:space="preserve"> торгов </w:t>
      </w:r>
      <w:r w:rsidR="009F67D6" w:rsidRPr="00E47299">
        <w:rPr>
          <w:sz w:val="28"/>
          <w:szCs w:val="28"/>
        </w:rPr>
        <w:t xml:space="preserve">осуществляет подготовку проекта </w:t>
      </w:r>
      <w:r w:rsidR="00195646" w:rsidRPr="00E47299">
        <w:rPr>
          <w:sz w:val="28"/>
          <w:szCs w:val="28"/>
        </w:rPr>
        <w:t>д</w:t>
      </w:r>
      <w:r w:rsidR="009F67D6" w:rsidRPr="00E47299">
        <w:rPr>
          <w:sz w:val="28"/>
          <w:szCs w:val="28"/>
        </w:rPr>
        <w:t>оговор</w:t>
      </w:r>
      <w:r w:rsidR="00195646" w:rsidRPr="00E47299">
        <w:rPr>
          <w:sz w:val="28"/>
          <w:szCs w:val="28"/>
        </w:rPr>
        <w:t>а</w:t>
      </w:r>
      <w:r w:rsidR="009F67D6" w:rsidRPr="00E47299">
        <w:rPr>
          <w:sz w:val="28"/>
          <w:szCs w:val="28"/>
        </w:rPr>
        <w:t xml:space="preserve"> аренды. </w:t>
      </w:r>
    </w:p>
    <w:p w:rsidR="00B52E62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>2.5. Правовые основания для предоставления муниципальной услуги.</w:t>
      </w:r>
    </w:p>
    <w:p w:rsidR="005C0DF6" w:rsidRPr="00E47299" w:rsidRDefault="009F67D6" w:rsidP="00903F42">
      <w:pPr>
        <w:pStyle w:val="Default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 </w:t>
      </w:r>
      <w:r w:rsidR="00B52E62" w:rsidRPr="00E47299">
        <w:rPr>
          <w:sz w:val="28"/>
          <w:szCs w:val="28"/>
        </w:rPr>
        <w:tab/>
      </w:r>
      <w:r w:rsidRPr="00E47299">
        <w:rPr>
          <w:sz w:val="28"/>
          <w:szCs w:val="28"/>
        </w:rPr>
        <w:t xml:space="preserve">2.5.1. Предоставление муниципальной услуги осуществляется в соответствии </w:t>
      </w:r>
      <w:proofErr w:type="gramStart"/>
      <w:r w:rsidRPr="00E47299">
        <w:rPr>
          <w:sz w:val="28"/>
          <w:szCs w:val="28"/>
        </w:rPr>
        <w:t>с</w:t>
      </w:r>
      <w:proofErr w:type="gramEnd"/>
      <w:r w:rsidRPr="00E47299">
        <w:rPr>
          <w:sz w:val="28"/>
          <w:szCs w:val="28"/>
        </w:rPr>
        <w:t>:</w:t>
      </w:r>
    </w:p>
    <w:p w:rsidR="00017A4B" w:rsidRPr="00E47299" w:rsidRDefault="00017A4B" w:rsidP="00017A4B">
      <w:pPr>
        <w:spacing w:after="0" w:line="20" w:lineRule="atLeast"/>
        <w:ind w:firstLine="540"/>
      </w:pPr>
      <w:r w:rsidRPr="00E47299">
        <w:t>1) Конституцией Российской Федерации;</w:t>
      </w:r>
    </w:p>
    <w:p w:rsidR="00017A4B" w:rsidRDefault="00017A4B" w:rsidP="00017A4B">
      <w:pPr>
        <w:spacing w:after="0" w:line="20" w:lineRule="atLeast"/>
        <w:ind w:firstLine="540"/>
      </w:pPr>
      <w:r w:rsidRPr="00E47299">
        <w:t>2) Гражданским кодексом Российской Федерации;</w:t>
      </w:r>
    </w:p>
    <w:p w:rsidR="00E24C94" w:rsidRPr="00E47299" w:rsidRDefault="00E24C94" w:rsidP="00017A4B">
      <w:pPr>
        <w:spacing w:after="0" w:line="20" w:lineRule="atLeast"/>
        <w:ind w:firstLine="540"/>
      </w:pPr>
      <w:r>
        <w:t>3) Жилищным кодексом РФ от 29.12.2004 № 188-ФЗ;</w:t>
      </w:r>
    </w:p>
    <w:p w:rsidR="00017A4B" w:rsidRPr="00E47299" w:rsidRDefault="00017A4B" w:rsidP="00017A4B">
      <w:pPr>
        <w:autoSpaceDE w:val="0"/>
        <w:autoSpaceDN w:val="0"/>
        <w:adjustRightInd w:val="0"/>
        <w:spacing w:after="0" w:line="20" w:lineRule="atLeast"/>
        <w:ind w:firstLine="540"/>
        <w:jc w:val="both"/>
      </w:pPr>
      <w:r w:rsidRPr="00E47299">
        <w:t xml:space="preserve">3) </w:t>
      </w:r>
      <w:hyperlink r:id="rId9" w:history="1">
        <w:r w:rsidR="00ED1CCB" w:rsidRPr="00ED1CCB">
          <w:t>Законом</w:t>
        </w:r>
      </w:hyperlink>
      <w:r w:rsidR="00ED1CCB">
        <w:t xml:space="preserve"> Российской Федерации от 04.07.1991 N 1541-1 "О приватизации жилищного фонда в Российской Федерации"</w:t>
      </w:r>
      <w:r w:rsidRPr="00E47299">
        <w:t>;</w:t>
      </w:r>
    </w:p>
    <w:p w:rsidR="00017A4B" w:rsidRPr="00E47299" w:rsidRDefault="00017A4B" w:rsidP="00017A4B">
      <w:pPr>
        <w:autoSpaceDE w:val="0"/>
        <w:autoSpaceDN w:val="0"/>
        <w:adjustRightInd w:val="0"/>
        <w:spacing w:after="0" w:line="20" w:lineRule="atLeast"/>
        <w:ind w:firstLine="540"/>
        <w:jc w:val="both"/>
      </w:pPr>
      <w:r w:rsidRPr="00E47299">
        <w:t>4) Федеральным законом от 21.07.97 № 122-ФЗ «О государственной регистрации прав на недвижимое имущество и сделок с ним»</w:t>
      </w:r>
    </w:p>
    <w:p w:rsidR="00017A4B" w:rsidRPr="00E47299" w:rsidRDefault="00017A4B" w:rsidP="00017A4B">
      <w:pPr>
        <w:autoSpaceDE w:val="0"/>
        <w:autoSpaceDN w:val="0"/>
        <w:adjustRightInd w:val="0"/>
        <w:spacing w:after="0" w:line="20" w:lineRule="atLeast"/>
        <w:ind w:firstLine="540"/>
        <w:jc w:val="both"/>
      </w:pPr>
      <w:r w:rsidRPr="00E47299">
        <w:t xml:space="preserve">5) Решением Собрания  депутатов Семикаракорского городского поселения от  </w:t>
      </w:r>
      <w:r w:rsidR="00ED1CCB">
        <w:t>26.10.2007 № 26</w:t>
      </w:r>
      <w:r w:rsidRPr="00E47299">
        <w:t xml:space="preserve">  «</w:t>
      </w:r>
      <w:r w:rsidR="00ED1CCB">
        <w:t>О приватизации муниципального жилищного фонда социального использования»</w:t>
      </w:r>
      <w:r w:rsidR="00E24C94">
        <w:t>.</w:t>
      </w:r>
    </w:p>
    <w:p w:rsidR="00B52E62" w:rsidRPr="00E47299" w:rsidRDefault="00017A4B" w:rsidP="00E24C94">
      <w:pPr>
        <w:pStyle w:val="Default"/>
        <w:jc w:val="both"/>
        <w:rPr>
          <w:sz w:val="28"/>
          <w:szCs w:val="28"/>
        </w:rPr>
      </w:pPr>
      <w:r w:rsidRPr="00E47299">
        <w:rPr>
          <w:sz w:val="28"/>
          <w:szCs w:val="28"/>
        </w:rPr>
        <w:tab/>
      </w:r>
      <w:r w:rsidR="009F67D6" w:rsidRPr="00E47299">
        <w:rPr>
          <w:sz w:val="28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услуги. </w:t>
      </w:r>
    </w:p>
    <w:p w:rsidR="006E5D72" w:rsidRDefault="009F67D6" w:rsidP="006E5D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47299">
        <w:t xml:space="preserve">2.6.1. В целях получения муниципальной услуги Заявителем </w:t>
      </w:r>
      <w:r w:rsidR="006E5D72" w:rsidRPr="00E47299">
        <w:t>предоставля</w:t>
      </w:r>
      <w:r w:rsidR="006E5D72">
        <w:t>е</w:t>
      </w:r>
      <w:r w:rsidR="006E5D72" w:rsidRPr="00E47299">
        <w:t xml:space="preserve">тся </w:t>
      </w:r>
      <w:r w:rsidRPr="00E47299">
        <w:t xml:space="preserve">заявление </w:t>
      </w:r>
      <w:r w:rsidR="006E5D72">
        <w:t>(</w:t>
      </w:r>
      <w:hyperlink w:anchor="Par189" w:history="1">
        <w:r w:rsidR="006E5D72" w:rsidRPr="00BD7116">
          <w:t>приложения 1</w:t>
        </w:r>
      </w:hyperlink>
      <w:r w:rsidR="006E5D72" w:rsidRPr="00BD7116">
        <w:t xml:space="preserve">, </w:t>
      </w:r>
      <w:hyperlink w:anchor="Par234" w:history="1">
        <w:r w:rsidR="006E5D72" w:rsidRPr="00BD7116">
          <w:t>2</w:t>
        </w:r>
      </w:hyperlink>
      <w:r w:rsidR="006E5D72">
        <w:t xml:space="preserve">), подписанное всеми совместно </w:t>
      </w:r>
      <w:r w:rsidR="006E5D72">
        <w:lastRenderedPageBreak/>
        <w:t>проживающими совершеннолетними членами семьи нанимателя и несовершеннолетними в возрасте от 14 до 18 лет, с согласия временно отсутствующих, за которыми в соответствии с законодательством Российской Федерации сохраняется право пользования жилым помещением. Несовершеннолетние лица, проживающие совместно с нанимателем и являющиеся членами его семьи либо бывшими членами семьи с совершеннолетними пользователями, вправе стать участниками общей собственности на это помещение.</w:t>
      </w:r>
      <w:r w:rsidR="006E5D72" w:rsidRPr="00E47299">
        <w:t xml:space="preserve"> </w:t>
      </w:r>
      <w:r w:rsidR="006E5D72">
        <w:t>Жилые помещения, в которых проживают исключительно несовершеннолетние в возрасте до 14 лет, передаются им в собственность по заявлению родителей (усыновителей), опекунов с предварительного разрешения органов опеки и попечительства либо по инициативе указанных органов.</w:t>
      </w:r>
    </w:p>
    <w:p w:rsidR="009F67D6" w:rsidRPr="00E47299" w:rsidRDefault="00BB5684" w:rsidP="003C30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2.6.1.1.</w:t>
      </w:r>
      <w:r w:rsidR="006E5D72">
        <w:rPr>
          <w:sz w:val="28"/>
          <w:szCs w:val="28"/>
        </w:rPr>
        <w:t>Для рассмотрения вопроса о передаче муниципальной собственности гражданам необходимы следующие документы</w:t>
      </w:r>
      <w:r w:rsidR="009F67D6" w:rsidRPr="00E47299">
        <w:rPr>
          <w:sz w:val="28"/>
          <w:szCs w:val="28"/>
        </w:rPr>
        <w:t xml:space="preserve">: </w:t>
      </w:r>
    </w:p>
    <w:p w:rsidR="009F67D6" w:rsidRPr="006E5D72" w:rsidRDefault="009F67D6" w:rsidP="003C3045">
      <w:pPr>
        <w:pStyle w:val="Default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1) копия </w:t>
      </w:r>
      <w:r w:rsidR="007A6EA6" w:rsidRPr="00E47299">
        <w:rPr>
          <w:sz w:val="28"/>
          <w:szCs w:val="28"/>
        </w:rPr>
        <w:t xml:space="preserve">при предъявлении  оригинала </w:t>
      </w:r>
      <w:r w:rsidRPr="00E47299">
        <w:rPr>
          <w:sz w:val="28"/>
          <w:szCs w:val="28"/>
        </w:rPr>
        <w:t xml:space="preserve">документа, </w:t>
      </w:r>
      <w:r w:rsidR="006E5D72" w:rsidRPr="006662FB">
        <w:rPr>
          <w:sz w:val="16"/>
          <w:szCs w:val="16"/>
        </w:rPr>
        <w:t xml:space="preserve"> </w:t>
      </w:r>
      <w:r w:rsidR="006E5D72">
        <w:rPr>
          <w:sz w:val="28"/>
          <w:szCs w:val="28"/>
        </w:rPr>
        <w:t>удостоверяющего</w:t>
      </w:r>
      <w:r w:rsidR="006E5D72" w:rsidRPr="006E5D72">
        <w:rPr>
          <w:sz w:val="28"/>
          <w:szCs w:val="28"/>
        </w:rPr>
        <w:t xml:space="preserve"> личность </w:t>
      </w:r>
      <w:r w:rsidR="006E5D72">
        <w:rPr>
          <w:sz w:val="28"/>
          <w:szCs w:val="28"/>
        </w:rPr>
        <w:t>Заявителя</w:t>
      </w:r>
      <w:r w:rsidR="006E5D72" w:rsidRPr="006E5D72">
        <w:rPr>
          <w:sz w:val="28"/>
          <w:szCs w:val="28"/>
        </w:rPr>
        <w:t xml:space="preserve"> (представителя </w:t>
      </w:r>
      <w:r w:rsidR="006E5D72">
        <w:rPr>
          <w:sz w:val="28"/>
          <w:szCs w:val="28"/>
        </w:rPr>
        <w:t>Заявителя</w:t>
      </w:r>
      <w:r w:rsidR="006E5D72" w:rsidRPr="006E5D72">
        <w:rPr>
          <w:sz w:val="28"/>
          <w:szCs w:val="28"/>
        </w:rPr>
        <w:t>) и всех членов семьи, указанных в договоре социального найма (совершеннолетних и несовершеннолетних)</w:t>
      </w:r>
      <w:r w:rsidRPr="006E5D72">
        <w:rPr>
          <w:sz w:val="28"/>
          <w:szCs w:val="28"/>
        </w:rPr>
        <w:t xml:space="preserve">; </w:t>
      </w:r>
    </w:p>
    <w:p w:rsidR="00980D30" w:rsidRPr="00E47299" w:rsidRDefault="009F67D6" w:rsidP="003C3045">
      <w:pPr>
        <w:pStyle w:val="Default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2) копия </w:t>
      </w:r>
      <w:r w:rsidR="007A6EA6" w:rsidRPr="00E47299">
        <w:rPr>
          <w:sz w:val="28"/>
          <w:szCs w:val="28"/>
        </w:rPr>
        <w:t xml:space="preserve">при предъявлении  оригинала </w:t>
      </w:r>
      <w:r w:rsidRPr="00E47299">
        <w:rPr>
          <w:sz w:val="28"/>
          <w:szCs w:val="28"/>
        </w:rPr>
        <w:t>документа, подтверждающего полномочия</w:t>
      </w:r>
      <w:r w:rsidR="007A6EA6" w:rsidRPr="00E47299">
        <w:rPr>
          <w:sz w:val="28"/>
          <w:szCs w:val="28"/>
        </w:rPr>
        <w:t xml:space="preserve"> </w:t>
      </w:r>
      <w:r w:rsidRPr="00E47299">
        <w:rPr>
          <w:sz w:val="28"/>
          <w:szCs w:val="28"/>
        </w:rPr>
        <w:t xml:space="preserve"> представителя Заявителя, являющегося физическим лицом; </w:t>
      </w:r>
    </w:p>
    <w:p w:rsidR="00980D30" w:rsidRPr="006E5D72" w:rsidRDefault="009F67D6" w:rsidP="003C3045">
      <w:pPr>
        <w:spacing w:after="0"/>
        <w:jc w:val="both"/>
      </w:pPr>
      <w:r w:rsidRPr="00E47299">
        <w:t>4)</w:t>
      </w:r>
      <w:r w:rsidR="006E5D72" w:rsidRPr="003C3045">
        <w:t xml:space="preserve"> </w:t>
      </w:r>
      <w:r w:rsidR="003C3045">
        <w:t xml:space="preserve"> </w:t>
      </w:r>
      <w:r w:rsidR="003C3045" w:rsidRPr="003C3045">
        <w:t>н</w:t>
      </w:r>
      <w:r w:rsidR="006E5D72" w:rsidRPr="003C3045">
        <w:t>отариально</w:t>
      </w:r>
      <w:r w:rsidR="006E5D72" w:rsidRPr="006E5D72">
        <w:t xml:space="preserve"> оформленный отказ иных членов семьи от участия в приватизации либо заявление об отказе от участия в приватизации (при личном обращении)</w:t>
      </w:r>
      <w:r w:rsidR="006E5D72">
        <w:t>.</w:t>
      </w:r>
      <w:r w:rsidR="006E5D72" w:rsidRPr="006E5D72">
        <w:t xml:space="preserve"> Для опекунов и законных представителей несовершеннолетних и/или недееспособных граждан – разрешение органов опеки и попечительства на отказ либо участие в приватизации</w:t>
      </w:r>
      <w:r w:rsidRPr="006E5D72">
        <w:t xml:space="preserve">; </w:t>
      </w:r>
    </w:p>
    <w:p w:rsidR="00980D30" w:rsidRPr="003C3045" w:rsidRDefault="009F67D6" w:rsidP="00903F42">
      <w:pPr>
        <w:pStyle w:val="Default"/>
        <w:jc w:val="both"/>
        <w:rPr>
          <w:sz w:val="28"/>
          <w:szCs w:val="28"/>
        </w:rPr>
      </w:pPr>
      <w:r w:rsidRPr="00E47299">
        <w:rPr>
          <w:sz w:val="28"/>
          <w:szCs w:val="28"/>
        </w:rPr>
        <w:t>5)</w:t>
      </w:r>
      <w:r w:rsidR="003C3045" w:rsidRPr="003C3045">
        <w:rPr>
          <w:sz w:val="28"/>
          <w:szCs w:val="28"/>
        </w:rPr>
        <w:t xml:space="preserve"> </w:t>
      </w:r>
      <w:r w:rsidR="003C3045" w:rsidRPr="00E47299">
        <w:rPr>
          <w:sz w:val="28"/>
          <w:szCs w:val="28"/>
        </w:rPr>
        <w:t>копия при предъявлении  оригинала</w:t>
      </w:r>
      <w:r w:rsidR="003C3045">
        <w:rPr>
          <w:sz w:val="28"/>
          <w:szCs w:val="28"/>
        </w:rPr>
        <w:t xml:space="preserve"> </w:t>
      </w:r>
      <w:r w:rsidR="003C3045" w:rsidRPr="003C3045">
        <w:rPr>
          <w:sz w:val="28"/>
          <w:szCs w:val="28"/>
        </w:rPr>
        <w:t xml:space="preserve">документа с предыдущих мест жительства после 01.08.1991г., подтверждающий, что по ранее проживающим адресам право на приватизацию не использовано (оригинал и копия из БТИ и </w:t>
      </w:r>
      <w:proofErr w:type="spellStart"/>
      <w:r w:rsidR="003C3045" w:rsidRPr="003C3045">
        <w:rPr>
          <w:sz w:val="28"/>
          <w:szCs w:val="28"/>
        </w:rPr>
        <w:t>Росреестра</w:t>
      </w:r>
      <w:proofErr w:type="spellEnd"/>
      <w:r w:rsidR="003C3045" w:rsidRPr="003C3045">
        <w:rPr>
          <w:sz w:val="28"/>
          <w:szCs w:val="28"/>
        </w:rPr>
        <w:t xml:space="preserve"> или уполномоченных органов МСУ)</w:t>
      </w:r>
      <w:r w:rsidRPr="003C3045">
        <w:rPr>
          <w:sz w:val="28"/>
          <w:szCs w:val="28"/>
        </w:rPr>
        <w:t xml:space="preserve">; </w:t>
      </w:r>
    </w:p>
    <w:p w:rsidR="009F67D6" w:rsidRPr="00E47299" w:rsidRDefault="009F67D6" w:rsidP="00A629D6">
      <w:pPr>
        <w:pStyle w:val="Default"/>
        <w:jc w:val="both"/>
        <w:rPr>
          <w:sz w:val="28"/>
          <w:szCs w:val="28"/>
        </w:rPr>
      </w:pPr>
      <w:r w:rsidRPr="00E47299">
        <w:rPr>
          <w:sz w:val="28"/>
          <w:szCs w:val="28"/>
        </w:rPr>
        <w:t>6)</w:t>
      </w:r>
      <w:r w:rsidR="003C3045" w:rsidRPr="003C3045">
        <w:rPr>
          <w:sz w:val="16"/>
          <w:szCs w:val="16"/>
        </w:rPr>
        <w:t xml:space="preserve"> </w:t>
      </w:r>
      <w:r w:rsidR="003C3045">
        <w:rPr>
          <w:sz w:val="28"/>
          <w:szCs w:val="28"/>
        </w:rPr>
        <w:t>с</w:t>
      </w:r>
      <w:r w:rsidR="003C3045" w:rsidRPr="003C3045">
        <w:rPr>
          <w:sz w:val="28"/>
          <w:szCs w:val="28"/>
        </w:rPr>
        <w:t>правка о составе семьи (на момент подачи заявления)</w:t>
      </w:r>
      <w:r w:rsidR="0066559C" w:rsidRPr="003C3045">
        <w:rPr>
          <w:sz w:val="28"/>
          <w:szCs w:val="28"/>
        </w:rPr>
        <w:t>;</w:t>
      </w:r>
    </w:p>
    <w:p w:rsidR="0066559C" w:rsidRDefault="0066559C" w:rsidP="00A629D6">
      <w:pPr>
        <w:pStyle w:val="Default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7) копия при предъявлении оригинала </w:t>
      </w:r>
      <w:r w:rsidR="003C3045">
        <w:rPr>
          <w:sz w:val="28"/>
          <w:szCs w:val="28"/>
        </w:rPr>
        <w:t>договора социального найма</w:t>
      </w:r>
      <w:r w:rsidRPr="00E47299">
        <w:rPr>
          <w:sz w:val="28"/>
          <w:szCs w:val="28"/>
        </w:rPr>
        <w:t>;</w:t>
      </w:r>
    </w:p>
    <w:p w:rsidR="003C3045" w:rsidRDefault="003C3045" w:rsidP="00A629D6">
      <w:pPr>
        <w:spacing w:after="0"/>
        <w:jc w:val="both"/>
      </w:pPr>
      <w:r>
        <w:t>8)</w:t>
      </w:r>
      <w:r w:rsidRPr="003C3045">
        <w:t xml:space="preserve"> </w:t>
      </w:r>
      <w:r w:rsidRPr="00E47299">
        <w:t>копия при предъявлении оригинала</w:t>
      </w:r>
      <w:r>
        <w:t xml:space="preserve"> </w:t>
      </w:r>
      <w:r w:rsidRPr="003C3045">
        <w:t>поквартирн</w:t>
      </w:r>
      <w:r w:rsidR="00A629D6">
        <w:t>ой</w:t>
      </w:r>
      <w:r w:rsidRPr="003C3045">
        <w:t xml:space="preserve"> карточк</w:t>
      </w:r>
      <w:r w:rsidR="00A629D6">
        <w:t>и</w:t>
      </w:r>
      <w:r w:rsidRPr="003C3045">
        <w:t xml:space="preserve">, </w:t>
      </w:r>
      <w:r w:rsidR="00A629D6">
        <w:t>или в</w:t>
      </w:r>
      <w:r w:rsidR="00A629D6" w:rsidRPr="00A629D6">
        <w:t>ыписк</w:t>
      </w:r>
      <w:r w:rsidR="00A629D6">
        <w:t>и</w:t>
      </w:r>
      <w:r w:rsidR="00A629D6" w:rsidRPr="00A629D6">
        <w:t xml:space="preserve"> из лицевого счета</w:t>
      </w:r>
      <w:r w:rsidR="00A629D6">
        <w:t>;</w:t>
      </w:r>
    </w:p>
    <w:p w:rsidR="00A629D6" w:rsidRDefault="00A629D6" w:rsidP="00A629D6">
      <w:pPr>
        <w:spacing w:after="0"/>
        <w:jc w:val="both"/>
      </w:pPr>
      <w:r>
        <w:t xml:space="preserve">9) </w:t>
      </w:r>
      <w:r w:rsidRPr="00E47299">
        <w:t>копия при предъявлении оригинала</w:t>
      </w:r>
      <w:r>
        <w:t xml:space="preserve"> технического паспорта жилого помещения; </w:t>
      </w:r>
    </w:p>
    <w:p w:rsidR="00A629D6" w:rsidRDefault="00A629D6" w:rsidP="00A629D6">
      <w:pPr>
        <w:spacing w:after="0"/>
        <w:jc w:val="both"/>
      </w:pPr>
      <w:r>
        <w:t>10) разрешение органов опеки и попечительства для опекунов над несовершеннолетними и недееспособными.</w:t>
      </w:r>
    </w:p>
    <w:p w:rsidR="00A629D6" w:rsidRDefault="00A629D6" w:rsidP="00A629D6">
      <w:pPr>
        <w:spacing w:after="0"/>
        <w:jc w:val="both"/>
      </w:pPr>
      <w:r>
        <w:tab/>
      </w:r>
      <w:r w:rsidR="00BB5684">
        <w:t>2.6.1.2.</w:t>
      </w:r>
      <w:r>
        <w:t>Для рассмотрения вопроса о передаче в муниципальную собственность гражданами ранее приватизированных жилых помещений необходимы следующие документы:</w:t>
      </w:r>
    </w:p>
    <w:p w:rsidR="00BB5684" w:rsidRPr="006E5D72" w:rsidRDefault="00BB5684" w:rsidP="00BB5684">
      <w:pPr>
        <w:pStyle w:val="Default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1) копия при предъявлении  оригинала документа, </w:t>
      </w:r>
      <w:r w:rsidRPr="006662FB">
        <w:rPr>
          <w:sz w:val="16"/>
          <w:szCs w:val="16"/>
        </w:rPr>
        <w:t xml:space="preserve"> </w:t>
      </w:r>
      <w:r>
        <w:rPr>
          <w:sz w:val="28"/>
          <w:szCs w:val="28"/>
        </w:rPr>
        <w:t>удостоверяющего</w:t>
      </w:r>
      <w:r w:rsidRPr="006E5D72">
        <w:rPr>
          <w:sz w:val="28"/>
          <w:szCs w:val="28"/>
        </w:rPr>
        <w:t xml:space="preserve"> личность </w:t>
      </w:r>
      <w:r>
        <w:rPr>
          <w:sz w:val="28"/>
          <w:szCs w:val="28"/>
        </w:rPr>
        <w:t>Заявителя</w:t>
      </w:r>
      <w:r w:rsidRPr="006E5D72">
        <w:rPr>
          <w:sz w:val="28"/>
          <w:szCs w:val="28"/>
        </w:rPr>
        <w:t xml:space="preserve"> (представителя </w:t>
      </w:r>
      <w:r>
        <w:rPr>
          <w:sz w:val="28"/>
          <w:szCs w:val="28"/>
        </w:rPr>
        <w:t>Заявителя</w:t>
      </w:r>
      <w:r w:rsidRPr="006E5D72">
        <w:rPr>
          <w:sz w:val="28"/>
          <w:szCs w:val="28"/>
        </w:rPr>
        <w:t xml:space="preserve">) и всех членов семьи, указанных в договоре социального найма (совершеннолетних и несовершеннолетних); </w:t>
      </w:r>
    </w:p>
    <w:p w:rsidR="00BB5684" w:rsidRPr="00E47299" w:rsidRDefault="00BB5684" w:rsidP="00BB5684">
      <w:pPr>
        <w:pStyle w:val="Default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2) копия при предъявлении  оригинала документа, подтверждающего полномочия  представителя Заявителя, являющегося физическим лицом; </w:t>
      </w:r>
    </w:p>
    <w:p w:rsidR="00A629D6" w:rsidRDefault="00BB5684" w:rsidP="00BB5684">
      <w:pPr>
        <w:spacing w:after="0"/>
        <w:jc w:val="both"/>
      </w:pPr>
      <w:r w:rsidRPr="00E47299">
        <w:t>4)</w:t>
      </w:r>
      <w:r w:rsidRPr="003C3045">
        <w:t xml:space="preserve"> </w:t>
      </w:r>
      <w:r>
        <w:t xml:space="preserve"> </w:t>
      </w:r>
      <w:r w:rsidRPr="003C3045">
        <w:t>нотариально</w:t>
      </w:r>
      <w:r w:rsidRPr="006E5D72">
        <w:t xml:space="preserve"> оформленный отказ иных членов семьи от участия </w:t>
      </w:r>
      <w:r>
        <w:t xml:space="preserve">в передаче муниципальную собственность ранее приватизированных жилых помещений. </w:t>
      </w:r>
      <w:r w:rsidRPr="006E5D72">
        <w:t xml:space="preserve">Для опекунов и законных представителей несовершеннолетних и/или </w:t>
      </w:r>
      <w:r w:rsidRPr="006E5D72">
        <w:lastRenderedPageBreak/>
        <w:t xml:space="preserve">недееспособных граждан – разрешение органов опеки и попечительства на отказ либо участие в </w:t>
      </w:r>
      <w:r>
        <w:t>передаче муниципальную собственность ранее приватизированных жилых помещений</w:t>
      </w:r>
      <w:r w:rsidRPr="006E5D72">
        <w:t>;</w:t>
      </w:r>
    </w:p>
    <w:p w:rsidR="00BB5684" w:rsidRDefault="00BB5684" w:rsidP="00BB5684">
      <w:pPr>
        <w:spacing w:after="0"/>
        <w:jc w:val="both"/>
      </w:pPr>
      <w:r>
        <w:t>5) договор на передачу жилого помещения в собственность граждан  и свидетельство (свидетельства) о государственной регистрации права либо регистрационное удостоверение;</w:t>
      </w:r>
    </w:p>
    <w:p w:rsidR="00BB5684" w:rsidRDefault="00BB5684" w:rsidP="00BB5684">
      <w:pPr>
        <w:spacing w:after="0"/>
        <w:jc w:val="both"/>
      </w:pPr>
      <w:r>
        <w:t>6)</w:t>
      </w:r>
      <w:r w:rsidRPr="00BB5684">
        <w:t xml:space="preserve"> </w:t>
      </w:r>
      <w:r w:rsidRPr="00E47299">
        <w:t>копия при предъявлении оригинала</w:t>
      </w:r>
      <w:r>
        <w:t xml:space="preserve"> технического паспорта жилого помещения;</w:t>
      </w:r>
    </w:p>
    <w:p w:rsidR="00BB5684" w:rsidRDefault="00BB5684" w:rsidP="00BB5684">
      <w:pPr>
        <w:spacing w:after="0"/>
        <w:jc w:val="both"/>
      </w:pPr>
      <w:r>
        <w:t>7) справка из БТИ о собственниках, запретах, арестах;</w:t>
      </w:r>
    </w:p>
    <w:p w:rsidR="00BB5684" w:rsidRDefault="00BB5684" w:rsidP="00BB5684">
      <w:pPr>
        <w:spacing w:after="0"/>
        <w:jc w:val="both"/>
      </w:pPr>
      <w:r>
        <w:t>8) выписка из ЕГРП;</w:t>
      </w:r>
    </w:p>
    <w:p w:rsidR="00BB5684" w:rsidRDefault="00BB5684" w:rsidP="00BB5684">
      <w:pPr>
        <w:spacing w:after="0"/>
        <w:jc w:val="both"/>
      </w:pPr>
      <w:r>
        <w:t xml:space="preserve">9) </w:t>
      </w:r>
      <w:r w:rsidRPr="00E47299">
        <w:t>копия при предъявлении оригинала</w:t>
      </w:r>
      <w:r>
        <w:t xml:space="preserve"> </w:t>
      </w:r>
      <w:r w:rsidRPr="003C3045">
        <w:t>поквартирн</w:t>
      </w:r>
      <w:r>
        <w:t>ой</w:t>
      </w:r>
      <w:r w:rsidRPr="003C3045">
        <w:t xml:space="preserve"> карточк</w:t>
      </w:r>
      <w:r>
        <w:t>и</w:t>
      </w:r>
      <w:r w:rsidRPr="003C3045">
        <w:t xml:space="preserve">, </w:t>
      </w:r>
      <w:r>
        <w:t>или в</w:t>
      </w:r>
      <w:r w:rsidRPr="00A629D6">
        <w:t>ыписк</w:t>
      </w:r>
      <w:r>
        <w:t>и</w:t>
      </w:r>
      <w:r w:rsidRPr="00A629D6">
        <w:t xml:space="preserve"> из лицевого счета</w:t>
      </w:r>
      <w:r>
        <w:t>;</w:t>
      </w:r>
    </w:p>
    <w:p w:rsidR="00BB5684" w:rsidRDefault="00BB5684" w:rsidP="00BB5684">
      <w:pPr>
        <w:spacing w:after="0"/>
        <w:jc w:val="both"/>
      </w:pPr>
      <w:r>
        <w:t>10) с</w:t>
      </w:r>
      <w:r w:rsidRPr="003C3045">
        <w:t>правка о составе семьи (на момент подачи заявления);</w:t>
      </w:r>
    </w:p>
    <w:p w:rsidR="00BB5684" w:rsidRPr="00E47299" w:rsidRDefault="00BB5684" w:rsidP="00BB5684">
      <w:pPr>
        <w:spacing w:after="0"/>
        <w:jc w:val="both"/>
      </w:pPr>
      <w:r>
        <w:t>11) справка об отсутствии задолженности по коммунальным услугам.</w:t>
      </w:r>
    </w:p>
    <w:p w:rsidR="00BC0237" w:rsidRPr="00E47299" w:rsidRDefault="009F67D6" w:rsidP="00BC0237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2.6.2. </w:t>
      </w:r>
      <w:r w:rsidR="0066559C" w:rsidRPr="00E47299">
        <w:rPr>
          <w:sz w:val="28"/>
          <w:szCs w:val="28"/>
        </w:rPr>
        <w:t xml:space="preserve"> </w:t>
      </w:r>
      <w:proofErr w:type="gramStart"/>
      <w:r w:rsidRPr="00E47299">
        <w:rPr>
          <w:sz w:val="28"/>
          <w:szCs w:val="28"/>
        </w:rPr>
        <w:t>В соответствии с Федеральным законом от 27.07.2010 № 210-ФЗ с 01.07.2012 документ, указанны</w:t>
      </w:r>
      <w:r w:rsidR="00D465D2">
        <w:rPr>
          <w:sz w:val="28"/>
          <w:szCs w:val="28"/>
        </w:rPr>
        <w:t>й</w:t>
      </w:r>
      <w:r w:rsidRPr="00E47299">
        <w:rPr>
          <w:sz w:val="28"/>
          <w:szCs w:val="28"/>
        </w:rPr>
        <w:t xml:space="preserve"> в подпункт</w:t>
      </w:r>
      <w:r w:rsidR="00D465D2">
        <w:rPr>
          <w:sz w:val="28"/>
          <w:szCs w:val="28"/>
        </w:rPr>
        <w:t>е</w:t>
      </w:r>
      <w:r w:rsidRPr="00E47299">
        <w:rPr>
          <w:sz w:val="28"/>
          <w:szCs w:val="28"/>
        </w:rPr>
        <w:t xml:space="preserve"> </w:t>
      </w:r>
      <w:r w:rsidR="00D465D2">
        <w:rPr>
          <w:sz w:val="28"/>
          <w:szCs w:val="28"/>
        </w:rPr>
        <w:t>8</w:t>
      </w:r>
      <w:r w:rsidRPr="00E47299">
        <w:rPr>
          <w:sz w:val="28"/>
          <w:szCs w:val="28"/>
        </w:rPr>
        <w:t xml:space="preserve"> пункта 2.6.1.</w:t>
      </w:r>
      <w:r w:rsidR="00D465D2">
        <w:rPr>
          <w:sz w:val="28"/>
          <w:szCs w:val="28"/>
        </w:rPr>
        <w:t>2</w:t>
      </w:r>
      <w:r w:rsidRPr="00E47299">
        <w:rPr>
          <w:sz w:val="28"/>
          <w:szCs w:val="28"/>
        </w:rPr>
        <w:t xml:space="preserve"> настоящего Регламента не могут быть затребованы у лица, обратившегося с заявлением о получении муниципальной услуги, при этом Заявитель вправе их представить вместе с заявлением о </w:t>
      </w:r>
      <w:r w:rsidR="0066559C" w:rsidRPr="00E47299">
        <w:rPr>
          <w:sz w:val="28"/>
          <w:szCs w:val="28"/>
        </w:rPr>
        <w:t xml:space="preserve">предоставлении  муниципального имущества в аренду без проведения торгов </w:t>
      </w:r>
      <w:r w:rsidRPr="00E47299">
        <w:rPr>
          <w:sz w:val="28"/>
          <w:szCs w:val="28"/>
        </w:rPr>
        <w:t>по собственной инициативе.</w:t>
      </w:r>
      <w:proofErr w:type="gramEnd"/>
      <w:r w:rsidRPr="00E47299">
        <w:rPr>
          <w:sz w:val="28"/>
          <w:szCs w:val="28"/>
        </w:rPr>
        <w:t xml:space="preserve"> </w:t>
      </w:r>
      <w:proofErr w:type="gramStart"/>
      <w:r w:rsidR="00D465D2">
        <w:rPr>
          <w:sz w:val="28"/>
          <w:szCs w:val="28"/>
        </w:rPr>
        <w:t>Д</w:t>
      </w:r>
      <w:r w:rsidR="00D465D2" w:rsidRPr="00E47299">
        <w:rPr>
          <w:sz w:val="28"/>
          <w:szCs w:val="28"/>
        </w:rPr>
        <w:t>окумент, указанны</w:t>
      </w:r>
      <w:r w:rsidR="00D465D2">
        <w:rPr>
          <w:sz w:val="28"/>
          <w:szCs w:val="28"/>
        </w:rPr>
        <w:t>й</w:t>
      </w:r>
      <w:r w:rsidR="00D465D2" w:rsidRPr="00E47299">
        <w:rPr>
          <w:sz w:val="28"/>
          <w:szCs w:val="28"/>
        </w:rPr>
        <w:t xml:space="preserve"> в подпункт</w:t>
      </w:r>
      <w:r w:rsidR="00D465D2">
        <w:rPr>
          <w:sz w:val="28"/>
          <w:szCs w:val="28"/>
        </w:rPr>
        <w:t>е</w:t>
      </w:r>
      <w:r w:rsidR="00D465D2" w:rsidRPr="00E47299">
        <w:rPr>
          <w:sz w:val="28"/>
          <w:szCs w:val="28"/>
        </w:rPr>
        <w:t xml:space="preserve"> </w:t>
      </w:r>
      <w:r w:rsidR="00D465D2">
        <w:rPr>
          <w:sz w:val="28"/>
          <w:szCs w:val="28"/>
        </w:rPr>
        <w:t>8</w:t>
      </w:r>
      <w:r w:rsidR="00D465D2" w:rsidRPr="00E47299">
        <w:rPr>
          <w:sz w:val="28"/>
          <w:szCs w:val="28"/>
        </w:rPr>
        <w:t xml:space="preserve"> пункта 2.6.1.</w:t>
      </w:r>
      <w:r w:rsidR="00D465D2">
        <w:rPr>
          <w:sz w:val="28"/>
          <w:szCs w:val="28"/>
        </w:rPr>
        <w:t>2</w:t>
      </w:r>
      <w:r w:rsidR="00D465D2" w:rsidRPr="00E47299">
        <w:rPr>
          <w:sz w:val="28"/>
          <w:szCs w:val="28"/>
        </w:rPr>
        <w:t xml:space="preserve"> </w:t>
      </w:r>
      <w:r w:rsidRPr="00E47299">
        <w:rPr>
          <w:sz w:val="28"/>
          <w:szCs w:val="28"/>
        </w:rPr>
        <w:t xml:space="preserve"> настоящего Регламента, запрашиваются </w:t>
      </w:r>
      <w:r w:rsidR="00980D30" w:rsidRPr="00E47299">
        <w:rPr>
          <w:sz w:val="28"/>
          <w:szCs w:val="28"/>
        </w:rPr>
        <w:t>Администрацией Семикаракорского городского поселения</w:t>
      </w:r>
      <w:r w:rsidRPr="00E47299">
        <w:rPr>
          <w:sz w:val="28"/>
          <w:szCs w:val="28"/>
        </w:rPr>
        <w:t xml:space="preserve"> в Федеральной </w:t>
      </w:r>
      <w:r w:rsidR="00D465D2">
        <w:rPr>
          <w:sz w:val="28"/>
          <w:szCs w:val="28"/>
        </w:rPr>
        <w:t>службе государственной регистрации, кадастра и картографии</w:t>
      </w:r>
      <w:r w:rsidRPr="00E47299">
        <w:rPr>
          <w:sz w:val="28"/>
          <w:szCs w:val="28"/>
        </w:rPr>
        <w:t xml:space="preserve"> в рамках межведомственного информационного взаимодействия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Заявитель не представил указ</w:t>
      </w:r>
      <w:r w:rsidR="00BC0237" w:rsidRPr="00E47299">
        <w:rPr>
          <w:sz w:val="28"/>
          <w:szCs w:val="28"/>
        </w:rPr>
        <w:t>анные документы самостоятельно.</w:t>
      </w:r>
      <w:proofErr w:type="gramEnd"/>
    </w:p>
    <w:p w:rsidR="00BC0237" w:rsidRPr="00E47299" w:rsidRDefault="009F67D6" w:rsidP="00BC0237">
      <w:pPr>
        <w:pStyle w:val="Default"/>
        <w:tabs>
          <w:tab w:val="left" w:pos="0"/>
        </w:tabs>
        <w:ind w:firstLine="709"/>
        <w:jc w:val="both"/>
        <w:rPr>
          <w:sz w:val="28"/>
          <w:szCs w:val="28"/>
        </w:rPr>
      </w:pPr>
      <w:r w:rsidRPr="00E47299">
        <w:rPr>
          <w:sz w:val="28"/>
          <w:szCs w:val="28"/>
        </w:rPr>
        <w:t>2.6.3.Заявление составляется разборчиво, без сокращений, с полным</w:t>
      </w:r>
      <w:r w:rsidR="00980D30" w:rsidRPr="00E47299">
        <w:rPr>
          <w:sz w:val="28"/>
          <w:szCs w:val="28"/>
        </w:rPr>
        <w:t xml:space="preserve"> </w:t>
      </w:r>
      <w:r w:rsidRPr="00E47299">
        <w:rPr>
          <w:sz w:val="28"/>
          <w:szCs w:val="28"/>
        </w:rPr>
        <w:t>указанием всех прилагаемых к заявлению документов. Подлинники и копии документов предоставляются Заявителем одновременно с целью их сверки.</w:t>
      </w:r>
    </w:p>
    <w:p w:rsidR="006A4DBA" w:rsidRDefault="009F67D6" w:rsidP="00BC0237">
      <w:pPr>
        <w:pStyle w:val="Default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 </w:t>
      </w:r>
      <w:r w:rsidR="00BC0237" w:rsidRPr="00E47299">
        <w:rPr>
          <w:sz w:val="28"/>
          <w:szCs w:val="28"/>
        </w:rPr>
        <w:tab/>
      </w:r>
      <w:r w:rsidRPr="00E47299">
        <w:rPr>
          <w:sz w:val="28"/>
          <w:szCs w:val="28"/>
        </w:rPr>
        <w:t xml:space="preserve">2.6.4. К документам, удостоверяющим личность Заявителя, относятся: </w:t>
      </w:r>
    </w:p>
    <w:p w:rsidR="00980D30" w:rsidRPr="00E47299" w:rsidRDefault="009F67D6" w:rsidP="00BC0237">
      <w:pPr>
        <w:pStyle w:val="Default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1) паспорт; </w:t>
      </w:r>
    </w:p>
    <w:p w:rsidR="00F0026D" w:rsidRPr="00E47299" w:rsidRDefault="009F67D6" w:rsidP="00BC0237">
      <w:pPr>
        <w:pStyle w:val="Default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2) иные выдаваемые в установленном порядке документы. </w:t>
      </w:r>
    </w:p>
    <w:p w:rsidR="00F0026D" w:rsidRPr="00E47299" w:rsidRDefault="009F67D6" w:rsidP="00BC0237">
      <w:pPr>
        <w:pStyle w:val="Default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услуг, а также иных услуг. </w:t>
      </w:r>
      <w:r w:rsidR="00BC0237" w:rsidRPr="00E47299">
        <w:rPr>
          <w:sz w:val="28"/>
          <w:szCs w:val="28"/>
        </w:rPr>
        <w:tab/>
      </w:r>
      <w:r w:rsidRPr="00E47299">
        <w:rPr>
          <w:sz w:val="28"/>
          <w:szCs w:val="28"/>
        </w:rPr>
        <w:t xml:space="preserve">2.7. Исчерпывающий перечень оснований для отказа в приеме документов, необходимых для предоставления услуги. </w:t>
      </w:r>
    </w:p>
    <w:p w:rsidR="00F0026D" w:rsidRPr="00E47299" w:rsidRDefault="009F67D6" w:rsidP="00F0026D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Основанием для отказа в приеме документов является: </w:t>
      </w:r>
    </w:p>
    <w:p w:rsidR="00F0026D" w:rsidRPr="00E47299" w:rsidRDefault="009F67D6" w:rsidP="00F0026D">
      <w:pPr>
        <w:pStyle w:val="Default"/>
        <w:ind w:firstLine="709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1) неразборчивое написание текстов документов, неполное написание фамилии, имени и отчества физического лица, адреса его места регистрации; </w:t>
      </w:r>
    </w:p>
    <w:p w:rsidR="00F0026D" w:rsidRPr="00E47299" w:rsidRDefault="009F67D6" w:rsidP="00F0026D">
      <w:pPr>
        <w:pStyle w:val="Default"/>
        <w:ind w:firstLine="709"/>
        <w:jc w:val="both"/>
        <w:rPr>
          <w:sz w:val="28"/>
          <w:szCs w:val="28"/>
        </w:rPr>
      </w:pPr>
      <w:r w:rsidRPr="00E47299">
        <w:rPr>
          <w:sz w:val="28"/>
          <w:szCs w:val="28"/>
        </w:rPr>
        <w:lastRenderedPageBreak/>
        <w:t xml:space="preserve">2) наличие в документах подчисток, приписок, зачеркнутых слов и иных не оговоренных в них исправлений; </w:t>
      </w:r>
    </w:p>
    <w:p w:rsidR="00F0026D" w:rsidRPr="00E47299" w:rsidRDefault="009F67D6" w:rsidP="00F0026D">
      <w:pPr>
        <w:pStyle w:val="Default"/>
        <w:ind w:firstLine="709"/>
        <w:jc w:val="both"/>
        <w:rPr>
          <w:sz w:val="28"/>
          <w:szCs w:val="28"/>
        </w:rPr>
      </w:pPr>
      <w:r w:rsidRPr="00E47299">
        <w:rPr>
          <w:sz w:val="28"/>
          <w:szCs w:val="28"/>
        </w:rPr>
        <w:t>3) исполнение документов карандашом;</w:t>
      </w:r>
    </w:p>
    <w:p w:rsidR="00F0026D" w:rsidRPr="00E47299" w:rsidRDefault="009F67D6" w:rsidP="00F0026D">
      <w:pPr>
        <w:pStyle w:val="Default"/>
        <w:ind w:firstLine="709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 4) наличие в документах серьезных повреждений, которые не позволяют однозначно истолковать их содержание; </w:t>
      </w:r>
    </w:p>
    <w:p w:rsidR="00F0026D" w:rsidRPr="00E47299" w:rsidRDefault="009F67D6" w:rsidP="00F0026D">
      <w:pPr>
        <w:pStyle w:val="Default"/>
        <w:ind w:firstLine="709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5) отсутствие подписи на заявлении о предоставлении муниципальной услуги; </w:t>
      </w:r>
    </w:p>
    <w:p w:rsidR="00F0026D" w:rsidRPr="00E47299" w:rsidRDefault="009F67D6" w:rsidP="00F0026D">
      <w:pPr>
        <w:pStyle w:val="Default"/>
        <w:ind w:firstLine="709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6) обращение с заявлением о предоставлении муниципальной услуги неуполномоченного лица; </w:t>
      </w:r>
    </w:p>
    <w:p w:rsidR="0001412A" w:rsidRPr="00E47299" w:rsidRDefault="009F67D6" w:rsidP="004C2C39">
      <w:pPr>
        <w:pStyle w:val="Default"/>
        <w:ind w:firstLine="709"/>
        <w:jc w:val="both"/>
        <w:rPr>
          <w:sz w:val="28"/>
          <w:szCs w:val="28"/>
        </w:rPr>
      </w:pPr>
      <w:r w:rsidRPr="00E47299">
        <w:rPr>
          <w:sz w:val="28"/>
          <w:szCs w:val="28"/>
        </w:rPr>
        <w:t>7) предоставление неполного пакета документов, обязанность по предоставлению которых возложена на Заявителя в соответствии с</w:t>
      </w:r>
      <w:r w:rsidR="0066559C" w:rsidRPr="00E47299">
        <w:rPr>
          <w:sz w:val="28"/>
          <w:szCs w:val="28"/>
        </w:rPr>
        <w:t xml:space="preserve"> действующим законодательством;</w:t>
      </w:r>
      <w:r w:rsidR="0001412A" w:rsidRPr="00E47299">
        <w:rPr>
          <w:sz w:val="28"/>
          <w:szCs w:val="28"/>
        </w:rPr>
        <w:tab/>
      </w:r>
    </w:p>
    <w:p w:rsidR="00F0026D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2.8. Исчерпывающий перечень оснований для отказа в предоставлении услуги. </w:t>
      </w:r>
    </w:p>
    <w:p w:rsidR="00F0026D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Основанием для отказа в предоставлении услуги является: </w:t>
      </w:r>
    </w:p>
    <w:p w:rsidR="00F0026D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1) несоответствие предоставленных документов по форме и содержанию нормам действующего законодательства; </w:t>
      </w:r>
    </w:p>
    <w:p w:rsidR="00F0026D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2) наличие определения, постановления, решения суда, вступившего в законную силу; </w:t>
      </w:r>
    </w:p>
    <w:p w:rsidR="00C45872" w:rsidRDefault="009F67D6" w:rsidP="00C4587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3) </w:t>
      </w:r>
      <w:r w:rsidR="00C45872">
        <w:rPr>
          <w:sz w:val="28"/>
          <w:szCs w:val="28"/>
        </w:rPr>
        <w:t>отсутствие у заявителей права на получение муниципальной услуги в соответствии с законодательством Российской Федерации.</w:t>
      </w:r>
    </w:p>
    <w:p w:rsidR="009F67D6" w:rsidRPr="00E47299" w:rsidRDefault="009F67D6" w:rsidP="00C4587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2.9. Размер платы, взимаемой с Заявителя при предоставлении муниципальной услуги. </w:t>
      </w:r>
    </w:p>
    <w:p w:rsidR="009F67D6" w:rsidRPr="00E47299" w:rsidRDefault="009F67D6" w:rsidP="00903F42">
      <w:pPr>
        <w:pStyle w:val="Default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Предоставление муниципальной услуги осуществляется безвозмездно. </w:t>
      </w:r>
    </w:p>
    <w:p w:rsidR="009F67D6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2.10. Максимальный срок ожидания в очереди при подаче запроса о предоставлении муниципальной услуги и при получении результата муниципальной услуги. </w:t>
      </w:r>
    </w:p>
    <w:p w:rsidR="009F67D6" w:rsidRPr="00E47299" w:rsidRDefault="009F67D6" w:rsidP="00903F42">
      <w:pPr>
        <w:pStyle w:val="Default"/>
        <w:jc w:val="both"/>
        <w:rPr>
          <w:sz w:val="28"/>
          <w:szCs w:val="28"/>
        </w:rPr>
      </w:pPr>
      <w:r w:rsidRPr="00E47299">
        <w:rPr>
          <w:sz w:val="28"/>
          <w:szCs w:val="28"/>
        </w:rPr>
        <w:t>Время ожидания в очереди для консультации и получения документов Заявителем не должно превышать 15 минут, п</w:t>
      </w:r>
      <w:r w:rsidR="002069A3">
        <w:rPr>
          <w:sz w:val="28"/>
          <w:szCs w:val="28"/>
        </w:rPr>
        <w:t>ри подаче документов – 1</w:t>
      </w:r>
      <w:r w:rsidRPr="00E47299">
        <w:rPr>
          <w:sz w:val="28"/>
          <w:szCs w:val="28"/>
        </w:rPr>
        <w:t xml:space="preserve">5 минут. </w:t>
      </w:r>
    </w:p>
    <w:p w:rsidR="009F67D6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2.11. Срок регистрации запроса Заявителя о предоставлении муниципальной услуги. </w:t>
      </w:r>
    </w:p>
    <w:p w:rsidR="009F67D6" w:rsidRPr="00E47299" w:rsidRDefault="009F67D6" w:rsidP="00903F42">
      <w:pPr>
        <w:pStyle w:val="Default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При подаче запроса о предоставлении муниципальной услуги в </w:t>
      </w:r>
      <w:r w:rsidR="00F0026D" w:rsidRPr="00E47299">
        <w:rPr>
          <w:sz w:val="28"/>
          <w:szCs w:val="28"/>
        </w:rPr>
        <w:t>Администрацию Семикаракорского городского поселения</w:t>
      </w:r>
      <w:r w:rsidRPr="00E47299">
        <w:rPr>
          <w:sz w:val="28"/>
          <w:szCs w:val="28"/>
        </w:rPr>
        <w:t xml:space="preserve"> заявление регистрируется в день приема, при отправке по почте или электронной почте – заявление регистрируется в день поступления документов. </w:t>
      </w:r>
    </w:p>
    <w:p w:rsidR="009F67D6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перечням документов, необходимых для предоставления муниципальной услуги. </w:t>
      </w:r>
    </w:p>
    <w:p w:rsidR="00BC0237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2.12.1. Места, предназначенные для ознакомления Заявителей с информационными материалами, оборудуются: </w:t>
      </w:r>
    </w:p>
    <w:p w:rsidR="00BC0237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1) информационными стендами; </w:t>
      </w:r>
    </w:p>
    <w:p w:rsidR="00B52E62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2) стульями, столами (стойками для письма) и канцелярскими принадлежностями для возможности оформления документов. </w:t>
      </w:r>
    </w:p>
    <w:p w:rsidR="00BC0237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2.12.2. На информационных стендах в помещении, предназначенном для приема документов, размещается следующая информация: </w:t>
      </w:r>
    </w:p>
    <w:p w:rsidR="00BC0237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1) извлечения из законодательных и иных нормативных правовых актов, содержащих нормы, регулирующие деятельность по оказанию муниципальной услуги; </w:t>
      </w:r>
    </w:p>
    <w:p w:rsidR="00BC0237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lastRenderedPageBreak/>
        <w:t xml:space="preserve">2) извлечения из текста настоящего Регламента; </w:t>
      </w:r>
    </w:p>
    <w:p w:rsidR="00BC0237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3) блок - схема (приложение № 2 к настоящему Регламенту) и краткое описание порядка предоставления муниципальной услуги; </w:t>
      </w:r>
    </w:p>
    <w:p w:rsidR="00BC0237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4) перечень документов, необходимых для предоставления муниципальной услуги; </w:t>
      </w:r>
    </w:p>
    <w:p w:rsidR="00BC0237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5) основания отказа в предоставлении муниципальной услуги; </w:t>
      </w:r>
    </w:p>
    <w:p w:rsidR="00BC0237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6) порядок обжалования решений, действий или бездействия должностных лиц; </w:t>
      </w:r>
    </w:p>
    <w:p w:rsidR="00BC0237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7) основания отказа в приеме документов; </w:t>
      </w:r>
    </w:p>
    <w:p w:rsidR="00BC0237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8) образец заполнения заявления о предоставлении муниципальной услуги; </w:t>
      </w:r>
    </w:p>
    <w:p w:rsidR="00B52E62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9) номер кабинета (окна), в котором осуществляется прием посетителей и режим приема. </w:t>
      </w:r>
    </w:p>
    <w:p w:rsidR="00B52E62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2.12.3. Места для ожидания должны соответствовать комфортным условиям для Заявителей, должны быть оборудованы стульями либо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5 мест. </w:t>
      </w:r>
    </w:p>
    <w:p w:rsidR="00B52E62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>2.12.4. Места для оформления документов оборудуются стульями, столами (стойками для письма) и обеспечиваются бланками заявлений и канцелярскими принадлежностями.</w:t>
      </w:r>
    </w:p>
    <w:p w:rsidR="00BC0237" w:rsidRPr="00E47299" w:rsidRDefault="00F0026D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 2.12.5. Кабинеты </w:t>
      </w:r>
      <w:r w:rsidR="009F67D6" w:rsidRPr="00E47299">
        <w:rPr>
          <w:sz w:val="28"/>
          <w:szCs w:val="28"/>
        </w:rPr>
        <w:t xml:space="preserve"> приема Заявителей должны быть оборудованы информационными табличками (вывесками) с указанием: </w:t>
      </w:r>
    </w:p>
    <w:p w:rsidR="00BC0237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>1) номера и названия кабинета;</w:t>
      </w:r>
    </w:p>
    <w:p w:rsidR="00B52E62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2)фамилии, имени, отчества и должности специалиста, осуществляющего прием. </w:t>
      </w:r>
    </w:p>
    <w:p w:rsidR="00B52E62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>2.12.</w:t>
      </w:r>
      <w:r w:rsidR="00F0026D" w:rsidRPr="00E47299">
        <w:rPr>
          <w:sz w:val="28"/>
          <w:szCs w:val="28"/>
        </w:rPr>
        <w:t>6</w:t>
      </w:r>
      <w:r w:rsidRPr="00E47299">
        <w:rPr>
          <w:sz w:val="28"/>
          <w:szCs w:val="28"/>
        </w:rPr>
        <w:t xml:space="preserve">. Место для приема посетителя должно быть снабжено стулом, иметь место для письма и раскладки документов. </w:t>
      </w:r>
    </w:p>
    <w:p w:rsidR="00B52E62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>2.12.</w:t>
      </w:r>
      <w:r w:rsidR="00F0026D" w:rsidRPr="00E47299">
        <w:rPr>
          <w:sz w:val="28"/>
          <w:szCs w:val="28"/>
        </w:rPr>
        <w:t>7</w:t>
      </w:r>
      <w:r w:rsidRPr="00E47299">
        <w:rPr>
          <w:sz w:val="28"/>
          <w:szCs w:val="28"/>
        </w:rPr>
        <w:t xml:space="preserve">. 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устройством, источником бесперебойного питания, а также телефонной связью, необходимой функциональной мебелью и канцелярскими принадлежностями. </w:t>
      </w:r>
    </w:p>
    <w:p w:rsidR="009F67D6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>2.12.</w:t>
      </w:r>
      <w:r w:rsidR="00F0026D" w:rsidRPr="00E47299">
        <w:rPr>
          <w:sz w:val="28"/>
          <w:szCs w:val="28"/>
        </w:rPr>
        <w:t>8</w:t>
      </w:r>
      <w:r w:rsidRPr="00E47299">
        <w:rPr>
          <w:sz w:val="28"/>
          <w:szCs w:val="28"/>
        </w:rPr>
        <w:t xml:space="preserve">. При организации рабочих мест должна быть предусмотрена возможность свободного входа и выхода из помещения при необходимости. </w:t>
      </w:r>
    </w:p>
    <w:p w:rsidR="00117DB2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>2.12.</w:t>
      </w:r>
      <w:r w:rsidR="00F0026D" w:rsidRPr="00E47299">
        <w:rPr>
          <w:sz w:val="28"/>
          <w:szCs w:val="28"/>
        </w:rPr>
        <w:t>9</w:t>
      </w:r>
      <w:r w:rsidRPr="00E47299">
        <w:rPr>
          <w:sz w:val="28"/>
          <w:szCs w:val="28"/>
        </w:rPr>
        <w:t xml:space="preserve">. Помещения, предназначенные для предоставления муниципальной услуги, должны соответствовать санитарно-эпидемиологическим правилам и нормативам, правилам пожарной безопасности, нормам охраны труда, быть снабжены средствами первой медицинской помощи. </w:t>
      </w:r>
    </w:p>
    <w:p w:rsidR="009F67D6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2.13. Показатели доступности и качества муниципальной услуги. </w:t>
      </w:r>
    </w:p>
    <w:p w:rsidR="00F0026D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2.13.1. Результаты оказания муниципальной услуги Заявителям измеряются следующими показателями качества и доступности: </w:t>
      </w:r>
    </w:p>
    <w:p w:rsidR="009F67D6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1) доступность - доля потребителей, удовлетворенных качеством и полнотой информации о порядке предоставления услуги, возможность получения информации через сеть «Интернет», возможность получения услуги с использованием сети «Интернет». </w:t>
      </w:r>
    </w:p>
    <w:p w:rsidR="00F0026D" w:rsidRPr="00E47299" w:rsidRDefault="009F67D6" w:rsidP="00F0026D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2) качество - доля потребителей, удовлетворенных качеством процесса предоставления услуги, доля случаев правильно оформленных документов должностным лицом, отсутствие нареканий в работе должностных лиц поставщика муниципальной услуги. </w:t>
      </w:r>
    </w:p>
    <w:p w:rsidR="00B52E62" w:rsidRPr="00E47299" w:rsidRDefault="009F67D6" w:rsidP="00F0026D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lastRenderedPageBreak/>
        <w:t xml:space="preserve">3) наличие и количество случаев обжалования - доля обоснованных жалоб к общему количеству обслуженных потребителей по данному виду услуг, доля обоснованных жалоб, рассмотренных и удовлетворенных в установленный срок, доля потребителей, удовлетворенных существующим порядком и сроками обжалования. </w:t>
      </w:r>
    </w:p>
    <w:p w:rsidR="00F0026D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2.14. Предоставление муниципальной услуги в электронной форме, </w:t>
      </w:r>
    </w:p>
    <w:p w:rsidR="00B52E62" w:rsidRPr="00E47299" w:rsidRDefault="009F67D6" w:rsidP="00F0026D">
      <w:pPr>
        <w:pStyle w:val="Default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 осуществляется в порядке и сроки, установленные в соответствии с Федеральным законом 27 июля 2010 года № 210-ФЗ «Об организации предоставления государственных и муниципальных услуг». </w:t>
      </w:r>
    </w:p>
    <w:p w:rsidR="00F0026D" w:rsidRPr="00E47299" w:rsidRDefault="00F0026D" w:rsidP="00B52E62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B52E62" w:rsidRPr="00E47299" w:rsidRDefault="009F67D6" w:rsidP="00C43E14">
      <w:pPr>
        <w:pStyle w:val="Default"/>
        <w:ind w:firstLine="708"/>
        <w:rPr>
          <w:b/>
          <w:bCs/>
          <w:sz w:val="28"/>
          <w:szCs w:val="28"/>
        </w:rPr>
      </w:pPr>
      <w:r w:rsidRPr="00E47299">
        <w:rPr>
          <w:b/>
          <w:bCs/>
          <w:sz w:val="28"/>
          <w:szCs w:val="28"/>
        </w:rPr>
        <w:t>3. Состав</w:t>
      </w:r>
      <w:r w:rsidR="004C1E2D">
        <w:rPr>
          <w:b/>
          <w:bCs/>
          <w:sz w:val="28"/>
          <w:szCs w:val="28"/>
        </w:rPr>
        <w:t>, последовательность и сроки</w:t>
      </w:r>
      <w:r w:rsidR="005158B0">
        <w:rPr>
          <w:b/>
          <w:bCs/>
          <w:sz w:val="28"/>
          <w:szCs w:val="28"/>
        </w:rPr>
        <w:t xml:space="preserve"> </w:t>
      </w:r>
      <w:r w:rsidRPr="00E47299">
        <w:rPr>
          <w:b/>
          <w:bCs/>
          <w:sz w:val="28"/>
          <w:szCs w:val="28"/>
        </w:rPr>
        <w:t xml:space="preserve"> </w:t>
      </w:r>
      <w:r w:rsidR="005158B0">
        <w:rPr>
          <w:b/>
          <w:bCs/>
          <w:sz w:val="28"/>
          <w:szCs w:val="28"/>
        </w:rPr>
        <w:t>выполнения адм</w:t>
      </w:r>
      <w:r w:rsidR="00917FFB">
        <w:rPr>
          <w:b/>
          <w:bCs/>
          <w:sz w:val="28"/>
          <w:szCs w:val="28"/>
        </w:rPr>
        <w:t>инистративных процедур</w:t>
      </w:r>
      <w:r w:rsidR="005158B0">
        <w:rPr>
          <w:b/>
          <w:bCs/>
          <w:sz w:val="28"/>
          <w:szCs w:val="28"/>
        </w:rPr>
        <w:t>, требования к по</w:t>
      </w:r>
      <w:r w:rsidR="00917FFB">
        <w:rPr>
          <w:b/>
          <w:bCs/>
          <w:sz w:val="28"/>
          <w:szCs w:val="28"/>
        </w:rPr>
        <w:t>рядку их выполнения, в том числе особенности выполнения административных процедур в электронной форме</w:t>
      </w:r>
      <w:proofErr w:type="gramStart"/>
      <w:r w:rsidR="00917FFB">
        <w:rPr>
          <w:b/>
          <w:bCs/>
          <w:sz w:val="28"/>
          <w:szCs w:val="28"/>
        </w:rPr>
        <w:t xml:space="preserve"> </w:t>
      </w:r>
      <w:r w:rsidR="004378E9">
        <w:rPr>
          <w:b/>
          <w:bCs/>
          <w:sz w:val="28"/>
          <w:szCs w:val="28"/>
        </w:rPr>
        <w:t>,</w:t>
      </w:r>
      <w:proofErr w:type="gramEnd"/>
    </w:p>
    <w:p w:rsidR="00F0026D" w:rsidRPr="00E47299" w:rsidRDefault="00F0026D" w:rsidP="00B52E62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B52E62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Выполнение административных процедур в рамках предоставления муниципальной услуги осуществляется в соответствии с требованиями настоящего Регламента и иных нормативных правовых актов, регулирующих отношения, возникающие в связи с предоставлением муниципальных услуг. Последовательность административных процедур, выполняемых при предоставлении муниципальной услуги, отражена в блок-схеме согласно приложению № </w:t>
      </w:r>
      <w:r w:rsidR="00BD7116">
        <w:rPr>
          <w:sz w:val="28"/>
          <w:szCs w:val="28"/>
        </w:rPr>
        <w:t>3</w:t>
      </w:r>
      <w:r w:rsidRPr="00E47299">
        <w:rPr>
          <w:sz w:val="28"/>
          <w:szCs w:val="28"/>
        </w:rPr>
        <w:t xml:space="preserve"> к настоящему Регламенту. В рамках предоставления муниципальной услуги осуществляется выполнение следующих административных процедур: </w:t>
      </w:r>
    </w:p>
    <w:p w:rsidR="00B52E62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>1. Прием и регистрация заявления о получении муниципаль</w:t>
      </w:r>
      <w:r w:rsidR="00033564" w:rsidRPr="00E47299">
        <w:rPr>
          <w:sz w:val="28"/>
          <w:szCs w:val="28"/>
        </w:rPr>
        <w:t>ной услуги с пакетом документов.</w:t>
      </w:r>
      <w:r w:rsidRPr="00E47299">
        <w:rPr>
          <w:sz w:val="28"/>
          <w:szCs w:val="28"/>
        </w:rPr>
        <w:t xml:space="preserve"> </w:t>
      </w:r>
    </w:p>
    <w:p w:rsidR="00B52E62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2. Получение </w:t>
      </w:r>
      <w:r w:rsidR="00F0026D" w:rsidRPr="00E47299">
        <w:rPr>
          <w:sz w:val="28"/>
          <w:szCs w:val="28"/>
        </w:rPr>
        <w:t>Администрацией Семикаракорского городского поселения</w:t>
      </w:r>
      <w:r w:rsidRPr="00E47299">
        <w:rPr>
          <w:sz w:val="28"/>
          <w:szCs w:val="28"/>
        </w:rPr>
        <w:t xml:space="preserve"> необходимых документов в рамках межведомственного информационного взаимодействия и завершение </w:t>
      </w:r>
      <w:r w:rsidR="00033564" w:rsidRPr="00E47299">
        <w:rPr>
          <w:sz w:val="28"/>
          <w:szCs w:val="28"/>
        </w:rPr>
        <w:t>формирования пакета документов</w:t>
      </w:r>
      <w:proofErr w:type="gramStart"/>
      <w:r w:rsidR="00033564" w:rsidRPr="00E47299">
        <w:rPr>
          <w:sz w:val="28"/>
          <w:szCs w:val="28"/>
        </w:rPr>
        <w:t>;.</w:t>
      </w:r>
      <w:proofErr w:type="gramEnd"/>
    </w:p>
    <w:p w:rsidR="00B52E62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3. Проверка </w:t>
      </w:r>
      <w:r w:rsidR="00117DB2" w:rsidRPr="00E47299">
        <w:rPr>
          <w:sz w:val="28"/>
          <w:szCs w:val="28"/>
        </w:rPr>
        <w:t>С</w:t>
      </w:r>
      <w:r w:rsidR="00033564" w:rsidRPr="00E47299">
        <w:rPr>
          <w:sz w:val="28"/>
          <w:szCs w:val="28"/>
        </w:rPr>
        <w:t xml:space="preserve">пециалистом </w:t>
      </w:r>
      <w:r w:rsidR="00117DB2" w:rsidRPr="00E47299">
        <w:rPr>
          <w:sz w:val="28"/>
          <w:szCs w:val="28"/>
        </w:rPr>
        <w:t>Администрации</w:t>
      </w:r>
      <w:r w:rsidRPr="00E47299">
        <w:rPr>
          <w:sz w:val="28"/>
          <w:szCs w:val="28"/>
        </w:rPr>
        <w:t xml:space="preserve"> </w:t>
      </w:r>
      <w:r w:rsidR="00117DB2" w:rsidRPr="00E47299">
        <w:rPr>
          <w:sz w:val="28"/>
          <w:szCs w:val="28"/>
        </w:rPr>
        <w:t xml:space="preserve">Семикаракорского городского поселения </w:t>
      </w:r>
      <w:r w:rsidRPr="00E47299">
        <w:rPr>
          <w:sz w:val="28"/>
          <w:szCs w:val="28"/>
        </w:rPr>
        <w:t xml:space="preserve">предоставленного пакета документов и принятие </w:t>
      </w:r>
      <w:r w:rsidR="00033564" w:rsidRPr="00E47299">
        <w:rPr>
          <w:sz w:val="28"/>
          <w:szCs w:val="28"/>
        </w:rPr>
        <w:t>Администрацией Семикаракорского городского поселения</w:t>
      </w:r>
      <w:r w:rsidRPr="00E47299">
        <w:rPr>
          <w:sz w:val="28"/>
          <w:szCs w:val="28"/>
        </w:rPr>
        <w:t xml:space="preserve"> </w:t>
      </w:r>
      <w:r w:rsidR="005A50E5">
        <w:rPr>
          <w:sz w:val="28"/>
          <w:szCs w:val="28"/>
        </w:rPr>
        <w:t>решений:</w:t>
      </w:r>
      <w:r w:rsidRPr="00E47299">
        <w:rPr>
          <w:sz w:val="28"/>
          <w:szCs w:val="28"/>
        </w:rPr>
        <w:t xml:space="preserve"> </w:t>
      </w:r>
    </w:p>
    <w:p w:rsidR="005A50E5" w:rsidRDefault="005A50E5" w:rsidP="005A5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-о передаче в собственность гражданину (гражданам), обратившемуся за предоставлением муниципальной услуги, жилого помещения, находящегося в муниципальной собственности и занимаемого им на условиях социального найма;</w:t>
      </w:r>
    </w:p>
    <w:p w:rsidR="005A50E5" w:rsidRDefault="005A50E5" w:rsidP="005A5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-  </w:t>
      </w:r>
      <w:r w:rsidR="00CE35AE">
        <w:t xml:space="preserve">о </w:t>
      </w:r>
      <w:r>
        <w:t>письменном мотивированном отказе в предоставлении муниципальной услуги;</w:t>
      </w:r>
    </w:p>
    <w:p w:rsidR="005A50E5" w:rsidRPr="00E47299" w:rsidRDefault="005A50E5" w:rsidP="005A5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о принятии Администрацией Семикаракорского городского поселения в муниципальную собственность жилого помещения - в случае расторжения договора приватизации.</w:t>
      </w:r>
    </w:p>
    <w:p w:rsidR="00B52E62" w:rsidRPr="00BD7116" w:rsidRDefault="009F67D6" w:rsidP="00B52E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D7116">
        <w:rPr>
          <w:sz w:val="28"/>
          <w:szCs w:val="28"/>
        </w:rPr>
        <w:t xml:space="preserve">4. Подготовка  </w:t>
      </w:r>
      <w:r w:rsidR="005A50E5" w:rsidRPr="00BD7116">
        <w:rPr>
          <w:sz w:val="28"/>
          <w:szCs w:val="28"/>
        </w:rPr>
        <w:t xml:space="preserve">проекта </w:t>
      </w:r>
      <w:hyperlink w:anchor="Par321" w:history="1">
        <w:proofErr w:type="gramStart"/>
        <w:r w:rsidR="005A50E5" w:rsidRPr="00BD7116">
          <w:rPr>
            <w:color w:val="auto"/>
            <w:sz w:val="28"/>
            <w:szCs w:val="28"/>
          </w:rPr>
          <w:t>договор</w:t>
        </w:r>
        <w:proofErr w:type="gramEnd"/>
      </w:hyperlink>
      <w:r w:rsidR="005A50E5" w:rsidRPr="00BD7116">
        <w:rPr>
          <w:color w:val="auto"/>
          <w:sz w:val="28"/>
          <w:szCs w:val="28"/>
        </w:rPr>
        <w:t xml:space="preserve">а передачи жилого помещения в собственность граждан либо </w:t>
      </w:r>
      <w:r w:rsidR="00CE35AE">
        <w:rPr>
          <w:color w:val="auto"/>
          <w:sz w:val="28"/>
          <w:szCs w:val="28"/>
        </w:rPr>
        <w:t xml:space="preserve">проекта </w:t>
      </w:r>
      <w:r w:rsidR="007A086C">
        <w:rPr>
          <w:color w:val="auto"/>
          <w:sz w:val="28"/>
          <w:szCs w:val="28"/>
        </w:rPr>
        <w:t xml:space="preserve">соглашения </w:t>
      </w:r>
      <w:r w:rsidR="005A50E5" w:rsidRPr="00BD7116">
        <w:rPr>
          <w:color w:val="auto"/>
          <w:sz w:val="28"/>
          <w:szCs w:val="28"/>
        </w:rPr>
        <w:t>о расторжении договора передачи, либо отказ</w:t>
      </w:r>
      <w:r w:rsidR="007A086C">
        <w:rPr>
          <w:color w:val="auto"/>
          <w:sz w:val="28"/>
          <w:szCs w:val="28"/>
        </w:rPr>
        <w:t>а</w:t>
      </w:r>
      <w:r w:rsidR="005A50E5" w:rsidRPr="00BD7116">
        <w:rPr>
          <w:color w:val="auto"/>
          <w:sz w:val="28"/>
          <w:szCs w:val="28"/>
        </w:rPr>
        <w:t xml:space="preserve"> в передаче</w:t>
      </w:r>
      <w:r w:rsidR="00033564" w:rsidRPr="00BD7116">
        <w:rPr>
          <w:color w:val="auto"/>
          <w:sz w:val="28"/>
          <w:szCs w:val="28"/>
        </w:rPr>
        <w:t>.</w:t>
      </w:r>
    </w:p>
    <w:p w:rsidR="00F4399D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>5. Выдача результатов Заявителю</w:t>
      </w:r>
      <w:r w:rsidR="00F4399D" w:rsidRPr="00E47299">
        <w:rPr>
          <w:sz w:val="28"/>
          <w:szCs w:val="28"/>
        </w:rPr>
        <w:t>.</w:t>
      </w:r>
    </w:p>
    <w:p w:rsidR="002372E3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>3.1. Административная процедура - прием и регистрация заявления о получении муниципальной услуги с пакетом документов.</w:t>
      </w:r>
    </w:p>
    <w:p w:rsidR="009F67D6" w:rsidRPr="00E47299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 </w:t>
      </w:r>
      <w:proofErr w:type="gramStart"/>
      <w:r w:rsidRPr="00E47299">
        <w:rPr>
          <w:sz w:val="28"/>
          <w:szCs w:val="28"/>
        </w:rPr>
        <w:t xml:space="preserve">Процесс оказания муниципальной услуги начинается с обращения Заявителя о предоставлении муниципальной услуги </w:t>
      </w:r>
      <w:r w:rsidR="00033564" w:rsidRPr="00E47299">
        <w:rPr>
          <w:sz w:val="28"/>
          <w:szCs w:val="28"/>
        </w:rPr>
        <w:t>«</w:t>
      </w:r>
      <w:r w:rsidR="005A50E5" w:rsidRPr="0010386D">
        <w:rPr>
          <w:sz w:val="28"/>
          <w:szCs w:val="28"/>
        </w:rPr>
        <w:t xml:space="preserve">Передача в собственность граждан занимаемых ими жилых помещений, находящихся в муниципальной </w:t>
      </w:r>
      <w:r w:rsidR="005A50E5" w:rsidRPr="0010386D">
        <w:rPr>
          <w:sz w:val="28"/>
          <w:szCs w:val="28"/>
        </w:rPr>
        <w:lastRenderedPageBreak/>
        <w:t>собственности (приватизация муниципального жилого фонда), или передача в муниципальную собственность ранее приватизированных жилых помещений</w:t>
      </w:r>
      <w:r w:rsidR="00033564" w:rsidRPr="00E47299">
        <w:rPr>
          <w:sz w:val="28"/>
          <w:szCs w:val="28"/>
        </w:rPr>
        <w:t>»</w:t>
      </w:r>
      <w:r w:rsidR="005A50E5">
        <w:rPr>
          <w:sz w:val="28"/>
          <w:szCs w:val="28"/>
        </w:rPr>
        <w:t xml:space="preserve"> </w:t>
      </w:r>
      <w:r w:rsidRPr="00E47299">
        <w:rPr>
          <w:sz w:val="28"/>
          <w:szCs w:val="28"/>
        </w:rPr>
        <w:t xml:space="preserve"> </w:t>
      </w:r>
      <w:r w:rsidR="002372E3" w:rsidRPr="00E47299">
        <w:rPr>
          <w:sz w:val="28"/>
          <w:szCs w:val="28"/>
        </w:rPr>
        <w:t>к специалисту Администрации Семикаракорского городского поселения (далее Специалист)</w:t>
      </w:r>
      <w:r w:rsidRPr="00E47299">
        <w:rPr>
          <w:sz w:val="28"/>
          <w:szCs w:val="28"/>
        </w:rPr>
        <w:t xml:space="preserve"> с письменным заявлением и приложенным к нему пакетом документов.</w:t>
      </w:r>
      <w:proofErr w:type="gramEnd"/>
      <w:r w:rsidRPr="00E47299">
        <w:rPr>
          <w:sz w:val="28"/>
          <w:szCs w:val="28"/>
        </w:rPr>
        <w:t xml:space="preserve"> При наличии всех указанных в пункте 2.6.1. настоящего Регламента документов, обязанность по предоставлению которых возложена на Заявителя, </w:t>
      </w:r>
      <w:r w:rsidR="002372E3" w:rsidRPr="00E47299">
        <w:rPr>
          <w:sz w:val="28"/>
          <w:szCs w:val="28"/>
        </w:rPr>
        <w:t>специалист</w:t>
      </w:r>
      <w:r w:rsidRPr="00E47299">
        <w:rPr>
          <w:sz w:val="28"/>
          <w:szCs w:val="28"/>
        </w:rPr>
        <w:t xml:space="preserve"> осуществляет визуальный контроль документов, указанных в пункте 2.6.1. настоящего Регламента, обязанность по предоставлению которых возложена на Заявителя, проверяет правильность заполнения заявления, осуществляет прием документов в установленном порядке. Заявитель по собственной инициативе может </w:t>
      </w:r>
      <w:proofErr w:type="gramStart"/>
      <w:r w:rsidRPr="00E47299">
        <w:rPr>
          <w:sz w:val="28"/>
          <w:szCs w:val="28"/>
        </w:rPr>
        <w:t>предоставить дополнительные документы</w:t>
      </w:r>
      <w:proofErr w:type="gramEnd"/>
      <w:r w:rsidRPr="00E47299">
        <w:rPr>
          <w:sz w:val="28"/>
          <w:szCs w:val="28"/>
        </w:rPr>
        <w:t xml:space="preserve">. </w:t>
      </w:r>
      <w:proofErr w:type="gramStart"/>
      <w:r w:rsidRPr="00E47299">
        <w:rPr>
          <w:sz w:val="28"/>
          <w:szCs w:val="28"/>
        </w:rPr>
        <w:t xml:space="preserve">При предъявлении физическим лицом документа, удостоверяющего личность, </w:t>
      </w:r>
      <w:r w:rsidR="002372E3" w:rsidRPr="00E47299">
        <w:rPr>
          <w:sz w:val="28"/>
          <w:szCs w:val="28"/>
        </w:rPr>
        <w:t>Специалист</w:t>
      </w:r>
      <w:r w:rsidRPr="00E47299">
        <w:rPr>
          <w:sz w:val="28"/>
          <w:szCs w:val="28"/>
        </w:rPr>
        <w:t xml:space="preserve"> проверяет срок действия документа, наличие записи об органе, выдавшем документ, дату выдачи, подпись и фамилию должностного лица, оттиск печати, а также соответствие данных документа, удостоверяющего личность, данным, указанным в документах, представленных для получения муниципальной услуги, проверяет полномочия представителя Заявителя (если обращение по доверенности), удостоверяется, что в заявлении и прилагаемых к нему документах</w:t>
      </w:r>
      <w:proofErr w:type="gramEnd"/>
      <w:r w:rsidRPr="00E47299">
        <w:rPr>
          <w:sz w:val="28"/>
          <w:szCs w:val="28"/>
        </w:rPr>
        <w:t xml:space="preserve"> нет неоговоренных исправлений, серьезных повреждений, не позволяющих однозначно истолковать их содержание. При наличии оснований для отказа в приеме документов, изложенных в пункте 2.7. настоящего Регламента, </w:t>
      </w:r>
      <w:r w:rsidR="002372E3" w:rsidRPr="00E47299">
        <w:rPr>
          <w:sz w:val="28"/>
          <w:szCs w:val="28"/>
        </w:rPr>
        <w:t>С</w:t>
      </w:r>
      <w:r w:rsidRPr="00E47299">
        <w:rPr>
          <w:sz w:val="28"/>
          <w:szCs w:val="28"/>
        </w:rPr>
        <w:t xml:space="preserve">пециалист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устранению. Если недостатки, препятствующие приему документов, допустимо устранить в процессе приема, они устраняются незамедлительно, а если такие недостатки невозможно устранить сразу, то Заявителю отказывается в приеме заявления и разъясняется право, при укомплектовании пакета документов и устранении выявленных недостатков, обратиться повторно для получения муниципальной услуги. </w:t>
      </w:r>
    </w:p>
    <w:p w:rsidR="002372E3" w:rsidRPr="00E47299" w:rsidRDefault="009F67D6" w:rsidP="00CC3F7F">
      <w:pPr>
        <w:pStyle w:val="Default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В случае отсутствия замечаний к предоставленным документам, </w:t>
      </w:r>
      <w:r w:rsidR="002372E3" w:rsidRPr="00E47299">
        <w:rPr>
          <w:sz w:val="28"/>
          <w:szCs w:val="28"/>
        </w:rPr>
        <w:t>С</w:t>
      </w:r>
      <w:r w:rsidRPr="00E47299">
        <w:rPr>
          <w:sz w:val="28"/>
          <w:szCs w:val="28"/>
        </w:rPr>
        <w:t xml:space="preserve">пециалист осуществляет необходимые действия для регистрации поданного заявления с пакетом документов. </w:t>
      </w:r>
    </w:p>
    <w:p w:rsidR="002E5BA0" w:rsidRPr="00E47299" w:rsidRDefault="009F67D6" w:rsidP="00CC3F7F">
      <w:pPr>
        <w:pStyle w:val="Default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 </w:t>
      </w:r>
      <w:r w:rsidR="002372E3" w:rsidRPr="00E47299">
        <w:rPr>
          <w:sz w:val="28"/>
          <w:szCs w:val="28"/>
        </w:rPr>
        <w:tab/>
      </w:r>
      <w:r w:rsidRPr="00E47299">
        <w:rPr>
          <w:sz w:val="28"/>
          <w:szCs w:val="28"/>
        </w:rPr>
        <w:t>Результатом административной процедуры является прием заявления о предо</w:t>
      </w:r>
      <w:r w:rsidR="005A50E5">
        <w:rPr>
          <w:sz w:val="28"/>
          <w:szCs w:val="28"/>
        </w:rPr>
        <w:t xml:space="preserve">ставлении муниципальной услуги </w:t>
      </w:r>
      <w:r w:rsidR="00033564" w:rsidRPr="00E47299">
        <w:rPr>
          <w:sz w:val="28"/>
          <w:szCs w:val="28"/>
        </w:rPr>
        <w:t>«</w:t>
      </w:r>
      <w:r w:rsidR="005A50E5" w:rsidRPr="0010386D">
        <w:rPr>
          <w:sz w:val="28"/>
          <w:szCs w:val="28"/>
        </w:rPr>
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фонда), или передача в муниципальную собственность ранее приватизированных жилых помещений</w:t>
      </w:r>
      <w:r w:rsidR="00033564" w:rsidRPr="00E47299">
        <w:rPr>
          <w:sz w:val="28"/>
          <w:szCs w:val="28"/>
        </w:rPr>
        <w:t xml:space="preserve">» </w:t>
      </w:r>
      <w:r w:rsidRPr="00E47299">
        <w:rPr>
          <w:sz w:val="28"/>
          <w:szCs w:val="28"/>
        </w:rPr>
        <w:t>и приложенного к нему пакета документов, либо отказ в приеме заявления и документов. Максимальная продолжительность административной</w:t>
      </w:r>
      <w:r w:rsidR="002069A3">
        <w:rPr>
          <w:sz w:val="28"/>
          <w:szCs w:val="28"/>
        </w:rPr>
        <w:t xml:space="preserve"> процедуры не должна превышать 1</w:t>
      </w:r>
      <w:r w:rsidRPr="00E47299">
        <w:rPr>
          <w:sz w:val="28"/>
          <w:szCs w:val="28"/>
        </w:rPr>
        <w:t xml:space="preserve">5 минут. </w:t>
      </w:r>
    </w:p>
    <w:p w:rsidR="004818FF" w:rsidRPr="00E47299" w:rsidRDefault="002E5BA0" w:rsidP="00CC3F7F">
      <w:pPr>
        <w:pStyle w:val="Default"/>
        <w:jc w:val="both"/>
        <w:rPr>
          <w:sz w:val="28"/>
          <w:szCs w:val="28"/>
        </w:rPr>
      </w:pPr>
      <w:r w:rsidRPr="00E47299">
        <w:rPr>
          <w:sz w:val="28"/>
          <w:szCs w:val="28"/>
        </w:rPr>
        <w:tab/>
      </w:r>
      <w:r w:rsidR="009F67D6" w:rsidRPr="00E47299">
        <w:rPr>
          <w:sz w:val="28"/>
          <w:szCs w:val="28"/>
        </w:rPr>
        <w:t>3.</w:t>
      </w:r>
      <w:r w:rsidRPr="00E47299">
        <w:rPr>
          <w:sz w:val="28"/>
          <w:szCs w:val="28"/>
        </w:rPr>
        <w:t>2</w:t>
      </w:r>
      <w:r w:rsidR="009F67D6" w:rsidRPr="00E47299">
        <w:rPr>
          <w:sz w:val="28"/>
          <w:szCs w:val="28"/>
        </w:rPr>
        <w:t xml:space="preserve">. Административная процедура – </w:t>
      </w:r>
      <w:r w:rsidR="005A50E5" w:rsidRPr="005A50E5">
        <w:rPr>
          <w:sz w:val="28"/>
          <w:szCs w:val="28"/>
        </w:rPr>
        <w:t xml:space="preserve">подготовка  проекта </w:t>
      </w:r>
      <w:hyperlink w:anchor="Par321" w:history="1">
        <w:proofErr w:type="gramStart"/>
        <w:r w:rsidR="005A50E5" w:rsidRPr="007A086C">
          <w:rPr>
            <w:color w:val="auto"/>
            <w:sz w:val="28"/>
            <w:szCs w:val="28"/>
          </w:rPr>
          <w:t>договор</w:t>
        </w:r>
        <w:proofErr w:type="gramEnd"/>
      </w:hyperlink>
      <w:r w:rsidR="005A50E5" w:rsidRPr="005A50E5">
        <w:rPr>
          <w:sz w:val="28"/>
          <w:szCs w:val="28"/>
        </w:rPr>
        <w:t xml:space="preserve">а передачи жилого помещения в собственность граждан  либо </w:t>
      </w:r>
      <w:r w:rsidR="007A086C">
        <w:rPr>
          <w:sz w:val="28"/>
          <w:szCs w:val="28"/>
        </w:rPr>
        <w:t xml:space="preserve">проекта </w:t>
      </w:r>
      <w:hyperlink w:anchor="Par384" w:history="1">
        <w:r w:rsidR="005A50E5" w:rsidRPr="007A086C">
          <w:rPr>
            <w:color w:val="auto"/>
            <w:sz w:val="28"/>
            <w:szCs w:val="28"/>
          </w:rPr>
          <w:t>соглашени</w:t>
        </w:r>
        <w:r w:rsidR="007A086C">
          <w:rPr>
            <w:color w:val="auto"/>
            <w:sz w:val="28"/>
            <w:szCs w:val="28"/>
          </w:rPr>
          <w:t>я</w:t>
        </w:r>
      </w:hyperlink>
      <w:r w:rsidR="005A50E5" w:rsidRPr="005A50E5">
        <w:rPr>
          <w:sz w:val="28"/>
          <w:szCs w:val="28"/>
        </w:rPr>
        <w:t xml:space="preserve"> о расторжении договора передачи, либо отказ</w:t>
      </w:r>
      <w:r w:rsidR="007A086C">
        <w:rPr>
          <w:sz w:val="28"/>
          <w:szCs w:val="28"/>
        </w:rPr>
        <w:t>а</w:t>
      </w:r>
      <w:r w:rsidR="005A50E5" w:rsidRPr="005A50E5">
        <w:rPr>
          <w:sz w:val="28"/>
          <w:szCs w:val="28"/>
        </w:rPr>
        <w:t xml:space="preserve"> в передаче</w:t>
      </w:r>
      <w:r w:rsidR="009F67D6" w:rsidRPr="005A50E5">
        <w:rPr>
          <w:sz w:val="28"/>
          <w:szCs w:val="28"/>
        </w:rPr>
        <w:t>. Основанием для начала процедуры</w:t>
      </w:r>
      <w:r w:rsidR="009F67D6" w:rsidRPr="00E47299">
        <w:rPr>
          <w:sz w:val="28"/>
          <w:szCs w:val="28"/>
        </w:rPr>
        <w:t xml:space="preserve"> является принятое решение </w:t>
      </w:r>
      <w:r w:rsidRPr="00E47299">
        <w:rPr>
          <w:sz w:val="28"/>
          <w:szCs w:val="28"/>
        </w:rPr>
        <w:t>Администрацией Семикаракорского городского поселения</w:t>
      </w:r>
      <w:r w:rsidR="009F67D6" w:rsidRPr="00E47299">
        <w:rPr>
          <w:sz w:val="28"/>
          <w:szCs w:val="28"/>
        </w:rPr>
        <w:t xml:space="preserve"> о предоставлении Заявителю муниципальной услуги, либо об отказе в ее представлении. Должностное лицо </w:t>
      </w:r>
      <w:r w:rsidRPr="00E47299">
        <w:rPr>
          <w:sz w:val="28"/>
          <w:szCs w:val="28"/>
        </w:rPr>
        <w:t xml:space="preserve">Администрации Семикаракорского городского поселения </w:t>
      </w:r>
      <w:r w:rsidR="009F67D6" w:rsidRPr="00E47299">
        <w:rPr>
          <w:sz w:val="28"/>
          <w:szCs w:val="28"/>
        </w:rPr>
        <w:t xml:space="preserve">в срок не более </w:t>
      </w:r>
      <w:r w:rsidR="00516FD8" w:rsidRPr="00E47299">
        <w:rPr>
          <w:sz w:val="28"/>
          <w:szCs w:val="28"/>
        </w:rPr>
        <w:t>2</w:t>
      </w:r>
      <w:r w:rsidR="009F67D6" w:rsidRPr="00E47299">
        <w:rPr>
          <w:sz w:val="28"/>
          <w:szCs w:val="28"/>
        </w:rPr>
        <w:t xml:space="preserve"> </w:t>
      </w:r>
      <w:r w:rsidR="005A50E5">
        <w:rPr>
          <w:sz w:val="28"/>
          <w:szCs w:val="28"/>
        </w:rPr>
        <w:t>месяцев</w:t>
      </w:r>
      <w:r w:rsidR="009F67D6" w:rsidRPr="00E47299">
        <w:rPr>
          <w:sz w:val="28"/>
          <w:szCs w:val="28"/>
        </w:rPr>
        <w:t xml:space="preserve"> со дня поступления пакета документов с приложением </w:t>
      </w:r>
      <w:r w:rsidR="009F67D6" w:rsidRPr="00E47299">
        <w:rPr>
          <w:sz w:val="28"/>
          <w:szCs w:val="28"/>
        </w:rPr>
        <w:lastRenderedPageBreak/>
        <w:t>заявления</w:t>
      </w:r>
      <w:r w:rsidR="005A50E5">
        <w:rPr>
          <w:sz w:val="28"/>
          <w:szCs w:val="28"/>
        </w:rPr>
        <w:t xml:space="preserve"> осуществляет</w:t>
      </w:r>
      <w:r w:rsidR="009F67D6" w:rsidRPr="00E47299">
        <w:rPr>
          <w:sz w:val="28"/>
          <w:szCs w:val="28"/>
        </w:rPr>
        <w:t xml:space="preserve"> подготовку </w:t>
      </w:r>
      <w:r w:rsidR="005A50E5" w:rsidRPr="005A50E5">
        <w:rPr>
          <w:sz w:val="28"/>
          <w:szCs w:val="28"/>
        </w:rPr>
        <w:t xml:space="preserve">проекта </w:t>
      </w:r>
      <w:hyperlink w:anchor="Par321" w:history="1">
        <w:proofErr w:type="gramStart"/>
        <w:r w:rsidR="005A50E5" w:rsidRPr="007A086C">
          <w:rPr>
            <w:color w:val="auto"/>
            <w:sz w:val="28"/>
            <w:szCs w:val="28"/>
          </w:rPr>
          <w:t>договор</w:t>
        </w:r>
        <w:proofErr w:type="gramEnd"/>
      </w:hyperlink>
      <w:r w:rsidR="005A50E5" w:rsidRPr="007A086C">
        <w:rPr>
          <w:color w:val="auto"/>
          <w:sz w:val="28"/>
          <w:szCs w:val="28"/>
        </w:rPr>
        <w:t>а передачи жилого помещения в собственность граждан  либо</w:t>
      </w:r>
      <w:r w:rsidR="007A086C" w:rsidRPr="007A086C">
        <w:rPr>
          <w:color w:val="auto"/>
          <w:sz w:val="28"/>
          <w:szCs w:val="28"/>
        </w:rPr>
        <w:t xml:space="preserve"> проекта </w:t>
      </w:r>
      <w:r w:rsidR="005A50E5" w:rsidRPr="007A086C">
        <w:rPr>
          <w:color w:val="auto"/>
          <w:sz w:val="28"/>
          <w:szCs w:val="28"/>
        </w:rPr>
        <w:t xml:space="preserve"> </w:t>
      </w:r>
      <w:hyperlink w:anchor="Par384" w:history="1">
        <w:r w:rsidR="005A50E5" w:rsidRPr="007A086C">
          <w:rPr>
            <w:color w:val="auto"/>
            <w:sz w:val="28"/>
            <w:szCs w:val="28"/>
          </w:rPr>
          <w:t>соглашени</w:t>
        </w:r>
        <w:r w:rsidR="007A086C" w:rsidRPr="007A086C">
          <w:rPr>
            <w:color w:val="auto"/>
            <w:sz w:val="28"/>
            <w:szCs w:val="28"/>
          </w:rPr>
          <w:t>я</w:t>
        </w:r>
      </w:hyperlink>
      <w:r w:rsidR="005A50E5" w:rsidRPr="005A50E5">
        <w:rPr>
          <w:sz w:val="28"/>
          <w:szCs w:val="28"/>
        </w:rPr>
        <w:t xml:space="preserve"> о расторжении договора передачи, либо отказ</w:t>
      </w:r>
      <w:r w:rsidR="007A086C">
        <w:rPr>
          <w:sz w:val="28"/>
          <w:szCs w:val="28"/>
        </w:rPr>
        <w:t>а</w:t>
      </w:r>
      <w:r w:rsidR="005A50E5" w:rsidRPr="005A50E5">
        <w:rPr>
          <w:sz w:val="28"/>
          <w:szCs w:val="28"/>
        </w:rPr>
        <w:t xml:space="preserve"> в передаче</w:t>
      </w:r>
      <w:r w:rsidR="009F67D6" w:rsidRPr="00E47299">
        <w:rPr>
          <w:sz w:val="28"/>
          <w:szCs w:val="28"/>
        </w:rPr>
        <w:t xml:space="preserve">. После чего подготовленный </w:t>
      </w:r>
      <w:r w:rsidR="002A664C">
        <w:rPr>
          <w:sz w:val="28"/>
          <w:szCs w:val="28"/>
        </w:rPr>
        <w:t xml:space="preserve">проект договора передачи жилого помещения в собственность либо </w:t>
      </w:r>
      <w:r w:rsidR="007A086C">
        <w:rPr>
          <w:sz w:val="28"/>
          <w:szCs w:val="28"/>
        </w:rPr>
        <w:t xml:space="preserve">проект </w:t>
      </w:r>
      <w:r w:rsidR="002A664C">
        <w:rPr>
          <w:sz w:val="28"/>
          <w:szCs w:val="28"/>
        </w:rPr>
        <w:t>соглашения о расторжении договора передачи жилого помещения в собственность</w:t>
      </w:r>
      <w:r w:rsidR="009F67D6" w:rsidRPr="00E47299">
        <w:rPr>
          <w:sz w:val="28"/>
          <w:szCs w:val="28"/>
        </w:rPr>
        <w:t xml:space="preserve"> проходит согласование с </w:t>
      </w:r>
      <w:r w:rsidR="00044561" w:rsidRPr="00E47299">
        <w:rPr>
          <w:sz w:val="28"/>
          <w:szCs w:val="28"/>
        </w:rPr>
        <w:t>главным специалистом по правовой работе - юристом Администрации Семикаракорского городского поселения</w:t>
      </w:r>
      <w:r w:rsidR="009F67D6" w:rsidRPr="00E47299">
        <w:rPr>
          <w:sz w:val="28"/>
          <w:szCs w:val="28"/>
        </w:rPr>
        <w:t xml:space="preserve"> и направляется на подпись </w:t>
      </w:r>
      <w:r w:rsidR="00044561" w:rsidRPr="00E47299">
        <w:rPr>
          <w:sz w:val="28"/>
          <w:szCs w:val="28"/>
        </w:rPr>
        <w:t>Главе Администрации Семикаракорского городского поселения</w:t>
      </w:r>
      <w:r w:rsidR="009F67D6" w:rsidRPr="00E47299">
        <w:rPr>
          <w:sz w:val="28"/>
          <w:szCs w:val="28"/>
        </w:rPr>
        <w:t xml:space="preserve">. После подписания </w:t>
      </w:r>
      <w:r w:rsidR="005A50E5">
        <w:rPr>
          <w:sz w:val="28"/>
          <w:szCs w:val="28"/>
        </w:rPr>
        <w:t xml:space="preserve">документов </w:t>
      </w:r>
      <w:r w:rsidR="009F67D6" w:rsidRPr="00E47299">
        <w:rPr>
          <w:sz w:val="28"/>
          <w:szCs w:val="28"/>
        </w:rPr>
        <w:t xml:space="preserve"> </w:t>
      </w:r>
      <w:r w:rsidR="00044561" w:rsidRPr="00E47299">
        <w:rPr>
          <w:sz w:val="28"/>
          <w:szCs w:val="28"/>
        </w:rPr>
        <w:t>Главой Администрации Семикаракорского городского поселения</w:t>
      </w:r>
      <w:r w:rsidR="009F67D6" w:rsidRPr="00E47299">
        <w:rPr>
          <w:sz w:val="28"/>
          <w:szCs w:val="28"/>
        </w:rPr>
        <w:t xml:space="preserve">, Заявитель приглашается в </w:t>
      </w:r>
      <w:r w:rsidR="00044561" w:rsidRPr="00E47299">
        <w:rPr>
          <w:sz w:val="28"/>
          <w:szCs w:val="28"/>
        </w:rPr>
        <w:t xml:space="preserve">Администрацию Семикаракорского городского поселения </w:t>
      </w:r>
      <w:r w:rsidR="009F67D6" w:rsidRPr="00E47299">
        <w:rPr>
          <w:sz w:val="28"/>
          <w:szCs w:val="28"/>
        </w:rPr>
        <w:t xml:space="preserve">для заключения </w:t>
      </w:r>
      <w:r w:rsidR="002A664C">
        <w:rPr>
          <w:sz w:val="28"/>
          <w:szCs w:val="28"/>
        </w:rPr>
        <w:t>договора передачи жилого помещения в собственность либо соглашения о расторжении договора передачи жилого помещения в собственность</w:t>
      </w:r>
      <w:r w:rsidR="009F67D6" w:rsidRPr="00E47299">
        <w:rPr>
          <w:sz w:val="28"/>
          <w:szCs w:val="28"/>
        </w:rPr>
        <w:t xml:space="preserve">. Результатом административной процедуры является заключение  </w:t>
      </w:r>
      <w:r w:rsidR="002A664C">
        <w:rPr>
          <w:sz w:val="28"/>
          <w:szCs w:val="28"/>
        </w:rPr>
        <w:t>договора передачи жилого помещения в собственность либо соглашения о расторжении договора передачи жилого помещения в собственность</w:t>
      </w:r>
      <w:r w:rsidR="009F67D6" w:rsidRPr="00E47299">
        <w:rPr>
          <w:sz w:val="28"/>
          <w:szCs w:val="28"/>
        </w:rPr>
        <w:t xml:space="preserve">,  либо мотивированного письменного отказа </w:t>
      </w:r>
      <w:r w:rsidR="004C2C39" w:rsidRPr="00E47299">
        <w:rPr>
          <w:sz w:val="28"/>
          <w:szCs w:val="28"/>
        </w:rPr>
        <w:t>в предоставлении муниципальной услуги</w:t>
      </w:r>
      <w:r w:rsidR="009F67D6" w:rsidRPr="00E47299">
        <w:rPr>
          <w:sz w:val="28"/>
          <w:szCs w:val="28"/>
        </w:rPr>
        <w:t xml:space="preserve">. </w:t>
      </w:r>
    </w:p>
    <w:p w:rsidR="004818FF" w:rsidRPr="00E47299" w:rsidRDefault="00044561" w:rsidP="00CC3F7F">
      <w:pPr>
        <w:pStyle w:val="Default"/>
        <w:jc w:val="both"/>
        <w:rPr>
          <w:sz w:val="28"/>
          <w:szCs w:val="28"/>
        </w:rPr>
      </w:pPr>
      <w:r w:rsidRPr="00E47299">
        <w:rPr>
          <w:sz w:val="28"/>
          <w:szCs w:val="28"/>
        </w:rPr>
        <w:tab/>
      </w:r>
      <w:r w:rsidR="00400924">
        <w:rPr>
          <w:sz w:val="28"/>
          <w:szCs w:val="28"/>
        </w:rPr>
        <w:t>3.3</w:t>
      </w:r>
      <w:r w:rsidR="009F67D6" w:rsidRPr="00E47299">
        <w:rPr>
          <w:sz w:val="28"/>
          <w:szCs w:val="28"/>
        </w:rPr>
        <w:t xml:space="preserve">. Административная процедура – выдача результатов Заявителю в </w:t>
      </w:r>
      <w:r w:rsidRPr="00E47299">
        <w:rPr>
          <w:sz w:val="28"/>
          <w:szCs w:val="28"/>
        </w:rPr>
        <w:t>Администрации Семикаракорского городского поселения</w:t>
      </w:r>
      <w:r w:rsidR="00400F80" w:rsidRPr="00E47299">
        <w:rPr>
          <w:sz w:val="28"/>
          <w:szCs w:val="28"/>
        </w:rPr>
        <w:t>.</w:t>
      </w:r>
      <w:r w:rsidRPr="00E47299">
        <w:rPr>
          <w:sz w:val="28"/>
          <w:szCs w:val="28"/>
        </w:rPr>
        <w:t xml:space="preserve"> </w:t>
      </w:r>
      <w:r w:rsidR="009F67D6" w:rsidRPr="00E47299">
        <w:rPr>
          <w:sz w:val="28"/>
          <w:szCs w:val="28"/>
        </w:rPr>
        <w:t xml:space="preserve">Основанием для начала процедуры является подписание </w:t>
      </w:r>
      <w:r w:rsidR="00516FD8" w:rsidRPr="00E47299">
        <w:rPr>
          <w:sz w:val="28"/>
          <w:szCs w:val="28"/>
        </w:rPr>
        <w:t xml:space="preserve"> </w:t>
      </w:r>
      <w:r w:rsidR="002A664C">
        <w:rPr>
          <w:sz w:val="28"/>
          <w:szCs w:val="28"/>
        </w:rPr>
        <w:t>договора передачи жилого помещения в собственность либо соглашения о расторжении договора передачи жилого помещения в собственность</w:t>
      </w:r>
      <w:r w:rsidR="009F67D6" w:rsidRPr="00E47299">
        <w:rPr>
          <w:sz w:val="28"/>
          <w:szCs w:val="28"/>
        </w:rPr>
        <w:t xml:space="preserve">. Должностное лицо </w:t>
      </w:r>
      <w:r w:rsidR="00400F80" w:rsidRPr="00E47299">
        <w:rPr>
          <w:sz w:val="28"/>
          <w:szCs w:val="28"/>
        </w:rPr>
        <w:t>Администрации Семикаракорского городского поселения</w:t>
      </w:r>
      <w:r w:rsidR="009F67D6" w:rsidRPr="00E47299">
        <w:rPr>
          <w:sz w:val="28"/>
          <w:szCs w:val="28"/>
        </w:rPr>
        <w:t xml:space="preserve">, ответственное за выдачу результатов предоставления муниципальной услуги, после подписания </w:t>
      </w:r>
      <w:r w:rsidR="002A664C">
        <w:rPr>
          <w:sz w:val="28"/>
          <w:szCs w:val="28"/>
        </w:rPr>
        <w:t>договора передачи жилого помещения в собственность либо соглашения о расторжении договора передачи жилого помещения в собственность</w:t>
      </w:r>
      <w:r w:rsidR="009F67D6" w:rsidRPr="00E47299">
        <w:rPr>
          <w:sz w:val="28"/>
          <w:szCs w:val="28"/>
        </w:rPr>
        <w:t>, выдает Заявителю под роспись необходимое количество документов</w:t>
      </w:r>
      <w:r w:rsidR="00400F80" w:rsidRPr="00E47299">
        <w:rPr>
          <w:sz w:val="28"/>
          <w:szCs w:val="28"/>
        </w:rPr>
        <w:t xml:space="preserve">. </w:t>
      </w:r>
      <w:r w:rsidR="009F67D6" w:rsidRPr="00E47299">
        <w:rPr>
          <w:sz w:val="28"/>
          <w:szCs w:val="28"/>
        </w:rPr>
        <w:t xml:space="preserve">Результатом административной процедуры является выдача Заявителю </w:t>
      </w:r>
      <w:r w:rsidR="002A664C">
        <w:rPr>
          <w:sz w:val="28"/>
          <w:szCs w:val="28"/>
        </w:rPr>
        <w:t>договора передачи жилого помещения в собственность либо соглашения о расторжении договора передачи жилого помещения в собственность</w:t>
      </w:r>
      <w:r w:rsidR="009F67D6" w:rsidRPr="00E47299">
        <w:rPr>
          <w:sz w:val="28"/>
          <w:szCs w:val="28"/>
        </w:rPr>
        <w:t xml:space="preserve">, либо мотивированного письменного отказа в </w:t>
      </w:r>
      <w:r w:rsidR="004C2C39" w:rsidRPr="00E47299">
        <w:rPr>
          <w:sz w:val="28"/>
          <w:szCs w:val="28"/>
        </w:rPr>
        <w:t>предоставлении муниципальной услуги</w:t>
      </w:r>
      <w:r w:rsidR="009F67D6" w:rsidRPr="00E47299">
        <w:rPr>
          <w:sz w:val="28"/>
          <w:szCs w:val="28"/>
        </w:rPr>
        <w:t xml:space="preserve">. </w:t>
      </w:r>
    </w:p>
    <w:p w:rsidR="004818FF" w:rsidRPr="00E47299" w:rsidRDefault="004818FF" w:rsidP="00CC3F7F">
      <w:pPr>
        <w:pStyle w:val="Default"/>
        <w:jc w:val="both"/>
        <w:rPr>
          <w:sz w:val="28"/>
          <w:szCs w:val="28"/>
        </w:rPr>
      </w:pPr>
    </w:p>
    <w:p w:rsidR="004818FF" w:rsidRPr="00E47299" w:rsidRDefault="00917FFB" w:rsidP="004C2C3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Ф</w:t>
      </w:r>
      <w:r w:rsidR="009F67D6" w:rsidRPr="00E47299">
        <w:rPr>
          <w:b/>
          <w:bCs/>
          <w:sz w:val="28"/>
          <w:szCs w:val="28"/>
        </w:rPr>
        <w:t xml:space="preserve">ормы </w:t>
      </w:r>
      <w:proofErr w:type="gramStart"/>
      <w:r w:rsidR="009F67D6" w:rsidRPr="00E47299">
        <w:rPr>
          <w:b/>
          <w:bCs/>
          <w:sz w:val="28"/>
          <w:szCs w:val="28"/>
        </w:rPr>
        <w:t>контроля за</w:t>
      </w:r>
      <w:proofErr w:type="gramEnd"/>
      <w:r w:rsidR="009F67D6" w:rsidRPr="00E47299">
        <w:rPr>
          <w:b/>
          <w:bCs/>
          <w:sz w:val="28"/>
          <w:szCs w:val="28"/>
        </w:rPr>
        <w:t xml:space="preserve"> исполнение</w:t>
      </w:r>
      <w:r>
        <w:rPr>
          <w:b/>
          <w:bCs/>
          <w:sz w:val="28"/>
          <w:szCs w:val="28"/>
        </w:rPr>
        <w:t>м</w:t>
      </w:r>
      <w:r w:rsidR="004C2C39" w:rsidRPr="00E47299">
        <w:rPr>
          <w:b/>
          <w:bCs/>
          <w:sz w:val="28"/>
          <w:szCs w:val="28"/>
        </w:rPr>
        <w:t xml:space="preserve"> регламента</w:t>
      </w:r>
      <w:r>
        <w:rPr>
          <w:b/>
          <w:bCs/>
          <w:sz w:val="28"/>
          <w:szCs w:val="28"/>
        </w:rPr>
        <w:t>.</w:t>
      </w:r>
    </w:p>
    <w:p w:rsidR="004818FF" w:rsidRPr="00E47299" w:rsidRDefault="004818FF" w:rsidP="00CC3F7F">
      <w:pPr>
        <w:pStyle w:val="Default"/>
        <w:jc w:val="both"/>
        <w:rPr>
          <w:b/>
          <w:bCs/>
          <w:sz w:val="28"/>
          <w:szCs w:val="28"/>
        </w:rPr>
      </w:pPr>
    </w:p>
    <w:p w:rsidR="004818FF" w:rsidRPr="00E47299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4.1. Текущий </w:t>
      </w:r>
      <w:proofErr w:type="gramStart"/>
      <w:r w:rsidRPr="00E47299">
        <w:rPr>
          <w:sz w:val="28"/>
          <w:szCs w:val="28"/>
        </w:rPr>
        <w:t>контроль за</w:t>
      </w:r>
      <w:proofErr w:type="gramEnd"/>
      <w:r w:rsidRPr="00E47299">
        <w:rPr>
          <w:sz w:val="28"/>
          <w:szCs w:val="28"/>
        </w:rPr>
        <w:t xml:space="preserve"> соблюдением и исполнением должностными лицами </w:t>
      </w:r>
      <w:r w:rsidR="00C91D24" w:rsidRPr="00E47299">
        <w:rPr>
          <w:sz w:val="28"/>
          <w:szCs w:val="28"/>
        </w:rPr>
        <w:t xml:space="preserve">Администрации Семикаракорского городского поселения </w:t>
      </w:r>
      <w:r w:rsidRPr="00E47299">
        <w:rPr>
          <w:sz w:val="28"/>
          <w:szCs w:val="28"/>
        </w:rPr>
        <w:t>положений настоящего Регламента и иных законодательных и нормативных правовых актов, устанавливающих требования к предоставлению муниципальной услуги, осуществляет заместитель Главы Администрации</w:t>
      </w:r>
      <w:r w:rsidR="00C91D24" w:rsidRPr="00E47299">
        <w:rPr>
          <w:sz w:val="28"/>
          <w:szCs w:val="28"/>
        </w:rPr>
        <w:t xml:space="preserve"> Семикаракорского городского поселения по городскому хозяйству</w:t>
      </w:r>
      <w:r w:rsidRPr="00E47299">
        <w:rPr>
          <w:sz w:val="28"/>
          <w:szCs w:val="28"/>
        </w:rPr>
        <w:t>.</w:t>
      </w:r>
    </w:p>
    <w:p w:rsidR="004818FF" w:rsidRPr="00E47299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 4.2. Ответственность за решения и действия (бездействие), принимаемые (осуществляемые) в ходе предоставления муниципальной услуги. Ответственные должностные лица </w:t>
      </w:r>
      <w:r w:rsidR="00C91D24" w:rsidRPr="00E47299">
        <w:rPr>
          <w:sz w:val="28"/>
          <w:szCs w:val="28"/>
        </w:rPr>
        <w:t>Администрации Семикаракорского городского поселения</w:t>
      </w:r>
      <w:r w:rsidRPr="00E47299">
        <w:rPr>
          <w:sz w:val="28"/>
          <w:szCs w:val="28"/>
        </w:rPr>
        <w:t xml:space="preserve">, указанные в настоящем Регламенте, несут персональную ответственность за решения и действия (бездействие), принимаемые (осуществляемые) в ходе предоставления муниципальной услуги. </w:t>
      </w:r>
    </w:p>
    <w:p w:rsidR="004818FF" w:rsidRPr="00E47299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4.3. Специалист </w:t>
      </w:r>
      <w:r w:rsidR="00C91D24" w:rsidRPr="00E47299">
        <w:rPr>
          <w:sz w:val="28"/>
          <w:szCs w:val="28"/>
        </w:rPr>
        <w:t>Администрации Семикаракорского городского поселения</w:t>
      </w:r>
      <w:r w:rsidRPr="00E47299">
        <w:rPr>
          <w:sz w:val="28"/>
          <w:szCs w:val="28"/>
        </w:rPr>
        <w:t xml:space="preserve">, осуществляющий информирование по вопросам предоставления муниципальной услуги, а также прием документов, рассмотрение заявлений, несет персональную ответственность за соблюдение порядка информирования, </w:t>
      </w:r>
      <w:r w:rsidRPr="00E47299">
        <w:rPr>
          <w:sz w:val="28"/>
          <w:szCs w:val="28"/>
        </w:rPr>
        <w:lastRenderedPageBreak/>
        <w:t xml:space="preserve">приема и срока рассмотрения документов, а также за соответствие результатов рассмотрения заявления требованиям законодательства Российской Федерации. </w:t>
      </w:r>
    </w:p>
    <w:p w:rsidR="004818FF" w:rsidRPr="00E47299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4.4. Специалист </w:t>
      </w:r>
      <w:r w:rsidR="00C91D24" w:rsidRPr="00E47299">
        <w:rPr>
          <w:sz w:val="28"/>
          <w:szCs w:val="28"/>
        </w:rPr>
        <w:t>Администрации Семикаракорского городского поселения</w:t>
      </w:r>
      <w:r w:rsidRPr="00E47299">
        <w:rPr>
          <w:sz w:val="28"/>
          <w:szCs w:val="28"/>
        </w:rPr>
        <w:t xml:space="preserve">, уполномоченный на оформление документов в процессе предоставления муниципальной услуги, несет персональную ответственность за соблюдение порядка и срока оформления документов, а также за достоверность вносимых в эти документы сведений. </w:t>
      </w:r>
    </w:p>
    <w:p w:rsidR="004818FF" w:rsidRPr="00E47299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4.5. </w:t>
      </w:r>
      <w:proofErr w:type="gramStart"/>
      <w:r w:rsidRPr="00E47299">
        <w:rPr>
          <w:sz w:val="28"/>
          <w:szCs w:val="28"/>
        </w:rPr>
        <w:t>Контроль за</w:t>
      </w:r>
      <w:proofErr w:type="gramEnd"/>
      <w:r w:rsidRPr="00E47299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Заявителя, а также рассмотрение, принятие решений и подготовку ответа на обращение Заявителя, содержащее жалобу на решение должностного лица. </w:t>
      </w:r>
    </w:p>
    <w:p w:rsidR="004818FF" w:rsidRPr="00E47299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4.6. В случае выявления нарушений прав Заявителя по результатам проведенных проверок в отношении виновных лиц принимаются меры в соответствии с законодательством Российской Федерации. </w:t>
      </w:r>
    </w:p>
    <w:p w:rsidR="00CC3F7F" w:rsidRPr="00E47299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4.7.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 </w:t>
      </w:r>
    </w:p>
    <w:p w:rsidR="004818FF" w:rsidRPr="00E47299" w:rsidRDefault="004818FF" w:rsidP="004818FF">
      <w:pPr>
        <w:pStyle w:val="Default"/>
        <w:ind w:firstLine="708"/>
        <w:jc w:val="both"/>
        <w:rPr>
          <w:sz w:val="28"/>
          <w:szCs w:val="28"/>
        </w:rPr>
      </w:pPr>
    </w:p>
    <w:p w:rsidR="004818FF" w:rsidRPr="00E47299" w:rsidRDefault="009F67D6" w:rsidP="00400924">
      <w:pPr>
        <w:pStyle w:val="Default"/>
        <w:rPr>
          <w:b/>
          <w:bCs/>
          <w:sz w:val="28"/>
          <w:szCs w:val="28"/>
        </w:rPr>
      </w:pPr>
      <w:r w:rsidRPr="00E47299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</w:t>
      </w:r>
      <w:r w:rsidR="004C2C39" w:rsidRPr="00E47299">
        <w:rPr>
          <w:b/>
          <w:bCs/>
          <w:sz w:val="28"/>
          <w:szCs w:val="28"/>
        </w:rPr>
        <w:t>, либо муниципального служащего</w:t>
      </w:r>
      <w:r w:rsidR="00400924">
        <w:rPr>
          <w:b/>
          <w:bCs/>
          <w:sz w:val="28"/>
          <w:szCs w:val="28"/>
        </w:rPr>
        <w:t>.</w:t>
      </w:r>
    </w:p>
    <w:p w:rsidR="004818FF" w:rsidRPr="00E47299" w:rsidRDefault="004818FF" w:rsidP="00CC3F7F">
      <w:pPr>
        <w:pStyle w:val="Default"/>
        <w:jc w:val="both"/>
        <w:rPr>
          <w:b/>
          <w:bCs/>
          <w:sz w:val="28"/>
          <w:szCs w:val="28"/>
        </w:rPr>
      </w:pPr>
    </w:p>
    <w:p w:rsidR="004818FF" w:rsidRPr="00E47299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b/>
          <w:bCs/>
          <w:sz w:val="28"/>
          <w:szCs w:val="28"/>
        </w:rPr>
        <w:t xml:space="preserve"> </w:t>
      </w:r>
      <w:r w:rsidRPr="00E47299">
        <w:rPr>
          <w:sz w:val="28"/>
          <w:szCs w:val="28"/>
        </w:rPr>
        <w:t xml:space="preserve">5.1. Заинтересованные лица имеют право обжаловать действия (бездействие) должностных лиц, принимающих участие в предоставлении муниципальной услуги, а также решения, принимаемые в процессе предоставления муниципальной услуги. Жалоба подается на бумажном носителе либо в электронной форме в </w:t>
      </w:r>
      <w:r w:rsidR="00C91D24" w:rsidRPr="00E47299">
        <w:rPr>
          <w:sz w:val="28"/>
          <w:szCs w:val="28"/>
        </w:rPr>
        <w:t>Администрацию Семикаракорского городского поселения</w:t>
      </w:r>
      <w:r w:rsidRPr="00E47299">
        <w:rPr>
          <w:sz w:val="28"/>
          <w:szCs w:val="28"/>
        </w:rPr>
        <w:t xml:space="preserve">. </w:t>
      </w:r>
    </w:p>
    <w:p w:rsidR="004818FF" w:rsidRPr="00E47299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5.2. Жалоба должна содержать: </w:t>
      </w:r>
    </w:p>
    <w:p w:rsidR="004818FF" w:rsidRPr="00E47299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5.2.1.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обжалуются. </w:t>
      </w:r>
    </w:p>
    <w:p w:rsidR="004818FF" w:rsidRPr="00E47299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5.2.2. </w:t>
      </w:r>
      <w:proofErr w:type="gramStart"/>
      <w:r w:rsidRPr="00E47299">
        <w:rPr>
          <w:sz w:val="28"/>
          <w:szCs w:val="28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Заявителю. </w:t>
      </w:r>
      <w:proofErr w:type="gramEnd"/>
    </w:p>
    <w:p w:rsidR="004818FF" w:rsidRPr="00E47299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5.2.3.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служащего. </w:t>
      </w:r>
    </w:p>
    <w:p w:rsidR="009F67D6" w:rsidRPr="00E47299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5.2.4.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4818FF" w:rsidRPr="00E47299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lastRenderedPageBreak/>
        <w:t xml:space="preserve">5.3. </w:t>
      </w:r>
      <w:proofErr w:type="gramStart"/>
      <w:r w:rsidRPr="00E47299">
        <w:rPr>
          <w:sz w:val="28"/>
          <w:szCs w:val="28"/>
        </w:rPr>
        <w:t xml:space="preserve">Жалоба, поступившая в </w:t>
      </w:r>
      <w:r w:rsidR="00C91D24" w:rsidRPr="00E47299">
        <w:rPr>
          <w:sz w:val="28"/>
          <w:szCs w:val="28"/>
        </w:rPr>
        <w:t>Администрацию Семикаракорского городского поселения</w:t>
      </w:r>
      <w:r w:rsidRPr="00E47299">
        <w:rPr>
          <w:sz w:val="28"/>
          <w:szCs w:val="28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="00300854" w:rsidRPr="00E47299">
        <w:rPr>
          <w:sz w:val="28"/>
          <w:szCs w:val="28"/>
        </w:rPr>
        <w:t xml:space="preserve">Администрации Семикаракорского городского поселения </w:t>
      </w:r>
      <w:r w:rsidRPr="00E47299">
        <w:rPr>
          <w:sz w:val="28"/>
          <w:szCs w:val="28"/>
        </w:rPr>
        <w:t>в приеме документов у Заявителя либо в исправлении допущенных опечаток и ошибок, или в случае обжалования нарушения установленного срока таких исправлений - в течение пяти рабочих дней</w:t>
      </w:r>
      <w:proofErr w:type="gramEnd"/>
      <w:r w:rsidRPr="00E47299">
        <w:rPr>
          <w:sz w:val="28"/>
          <w:szCs w:val="28"/>
        </w:rPr>
        <w:t xml:space="preserve"> со дня ее регистрации. </w:t>
      </w:r>
    </w:p>
    <w:p w:rsidR="004818FF" w:rsidRPr="00E47299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5.4. По результатам рассмотрения жалобы </w:t>
      </w:r>
      <w:r w:rsidR="00300854" w:rsidRPr="00E47299">
        <w:rPr>
          <w:sz w:val="28"/>
          <w:szCs w:val="28"/>
        </w:rPr>
        <w:t xml:space="preserve">Администрация Семикаракорского городского поселения </w:t>
      </w:r>
      <w:r w:rsidRPr="00E47299">
        <w:rPr>
          <w:sz w:val="28"/>
          <w:szCs w:val="28"/>
        </w:rPr>
        <w:t xml:space="preserve">принимает одно из следующих решений: удовлетворяет жалобу либо отказывает в удовлетворении жалобы. </w:t>
      </w:r>
    </w:p>
    <w:p w:rsidR="00CC3F7F" w:rsidRPr="00E47299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E47299">
        <w:rPr>
          <w:sz w:val="28"/>
          <w:szCs w:val="28"/>
        </w:rPr>
        <w:t xml:space="preserve">5.5. Не позднее дня, следующего за днем принятия решения об удовлетворении жалобы либо об отказе в ее удовлетворении,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CC3F7F" w:rsidRPr="00E47299" w:rsidRDefault="00CC3F7F" w:rsidP="00CC3F7F">
      <w:pPr>
        <w:pStyle w:val="Default"/>
        <w:rPr>
          <w:sz w:val="28"/>
          <w:szCs w:val="28"/>
        </w:rPr>
      </w:pPr>
    </w:p>
    <w:p w:rsidR="00CC3F7F" w:rsidRPr="00E47299" w:rsidRDefault="00CC3F7F" w:rsidP="00CC3F7F">
      <w:pPr>
        <w:pStyle w:val="Default"/>
        <w:rPr>
          <w:sz w:val="28"/>
          <w:szCs w:val="28"/>
        </w:rPr>
      </w:pPr>
    </w:p>
    <w:p w:rsidR="00300854" w:rsidRPr="00E47299" w:rsidRDefault="009F67D6" w:rsidP="00CC3F7F">
      <w:pPr>
        <w:pStyle w:val="Default"/>
        <w:rPr>
          <w:sz w:val="28"/>
          <w:szCs w:val="28"/>
        </w:rPr>
      </w:pPr>
      <w:r w:rsidRPr="00E47299">
        <w:rPr>
          <w:sz w:val="28"/>
          <w:szCs w:val="28"/>
        </w:rPr>
        <w:t xml:space="preserve">Заместитель Главы Администрации </w:t>
      </w:r>
    </w:p>
    <w:p w:rsidR="00CC3F7F" w:rsidRPr="00E47299" w:rsidRDefault="00300854" w:rsidP="00CC3F7F">
      <w:pPr>
        <w:pStyle w:val="Default"/>
        <w:rPr>
          <w:sz w:val="28"/>
          <w:szCs w:val="28"/>
        </w:rPr>
      </w:pPr>
      <w:r w:rsidRPr="00E47299">
        <w:rPr>
          <w:sz w:val="28"/>
          <w:szCs w:val="28"/>
        </w:rPr>
        <w:t xml:space="preserve">Семикаракорского городского поселения </w:t>
      </w:r>
      <w:r w:rsidR="009F67D6" w:rsidRPr="00E47299">
        <w:rPr>
          <w:sz w:val="28"/>
          <w:szCs w:val="28"/>
        </w:rPr>
        <w:t xml:space="preserve"> </w:t>
      </w:r>
    </w:p>
    <w:p w:rsidR="00300854" w:rsidRPr="00E47299" w:rsidRDefault="00300854" w:rsidP="00CC3F7F">
      <w:pPr>
        <w:pStyle w:val="Default"/>
        <w:rPr>
          <w:sz w:val="28"/>
          <w:szCs w:val="28"/>
        </w:rPr>
      </w:pPr>
      <w:r w:rsidRPr="00E47299">
        <w:rPr>
          <w:sz w:val="28"/>
          <w:szCs w:val="28"/>
        </w:rPr>
        <w:t xml:space="preserve">по социальному развитию </w:t>
      </w:r>
    </w:p>
    <w:p w:rsidR="00300854" w:rsidRPr="00E47299" w:rsidRDefault="00300854" w:rsidP="00CC3F7F">
      <w:pPr>
        <w:pStyle w:val="Default"/>
        <w:rPr>
          <w:sz w:val="28"/>
          <w:szCs w:val="28"/>
        </w:rPr>
      </w:pPr>
      <w:r w:rsidRPr="00E47299">
        <w:rPr>
          <w:sz w:val="28"/>
          <w:szCs w:val="28"/>
        </w:rPr>
        <w:t>и организационной работе                                                              Г.В.Юсина</w:t>
      </w:r>
    </w:p>
    <w:p w:rsidR="00CC3F7F" w:rsidRPr="00E47299" w:rsidRDefault="00CC3F7F" w:rsidP="00CC3F7F">
      <w:pPr>
        <w:pStyle w:val="Default"/>
        <w:rPr>
          <w:sz w:val="28"/>
          <w:szCs w:val="28"/>
        </w:rPr>
      </w:pPr>
    </w:p>
    <w:p w:rsidR="00CC3F7F" w:rsidRPr="0002634F" w:rsidRDefault="00CC3F7F" w:rsidP="00CC3F7F">
      <w:pPr>
        <w:pStyle w:val="Default"/>
      </w:pPr>
    </w:p>
    <w:p w:rsidR="00CC3F7F" w:rsidRPr="0002634F" w:rsidRDefault="00CC3F7F" w:rsidP="00CC3F7F">
      <w:pPr>
        <w:pStyle w:val="Default"/>
      </w:pPr>
    </w:p>
    <w:p w:rsidR="00345467" w:rsidRDefault="00345467" w:rsidP="00CC3F7F">
      <w:pPr>
        <w:pStyle w:val="Default"/>
      </w:pPr>
    </w:p>
    <w:p w:rsidR="00147ECE" w:rsidRDefault="00147ECE" w:rsidP="00CC3F7F">
      <w:pPr>
        <w:pStyle w:val="Default"/>
      </w:pPr>
    </w:p>
    <w:p w:rsidR="00147ECE" w:rsidRDefault="00147ECE" w:rsidP="00CC3F7F">
      <w:pPr>
        <w:pStyle w:val="Default"/>
      </w:pPr>
    </w:p>
    <w:p w:rsidR="00147ECE" w:rsidRDefault="00147ECE" w:rsidP="00CC3F7F">
      <w:pPr>
        <w:pStyle w:val="Default"/>
      </w:pPr>
    </w:p>
    <w:p w:rsidR="00147ECE" w:rsidRDefault="00147ECE" w:rsidP="00CC3F7F">
      <w:pPr>
        <w:pStyle w:val="Default"/>
      </w:pPr>
    </w:p>
    <w:p w:rsidR="00147ECE" w:rsidRDefault="00147ECE" w:rsidP="00CC3F7F">
      <w:pPr>
        <w:pStyle w:val="Default"/>
      </w:pPr>
    </w:p>
    <w:p w:rsidR="00147ECE" w:rsidRDefault="00147ECE" w:rsidP="00CC3F7F">
      <w:pPr>
        <w:pStyle w:val="Default"/>
      </w:pPr>
    </w:p>
    <w:p w:rsidR="00147ECE" w:rsidRDefault="00147ECE" w:rsidP="00CC3F7F">
      <w:pPr>
        <w:pStyle w:val="Default"/>
      </w:pPr>
    </w:p>
    <w:p w:rsidR="00147ECE" w:rsidRDefault="00147ECE" w:rsidP="00CC3F7F">
      <w:pPr>
        <w:pStyle w:val="Default"/>
      </w:pPr>
    </w:p>
    <w:p w:rsidR="00147ECE" w:rsidRDefault="00147ECE" w:rsidP="00CC3F7F">
      <w:pPr>
        <w:pStyle w:val="Default"/>
      </w:pPr>
    </w:p>
    <w:p w:rsidR="00147ECE" w:rsidRDefault="00147ECE" w:rsidP="00CC3F7F">
      <w:pPr>
        <w:pStyle w:val="Default"/>
      </w:pPr>
    </w:p>
    <w:p w:rsidR="00147ECE" w:rsidRDefault="00147ECE" w:rsidP="00CC3F7F">
      <w:pPr>
        <w:pStyle w:val="Default"/>
      </w:pPr>
    </w:p>
    <w:p w:rsidR="00147ECE" w:rsidRDefault="00147ECE" w:rsidP="00CC3F7F">
      <w:pPr>
        <w:pStyle w:val="Default"/>
      </w:pPr>
    </w:p>
    <w:p w:rsidR="00147ECE" w:rsidRDefault="00147ECE" w:rsidP="00CC3F7F">
      <w:pPr>
        <w:pStyle w:val="Default"/>
      </w:pPr>
    </w:p>
    <w:p w:rsidR="00147ECE" w:rsidRDefault="00147ECE" w:rsidP="00CC3F7F">
      <w:pPr>
        <w:pStyle w:val="Default"/>
      </w:pPr>
    </w:p>
    <w:p w:rsidR="00147ECE" w:rsidRDefault="00147ECE" w:rsidP="00CC3F7F">
      <w:pPr>
        <w:pStyle w:val="Default"/>
      </w:pPr>
    </w:p>
    <w:p w:rsidR="00147ECE" w:rsidRDefault="00147ECE" w:rsidP="00CC3F7F">
      <w:pPr>
        <w:pStyle w:val="Default"/>
      </w:pPr>
    </w:p>
    <w:p w:rsidR="00147ECE" w:rsidRDefault="00147ECE" w:rsidP="00CC3F7F">
      <w:pPr>
        <w:pStyle w:val="Default"/>
      </w:pPr>
    </w:p>
    <w:p w:rsidR="00147ECE" w:rsidRDefault="00147ECE" w:rsidP="00CC3F7F">
      <w:pPr>
        <w:pStyle w:val="Default"/>
      </w:pPr>
    </w:p>
    <w:p w:rsidR="00147ECE" w:rsidRDefault="00147ECE" w:rsidP="00CC3F7F">
      <w:pPr>
        <w:pStyle w:val="Default"/>
      </w:pPr>
    </w:p>
    <w:p w:rsidR="00147ECE" w:rsidRDefault="00147ECE" w:rsidP="00CC3F7F">
      <w:pPr>
        <w:pStyle w:val="Default"/>
      </w:pPr>
    </w:p>
    <w:p w:rsidR="00147ECE" w:rsidRDefault="00147ECE" w:rsidP="00CC3F7F">
      <w:pPr>
        <w:pStyle w:val="Default"/>
      </w:pPr>
    </w:p>
    <w:p w:rsidR="00147ECE" w:rsidRPr="0002634F" w:rsidRDefault="00147ECE" w:rsidP="00CC3F7F">
      <w:pPr>
        <w:pStyle w:val="Default"/>
      </w:pPr>
    </w:p>
    <w:p w:rsidR="00345467" w:rsidRPr="0002634F" w:rsidRDefault="00345467" w:rsidP="00CC3F7F">
      <w:pPr>
        <w:pStyle w:val="Default"/>
      </w:pPr>
    </w:p>
    <w:p w:rsidR="00345467" w:rsidRPr="0002634F" w:rsidRDefault="00345467" w:rsidP="00345467">
      <w:pPr>
        <w:pStyle w:val="Default"/>
      </w:pPr>
    </w:p>
    <w:p w:rsidR="00345467" w:rsidRPr="0002634F" w:rsidRDefault="00345467" w:rsidP="00345467">
      <w:pPr>
        <w:pStyle w:val="Default"/>
      </w:pPr>
    </w:p>
    <w:p w:rsidR="00345467" w:rsidRDefault="00345467" w:rsidP="00345467">
      <w:pPr>
        <w:pStyle w:val="Default"/>
      </w:pPr>
    </w:p>
    <w:p w:rsidR="004378E9" w:rsidRDefault="004378E9" w:rsidP="00345467">
      <w:pPr>
        <w:pStyle w:val="Default"/>
      </w:pPr>
    </w:p>
    <w:p w:rsidR="004378E9" w:rsidRDefault="004378E9" w:rsidP="00345467">
      <w:pPr>
        <w:pStyle w:val="Default"/>
      </w:pPr>
    </w:p>
    <w:p w:rsidR="004378E9" w:rsidRPr="0002634F" w:rsidRDefault="004378E9" w:rsidP="00345467">
      <w:pPr>
        <w:pStyle w:val="Default"/>
      </w:pPr>
    </w:p>
    <w:p w:rsidR="00345467" w:rsidRPr="0002634F" w:rsidRDefault="00345467" w:rsidP="00345467">
      <w:pPr>
        <w:pStyle w:val="Default"/>
        <w:jc w:val="right"/>
      </w:pPr>
      <w:r w:rsidRPr="0002634F">
        <w:lastRenderedPageBreak/>
        <w:t xml:space="preserve">Приложение № 1 </w:t>
      </w:r>
    </w:p>
    <w:p w:rsidR="00345467" w:rsidRPr="0002634F" w:rsidRDefault="00345467" w:rsidP="00345467">
      <w:pPr>
        <w:pStyle w:val="Default"/>
        <w:jc w:val="right"/>
      </w:pPr>
      <w:r w:rsidRPr="0002634F">
        <w:t xml:space="preserve">к Административному регламенту </w:t>
      </w:r>
    </w:p>
    <w:p w:rsidR="00345467" w:rsidRPr="00A10EF3" w:rsidRDefault="00345467" w:rsidP="00A10EF3">
      <w:pPr>
        <w:pStyle w:val="Default"/>
        <w:jc w:val="right"/>
      </w:pPr>
      <w:r w:rsidRPr="00A10EF3">
        <w:t>«</w:t>
      </w:r>
      <w:r w:rsidR="00A10EF3" w:rsidRPr="00A10EF3">
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фонда), или передача в муниципальную собственность ранее приватизированных жилых помещений</w:t>
      </w:r>
      <w:r w:rsidRPr="00A10EF3">
        <w:t xml:space="preserve">» </w:t>
      </w:r>
    </w:p>
    <w:p w:rsidR="00CC3F7F" w:rsidRPr="0002634F" w:rsidRDefault="00CC3F7F" w:rsidP="00CC3F7F">
      <w:pPr>
        <w:pStyle w:val="Default"/>
      </w:pPr>
    </w:p>
    <w:p w:rsidR="00345467" w:rsidRPr="0002634F" w:rsidRDefault="00345467" w:rsidP="00CC3F7F">
      <w:pPr>
        <w:pStyle w:val="Default"/>
      </w:pPr>
    </w:p>
    <w:p w:rsidR="00846F57" w:rsidRPr="0002634F" w:rsidRDefault="00846F57" w:rsidP="00846F57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2634F">
        <w:rPr>
          <w:rFonts w:ascii="Times New Roman" w:hAnsi="Times New Roman" w:cs="Times New Roman"/>
          <w:sz w:val="24"/>
          <w:szCs w:val="24"/>
        </w:rPr>
        <w:tab/>
      </w:r>
      <w:r w:rsidRPr="0002634F">
        <w:rPr>
          <w:rFonts w:ascii="Times New Roman" w:hAnsi="Times New Roman" w:cs="Times New Roman"/>
          <w:sz w:val="24"/>
          <w:szCs w:val="24"/>
        </w:rPr>
        <w:tab/>
      </w:r>
      <w:r w:rsidRPr="0002634F">
        <w:rPr>
          <w:rFonts w:ascii="Times New Roman" w:hAnsi="Times New Roman" w:cs="Times New Roman"/>
          <w:sz w:val="24"/>
          <w:szCs w:val="24"/>
        </w:rPr>
        <w:tab/>
      </w:r>
      <w:r w:rsidRPr="0002634F">
        <w:rPr>
          <w:rFonts w:ascii="Times New Roman" w:hAnsi="Times New Roman" w:cs="Times New Roman"/>
          <w:sz w:val="24"/>
          <w:szCs w:val="24"/>
        </w:rPr>
        <w:tab/>
      </w:r>
      <w:r w:rsidRPr="0002634F">
        <w:rPr>
          <w:rFonts w:ascii="Times New Roman" w:hAnsi="Times New Roman" w:cs="Times New Roman"/>
          <w:sz w:val="24"/>
          <w:szCs w:val="24"/>
        </w:rPr>
        <w:tab/>
      </w:r>
      <w:r w:rsidRPr="0002634F">
        <w:rPr>
          <w:rFonts w:ascii="Times New Roman" w:hAnsi="Times New Roman" w:cs="Times New Roman"/>
          <w:sz w:val="24"/>
          <w:szCs w:val="24"/>
        </w:rPr>
        <w:tab/>
      </w:r>
      <w:r w:rsidRPr="0002634F">
        <w:rPr>
          <w:rFonts w:ascii="Times New Roman" w:hAnsi="Times New Roman" w:cs="Times New Roman"/>
          <w:sz w:val="24"/>
          <w:szCs w:val="24"/>
        </w:rPr>
        <w:tab/>
      </w:r>
      <w:r w:rsidRPr="0002634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378E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2634F">
        <w:rPr>
          <w:rFonts w:ascii="Times New Roman" w:hAnsi="Times New Roman" w:cs="Times New Roman"/>
          <w:sz w:val="24"/>
          <w:szCs w:val="24"/>
        </w:rPr>
        <w:t xml:space="preserve">Главе Семикаракорского                         </w:t>
      </w:r>
    </w:p>
    <w:p w:rsidR="001E7E7C" w:rsidRDefault="00846F57" w:rsidP="001E7E7C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263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A10EF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8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2634F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731936" w:rsidRPr="00731936" w:rsidRDefault="00731936" w:rsidP="007319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</w:t>
      </w:r>
      <w:r w:rsidR="004378E9">
        <w:t xml:space="preserve">     </w:t>
      </w:r>
      <w:r>
        <w:t xml:space="preserve"> </w:t>
      </w:r>
      <w:r w:rsidRPr="00731936">
        <w:rPr>
          <w:rFonts w:ascii="Times New Roman" w:hAnsi="Times New Roman" w:cs="Times New Roman"/>
          <w:sz w:val="24"/>
          <w:szCs w:val="24"/>
        </w:rPr>
        <w:t>от ___________________________________,</w:t>
      </w:r>
    </w:p>
    <w:p w:rsidR="00731936" w:rsidRPr="00731936" w:rsidRDefault="00731936" w:rsidP="007319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193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378E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31936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731936" w:rsidRPr="00731936" w:rsidRDefault="00731936" w:rsidP="007319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193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378E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31936">
        <w:rPr>
          <w:rFonts w:ascii="Times New Roman" w:hAnsi="Times New Roman" w:cs="Times New Roman"/>
          <w:sz w:val="24"/>
          <w:szCs w:val="24"/>
        </w:rPr>
        <w:t xml:space="preserve"> зарегистрированног</w:t>
      </w:r>
      <w:proofErr w:type="gramStart"/>
      <w:r w:rsidRPr="00731936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31936">
        <w:rPr>
          <w:rFonts w:ascii="Times New Roman" w:hAnsi="Times New Roman" w:cs="Times New Roman"/>
          <w:sz w:val="24"/>
          <w:szCs w:val="24"/>
        </w:rPr>
        <w:t>ой) по адресу:</w:t>
      </w:r>
    </w:p>
    <w:p w:rsidR="00731936" w:rsidRPr="00731936" w:rsidRDefault="00731936" w:rsidP="007319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193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378E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1936">
        <w:rPr>
          <w:rFonts w:ascii="Times New Roman" w:hAnsi="Times New Roman" w:cs="Times New Roman"/>
          <w:sz w:val="24"/>
          <w:szCs w:val="24"/>
        </w:rPr>
        <w:t>ул. ___________________________________</w:t>
      </w:r>
    </w:p>
    <w:p w:rsidR="00731936" w:rsidRPr="00731936" w:rsidRDefault="00731936" w:rsidP="007319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193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378E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31936">
        <w:rPr>
          <w:rFonts w:ascii="Times New Roman" w:hAnsi="Times New Roman" w:cs="Times New Roman"/>
          <w:sz w:val="24"/>
          <w:szCs w:val="24"/>
        </w:rPr>
        <w:t xml:space="preserve"> паспорт: ______________________________</w:t>
      </w:r>
    </w:p>
    <w:p w:rsidR="00731936" w:rsidRPr="00731936" w:rsidRDefault="00731936" w:rsidP="007319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193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378E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31936">
        <w:rPr>
          <w:rFonts w:ascii="Times New Roman" w:hAnsi="Times New Roman" w:cs="Times New Roman"/>
          <w:sz w:val="24"/>
          <w:szCs w:val="24"/>
        </w:rPr>
        <w:t>выдан:  _______________________________</w:t>
      </w:r>
    </w:p>
    <w:p w:rsidR="00731936" w:rsidRPr="00731936" w:rsidRDefault="00731936" w:rsidP="00731936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193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378E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936">
        <w:rPr>
          <w:rFonts w:ascii="Times New Roman" w:hAnsi="Times New Roman" w:cs="Times New Roman"/>
          <w:sz w:val="24"/>
          <w:szCs w:val="24"/>
        </w:rPr>
        <w:t xml:space="preserve"> (кем, когда, код подразделения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45467" w:rsidRPr="00731936" w:rsidRDefault="00345467" w:rsidP="00CC3F7F">
      <w:pPr>
        <w:pStyle w:val="Default"/>
      </w:pPr>
    </w:p>
    <w:p w:rsidR="00345467" w:rsidRPr="0002634F" w:rsidRDefault="00345467" w:rsidP="00CC3F7F">
      <w:pPr>
        <w:pStyle w:val="Default"/>
      </w:pPr>
    </w:p>
    <w:p w:rsidR="00345467" w:rsidRPr="0002634F" w:rsidRDefault="00345467" w:rsidP="00345467">
      <w:pPr>
        <w:pStyle w:val="Default"/>
        <w:jc w:val="center"/>
      </w:pPr>
      <w:proofErr w:type="gramStart"/>
      <w:r w:rsidRPr="0002634F">
        <w:t>З</w:t>
      </w:r>
      <w:proofErr w:type="gramEnd"/>
      <w:r w:rsidRPr="0002634F">
        <w:t xml:space="preserve"> А Я В Л Е Н И Е </w:t>
      </w:r>
    </w:p>
    <w:p w:rsidR="00147ECE" w:rsidRDefault="00147ECE" w:rsidP="00147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47ECE" w:rsidRPr="00147ECE" w:rsidRDefault="00147ECE" w:rsidP="00DB5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147ECE">
        <w:rPr>
          <w:rFonts w:ascii="Times New Roman" w:hAnsi="Times New Roman" w:cs="Times New Roman"/>
          <w:sz w:val="24"/>
          <w:szCs w:val="24"/>
        </w:rPr>
        <w:t xml:space="preserve">На   основании  </w:t>
      </w:r>
      <w:hyperlink r:id="rId10" w:history="1">
        <w:r w:rsidRPr="00147EC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47ECE">
        <w:rPr>
          <w:rFonts w:ascii="Times New Roman" w:hAnsi="Times New Roman" w:cs="Times New Roman"/>
          <w:sz w:val="24"/>
          <w:szCs w:val="24"/>
        </w:rPr>
        <w:t xml:space="preserve">  Российской  Федерации  от  04.07.1991 N 1541-1</w:t>
      </w:r>
      <w:r w:rsidR="00DB5859">
        <w:rPr>
          <w:rFonts w:ascii="Times New Roman" w:hAnsi="Times New Roman" w:cs="Times New Roman"/>
          <w:sz w:val="24"/>
          <w:szCs w:val="24"/>
        </w:rPr>
        <w:t xml:space="preserve"> </w:t>
      </w:r>
      <w:r w:rsidRPr="00147ECE">
        <w:rPr>
          <w:rFonts w:ascii="Times New Roman" w:hAnsi="Times New Roman" w:cs="Times New Roman"/>
          <w:sz w:val="24"/>
          <w:szCs w:val="24"/>
        </w:rPr>
        <w:t>"О приватизации жилищного фонда  в  Российской  Федерации"  прошу (просим)</w:t>
      </w:r>
      <w:r w:rsidR="00DB5859">
        <w:rPr>
          <w:rFonts w:ascii="Times New Roman" w:hAnsi="Times New Roman" w:cs="Times New Roman"/>
          <w:sz w:val="24"/>
          <w:szCs w:val="24"/>
        </w:rPr>
        <w:t xml:space="preserve"> </w:t>
      </w:r>
      <w:r w:rsidRPr="00147ECE">
        <w:rPr>
          <w:rFonts w:ascii="Times New Roman" w:hAnsi="Times New Roman" w:cs="Times New Roman"/>
          <w:sz w:val="24"/>
          <w:szCs w:val="24"/>
        </w:rPr>
        <w:t>оформить приватизацию занимаемого мною (нами) жилого помещения, состоящего</w:t>
      </w:r>
      <w:r w:rsidR="00DB5859">
        <w:rPr>
          <w:rFonts w:ascii="Times New Roman" w:hAnsi="Times New Roman" w:cs="Times New Roman"/>
          <w:sz w:val="24"/>
          <w:szCs w:val="24"/>
        </w:rPr>
        <w:t xml:space="preserve"> </w:t>
      </w:r>
      <w:r w:rsidRPr="00147ECE">
        <w:rPr>
          <w:rFonts w:ascii="Times New Roman" w:hAnsi="Times New Roman" w:cs="Times New Roman"/>
          <w:sz w:val="24"/>
          <w:szCs w:val="24"/>
        </w:rPr>
        <w:t>из ____ комнат общей площадью ______ кв. м, в том числе жилой _____ кв. м,</w:t>
      </w:r>
      <w:r w:rsidR="00DB5859">
        <w:rPr>
          <w:rFonts w:ascii="Times New Roman" w:hAnsi="Times New Roman" w:cs="Times New Roman"/>
          <w:sz w:val="24"/>
          <w:szCs w:val="24"/>
        </w:rPr>
        <w:t xml:space="preserve"> </w:t>
      </w:r>
      <w:r w:rsidRPr="00147ECE">
        <w:rPr>
          <w:rFonts w:ascii="Times New Roman" w:hAnsi="Times New Roman" w:cs="Times New Roman"/>
          <w:sz w:val="24"/>
          <w:szCs w:val="24"/>
        </w:rPr>
        <w:t xml:space="preserve">в ___________________________ собственность </w:t>
      </w:r>
      <w:proofErr w:type="gramStart"/>
      <w:r w:rsidRPr="00147EC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47ECE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147ECE" w:rsidRPr="00147ECE" w:rsidRDefault="00147ECE" w:rsidP="00DB5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7EC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DB585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47E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7ECE">
        <w:rPr>
          <w:rFonts w:ascii="Times New Roman" w:hAnsi="Times New Roman" w:cs="Times New Roman"/>
          <w:sz w:val="24"/>
          <w:szCs w:val="24"/>
        </w:rPr>
        <w:t>(фамилия, имя, отчество,</w:t>
      </w:r>
      <w:proofErr w:type="gramEnd"/>
    </w:p>
    <w:p w:rsidR="00147ECE" w:rsidRPr="00147ECE" w:rsidRDefault="00147ECE" w:rsidP="00DB5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7E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47ECE" w:rsidRPr="00147ECE" w:rsidRDefault="00147ECE" w:rsidP="00DB5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7ECE">
        <w:rPr>
          <w:rFonts w:ascii="Times New Roman" w:hAnsi="Times New Roman" w:cs="Times New Roman"/>
          <w:sz w:val="24"/>
          <w:szCs w:val="24"/>
        </w:rPr>
        <w:t xml:space="preserve">      дата рождения, доля в семье; документ, удостоверяющий личность)</w:t>
      </w:r>
    </w:p>
    <w:p w:rsidR="00147ECE" w:rsidRPr="00147ECE" w:rsidRDefault="00147ECE" w:rsidP="00DB5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7E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47ECE" w:rsidRPr="00147ECE" w:rsidRDefault="00147ECE" w:rsidP="00147E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7ECE" w:rsidRPr="00147ECE" w:rsidRDefault="00147ECE" w:rsidP="00147E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7ECE">
        <w:rPr>
          <w:rFonts w:ascii="Times New Roman" w:hAnsi="Times New Roman" w:cs="Times New Roman"/>
          <w:sz w:val="24"/>
          <w:szCs w:val="24"/>
        </w:rPr>
        <w:t>Количество членов семьи _____________ чел.</w:t>
      </w:r>
    </w:p>
    <w:p w:rsidR="00147ECE" w:rsidRPr="00147ECE" w:rsidRDefault="00147ECE" w:rsidP="00147E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7ECE">
        <w:rPr>
          <w:rFonts w:ascii="Times New Roman" w:hAnsi="Times New Roman" w:cs="Times New Roman"/>
          <w:sz w:val="24"/>
          <w:szCs w:val="24"/>
        </w:rPr>
        <w:t>Литер дома _______________________________</w:t>
      </w:r>
    </w:p>
    <w:p w:rsidR="00147ECE" w:rsidRPr="00147ECE" w:rsidRDefault="00147ECE" w:rsidP="00147E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7ECE">
        <w:rPr>
          <w:rFonts w:ascii="Times New Roman" w:hAnsi="Times New Roman" w:cs="Times New Roman"/>
          <w:sz w:val="24"/>
          <w:szCs w:val="24"/>
        </w:rPr>
        <w:t xml:space="preserve">Телефоны: </w:t>
      </w:r>
      <w:proofErr w:type="gramStart"/>
      <w:r w:rsidRPr="00147ECE">
        <w:rPr>
          <w:rFonts w:ascii="Times New Roman" w:hAnsi="Times New Roman" w:cs="Times New Roman"/>
          <w:sz w:val="24"/>
          <w:szCs w:val="24"/>
        </w:rPr>
        <w:t>домашний</w:t>
      </w:r>
      <w:proofErr w:type="gramEnd"/>
      <w:r w:rsidRPr="00147ECE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147ECE" w:rsidRPr="00147ECE" w:rsidRDefault="00147ECE" w:rsidP="00147E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7ECE">
        <w:rPr>
          <w:rFonts w:ascii="Times New Roman" w:hAnsi="Times New Roman" w:cs="Times New Roman"/>
          <w:sz w:val="24"/>
          <w:szCs w:val="24"/>
        </w:rPr>
        <w:t xml:space="preserve">          рабочий ________________________</w:t>
      </w:r>
    </w:p>
    <w:p w:rsidR="00147ECE" w:rsidRPr="00147ECE" w:rsidRDefault="00147ECE" w:rsidP="00147E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7ECE" w:rsidRPr="00147ECE" w:rsidRDefault="00147ECE" w:rsidP="00147E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7ECE">
        <w:rPr>
          <w:rFonts w:ascii="Times New Roman" w:hAnsi="Times New Roman" w:cs="Times New Roman"/>
          <w:sz w:val="24"/>
          <w:szCs w:val="24"/>
        </w:rPr>
        <w:t>Подписи членов семьи:</w:t>
      </w:r>
    </w:p>
    <w:p w:rsidR="00147ECE" w:rsidRPr="00147ECE" w:rsidRDefault="00147ECE" w:rsidP="00147E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7ECE">
        <w:rPr>
          <w:rFonts w:ascii="Times New Roman" w:hAnsi="Times New Roman" w:cs="Times New Roman"/>
          <w:sz w:val="24"/>
          <w:szCs w:val="24"/>
        </w:rPr>
        <w:t>______________________   _____________________</w:t>
      </w:r>
    </w:p>
    <w:p w:rsidR="00147ECE" w:rsidRPr="00147ECE" w:rsidRDefault="00147ECE" w:rsidP="00147E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7ECE">
        <w:rPr>
          <w:rFonts w:ascii="Times New Roman" w:hAnsi="Times New Roman" w:cs="Times New Roman"/>
          <w:sz w:val="24"/>
          <w:szCs w:val="24"/>
        </w:rPr>
        <w:t>______________________   _____________________</w:t>
      </w:r>
    </w:p>
    <w:p w:rsidR="00147ECE" w:rsidRPr="00147ECE" w:rsidRDefault="00147ECE" w:rsidP="00147E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7ECE">
        <w:rPr>
          <w:rFonts w:ascii="Times New Roman" w:hAnsi="Times New Roman" w:cs="Times New Roman"/>
          <w:sz w:val="24"/>
          <w:szCs w:val="24"/>
        </w:rPr>
        <w:t>______________________   _____________________</w:t>
      </w:r>
    </w:p>
    <w:p w:rsidR="00147ECE" w:rsidRPr="00147ECE" w:rsidRDefault="00147ECE" w:rsidP="00147E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7ECE" w:rsidRPr="00147ECE" w:rsidRDefault="00147ECE" w:rsidP="00147E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7ECE">
        <w:rPr>
          <w:rFonts w:ascii="Times New Roman" w:hAnsi="Times New Roman" w:cs="Times New Roman"/>
          <w:sz w:val="24"/>
          <w:szCs w:val="24"/>
        </w:rPr>
        <w:t>Дата подачи заявления "___" ________ 20___ г.</w:t>
      </w:r>
    </w:p>
    <w:p w:rsidR="00147ECE" w:rsidRDefault="00147ECE" w:rsidP="00147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272EC" w:rsidRPr="0002634F" w:rsidRDefault="00F272EC" w:rsidP="00722ADC">
      <w:pPr>
        <w:pStyle w:val="Default"/>
      </w:pPr>
    </w:p>
    <w:p w:rsidR="00345467" w:rsidRPr="0002634F" w:rsidRDefault="00345467" w:rsidP="00722ADC">
      <w:pPr>
        <w:pStyle w:val="Default"/>
      </w:pPr>
      <w:r w:rsidRPr="0002634F">
        <w:t xml:space="preserve">ПРИЛОЖЕНИЕ: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349"/>
      </w:tblGrid>
      <w:tr w:rsidR="00345467" w:rsidRPr="0002634F">
        <w:trPr>
          <w:trHeight w:val="255"/>
        </w:trPr>
        <w:tc>
          <w:tcPr>
            <w:tcW w:w="9349" w:type="dxa"/>
          </w:tcPr>
          <w:p w:rsidR="00345467" w:rsidRPr="0002634F" w:rsidRDefault="00345467">
            <w:pPr>
              <w:pStyle w:val="Default"/>
            </w:pPr>
            <w:r w:rsidRPr="0002634F">
              <w:t xml:space="preserve">1 </w:t>
            </w:r>
          </w:p>
        </w:tc>
      </w:tr>
      <w:tr w:rsidR="00345467" w:rsidRPr="0002634F">
        <w:trPr>
          <w:trHeight w:val="255"/>
        </w:trPr>
        <w:tc>
          <w:tcPr>
            <w:tcW w:w="9349" w:type="dxa"/>
          </w:tcPr>
          <w:p w:rsidR="00345467" w:rsidRPr="0002634F" w:rsidRDefault="00345467">
            <w:pPr>
              <w:pStyle w:val="Default"/>
            </w:pPr>
            <w:r w:rsidRPr="0002634F">
              <w:t xml:space="preserve">2 </w:t>
            </w:r>
          </w:p>
        </w:tc>
      </w:tr>
      <w:tr w:rsidR="00345467" w:rsidRPr="0002634F">
        <w:trPr>
          <w:trHeight w:val="255"/>
        </w:trPr>
        <w:tc>
          <w:tcPr>
            <w:tcW w:w="9349" w:type="dxa"/>
          </w:tcPr>
          <w:p w:rsidR="00345467" w:rsidRPr="0002634F" w:rsidRDefault="00345467">
            <w:pPr>
              <w:pStyle w:val="Default"/>
            </w:pPr>
            <w:r w:rsidRPr="0002634F">
              <w:t xml:space="preserve">3 </w:t>
            </w:r>
          </w:p>
        </w:tc>
      </w:tr>
      <w:tr w:rsidR="00345467" w:rsidRPr="0002634F">
        <w:trPr>
          <w:trHeight w:val="255"/>
        </w:trPr>
        <w:tc>
          <w:tcPr>
            <w:tcW w:w="9349" w:type="dxa"/>
          </w:tcPr>
          <w:p w:rsidR="00345467" w:rsidRPr="0002634F" w:rsidRDefault="00345467">
            <w:pPr>
              <w:pStyle w:val="Default"/>
            </w:pPr>
            <w:r w:rsidRPr="0002634F">
              <w:t xml:space="preserve">4 </w:t>
            </w:r>
          </w:p>
        </w:tc>
      </w:tr>
      <w:tr w:rsidR="00345467" w:rsidRPr="0002634F">
        <w:trPr>
          <w:trHeight w:val="255"/>
        </w:trPr>
        <w:tc>
          <w:tcPr>
            <w:tcW w:w="9349" w:type="dxa"/>
          </w:tcPr>
          <w:p w:rsidR="00345467" w:rsidRPr="0002634F" w:rsidRDefault="00345467">
            <w:pPr>
              <w:pStyle w:val="Default"/>
            </w:pPr>
            <w:r w:rsidRPr="0002634F">
              <w:t xml:space="preserve">5 </w:t>
            </w:r>
          </w:p>
        </w:tc>
      </w:tr>
      <w:tr w:rsidR="00345467" w:rsidRPr="0002634F">
        <w:trPr>
          <w:trHeight w:val="255"/>
        </w:trPr>
        <w:tc>
          <w:tcPr>
            <w:tcW w:w="9349" w:type="dxa"/>
          </w:tcPr>
          <w:p w:rsidR="00345467" w:rsidRPr="0002634F" w:rsidRDefault="00345467">
            <w:pPr>
              <w:pStyle w:val="Default"/>
            </w:pPr>
            <w:r w:rsidRPr="0002634F">
              <w:t xml:space="preserve">6 </w:t>
            </w:r>
          </w:p>
        </w:tc>
      </w:tr>
      <w:tr w:rsidR="00345467" w:rsidRPr="0002634F">
        <w:trPr>
          <w:trHeight w:val="255"/>
        </w:trPr>
        <w:tc>
          <w:tcPr>
            <w:tcW w:w="9349" w:type="dxa"/>
          </w:tcPr>
          <w:p w:rsidR="00345467" w:rsidRPr="0002634F" w:rsidRDefault="00345467">
            <w:pPr>
              <w:pStyle w:val="Default"/>
            </w:pPr>
            <w:r w:rsidRPr="0002634F">
              <w:t xml:space="preserve">7 </w:t>
            </w:r>
          </w:p>
        </w:tc>
      </w:tr>
      <w:tr w:rsidR="00345467" w:rsidRPr="0002634F">
        <w:trPr>
          <w:trHeight w:val="255"/>
        </w:trPr>
        <w:tc>
          <w:tcPr>
            <w:tcW w:w="9349" w:type="dxa"/>
          </w:tcPr>
          <w:p w:rsidR="00345467" w:rsidRPr="0002634F" w:rsidRDefault="00345467">
            <w:pPr>
              <w:pStyle w:val="Default"/>
            </w:pPr>
            <w:r w:rsidRPr="0002634F">
              <w:t xml:space="preserve">8 </w:t>
            </w:r>
          </w:p>
        </w:tc>
      </w:tr>
      <w:tr w:rsidR="00345467" w:rsidRPr="0002634F">
        <w:trPr>
          <w:trHeight w:val="255"/>
        </w:trPr>
        <w:tc>
          <w:tcPr>
            <w:tcW w:w="9349" w:type="dxa"/>
          </w:tcPr>
          <w:p w:rsidR="00345467" w:rsidRPr="0002634F" w:rsidRDefault="00345467">
            <w:pPr>
              <w:pStyle w:val="Default"/>
            </w:pPr>
            <w:r w:rsidRPr="0002634F">
              <w:t xml:space="preserve">9 </w:t>
            </w:r>
          </w:p>
        </w:tc>
      </w:tr>
      <w:tr w:rsidR="00345467" w:rsidRPr="0002634F">
        <w:trPr>
          <w:trHeight w:val="255"/>
        </w:trPr>
        <w:tc>
          <w:tcPr>
            <w:tcW w:w="9349" w:type="dxa"/>
          </w:tcPr>
          <w:p w:rsidR="00345467" w:rsidRPr="0002634F" w:rsidRDefault="00345467">
            <w:pPr>
              <w:pStyle w:val="Default"/>
            </w:pPr>
            <w:r w:rsidRPr="0002634F">
              <w:t xml:space="preserve">10 </w:t>
            </w:r>
          </w:p>
        </w:tc>
      </w:tr>
      <w:tr w:rsidR="00345467" w:rsidRPr="0002634F">
        <w:trPr>
          <w:trHeight w:val="255"/>
        </w:trPr>
        <w:tc>
          <w:tcPr>
            <w:tcW w:w="9349" w:type="dxa"/>
          </w:tcPr>
          <w:p w:rsidR="00345467" w:rsidRPr="0002634F" w:rsidRDefault="00345467">
            <w:pPr>
              <w:pStyle w:val="Default"/>
            </w:pPr>
            <w:r w:rsidRPr="0002634F">
              <w:t xml:space="preserve">11 </w:t>
            </w:r>
          </w:p>
        </w:tc>
      </w:tr>
      <w:tr w:rsidR="00345467" w:rsidRPr="0002634F">
        <w:trPr>
          <w:trHeight w:val="255"/>
        </w:trPr>
        <w:tc>
          <w:tcPr>
            <w:tcW w:w="9349" w:type="dxa"/>
          </w:tcPr>
          <w:p w:rsidR="00345467" w:rsidRPr="0002634F" w:rsidRDefault="00345467">
            <w:pPr>
              <w:pStyle w:val="Default"/>
            </w:pPr>
            <w:r w:rsidRPr="0002634F">
              <w:t xml:space="preserve">12 </w:t>
            </w:r>
          </w:p>
          <w:p w:rsidR="00722ADC" w:rsidRPr="0002634F" w:rsidRDefault="00722ADC">
            <w:pPr>
              <w:pStyle w:val="Default"/>
            </w:pPr>
          </w:p>
        </w:tc>
      </w:tr>
      <w:tr w:rsidR="00345467" w:rsidRPr="0002634F">
        <w:trPr>
          <w:trHeight w:val="2187"/>
        </w:trPr>
        <w:tc>
          <w:tcPr>
            <w:tcW w:w="9349" w:type="dxa"/>
          </w:tcPr>
          <w:p w:rsidR="004378E9" w:rsidRPr="004378E9" w:rsidRDefault="00345467" w:rsidP="004378E9">
            <w:pPr>
              <w:pStyle w:val="Default"/>
            </w:pPr>
            <w:r w:rsidRPr="0002634F">
              <w:lastRenderedPageBreak/>
              <w:t>Заявитель несет ответственность за достоверность предос</w:t>
            </w:r>
            <w:r w:rsidR="004378E9">
              <w:t>тавленных сведений в настоящем за</w:t>
            </w:r>
            <w:r w:rsidRPr="0002634F">
              <w:t>явлении</w:t>
            </w:r>
            <w:r w:rsidR="004378E9">
              <w:t>.</w:t>
            </w:r>
          </w:p>
        </w:tc>
      </w:tr>
    </w:tbl>
    <w:p w:rsidR="00CC3F7F" w:rsidRPr="0002634F" w:rsidRDefault="00CC3F7F" w:rsidP="00CC3F7F">
      <w:pPr>
        <w:pStyle w:val="Default"/>
      </w:pPr>
    </w:p>
    <w:p w:rsidR="00722ADC" w:rsidRPr="0002634F" w:rsidRDefault="00722ADC" w:rsidP="00722ADC">
      <w:pPr>
        <w:pStyle w:val="Default"/>
      </w:pPr>
      <w:r w:rsidRPr="0002634F">
        <w:t xml:space="preserve">Заместитель Главы Администрации </w:t>
      </w:r>
    </w:p>
    <w:p w:rsidR="00722ADC" w:rsidRPr="0002634F" w:rsidRDefault="00722ADC" w:rsidP="00722ADC">
      <w:pPr>
        <w:pStyle w:val="Default"/>
      </w:pPr>
      <w:r w:rsidRPr="0002634F">
        <w:t xml:space="preserve">Семикаракорского городского поселения  </w:t>
      </w:r>
    </w:p>
    <w:p w:rsidR="00722ADC" w:rsidRPr="0002634F" w:rsidRDefault="00722ADC" w:rsidP="00722ADC">
      <w:pPr>
        <w:pStyle w:val="Default"/>
      </w:pPr>
      <w:r w:rsidRPr="0002634F">
        <w:t xml:space="preserve">по социальному развитию </w:t>
      </w:r>
    </w:p>
    <w:p w:rsidR="00722ADC" w:rsidRPr="0002634F" w:rsidRDefault="00722ADC" w:rsidP="00722ADC">
      <w:pPr>
        <w:pStyle w:val="Default"/>
      </w:pPr>
      <w:r w:rsidRPr="0002634F">
        <w:t>и организационной работе                                                              Г.В.Юсина</w:t>
      </w:r>
    </w:p>
    <w:p w:rsidR="00722ADC" w:rsidRPr="0002634F" w:rsidRDefault="00722ADC" w:rsidP="00CC3F7F">
      <w:pPr>
        <w:pStyle w:val="Default"/>
      </w:pPr>
    </w:p>
    <w:p w:rsidR="00D47093" w:rsidRPr="0002634F" w:rsidRDefault="00D47093" w:rsidP="00CC3F7F">
      <w:pPr>
        <w:pStyle w:val="Default"/>
      </w:pPr>
    </w:p>
    <w:p w:rsidR="00875A18" w:rsidRPr="0002634F" w:rsidRDefault="00875A18" w:rsidP="00CC3F7F">
      <w:pPr>
        <w:pStyle w:val="Default"/>
      </w:pPr>
    </w:p>
    <w:p w:rsidR="00875A18" w:rsidRDefault="00875A18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A10EF3" w:rsidRDefault="00A10EF3" w:rsidP="00CC3F7F">
      <w:pPr>
        <w:pStyle w:val="Default"/>
      </w:pPr>
    </w:p>
    <w:p w:rsidR="004378E9" w:rsidRDefault="004378E9" w:rsidP="000F5C59">
      <w:pPr>
        <w:pStyle w:val="Default"/>
        <w:jc w:val="right"/>
      </w:pPr>
    </w:p>
    <w:p w:rsidR="004378E9" w:rsidRDefault="004378E9" w:rsidP="000F5C59">
      <w:pPr>
        <w:pStyle w:val="Default"/>
        <w:jc w:val="right"/>
      </w:pPr>
    </w:p>
    <w:p w:rsidR="004378E9" w:rsidRDefault="004378E9" w:rsidP="000F5C59">
      <w:pPr>
        <w:pStyle w:val="Default"/>
        <w:jc w:val="right"/>
      </w:pPr>
    </w:p>
    <w:p w:rsidR="004378E9" w:rsidRDefault="004378E9" w:rsidP="000F5C59">
      <w:pPr>
        <w:pStyle w:val="Default"/>
        <w:jc w:val="right"/>
      </w:pPr>
    </w:p>
    <w:p w:rsidR="004378E9" w:rsidRDefault="004378E9" w:rsidP="000F5C59">
      <w:pPr>
        <w:pStyle w:val="Default"/>
        <w:jc w:val="right"/>
      </w:pPr>
    </w:p>
    <w:p w:rsidR="004378E9" w:rsidRDefault="004378E9" w:rsidP="000F5C59">
      <w:pPr>
        <w:pStyle w:val="Default"/>
        <w:jc w:val="right"/>
      </w:pPr>
    </w:p>
    <w:p w:rsidR="000F5C59" w:rsidRPr="0002634F" w:rsidRDefault="000F5C59" w:rsidP="000F5C59">
      <w:pPr>
        <w:pStyle w:val="Default"/>
        <w:jc w:val="right"/>
      </w:pPr>
      <w:r w:rsidRPr="0002634F">
        <w:lastRenderedPageBreak/>
        <w:t xml:space="preserve">Приложение № 2 </w:t>
      </w:r>
    </w:p>
    <w:p w:rsidR="000F5C59" w:rsidRDefault="000F5C59" w:rsidP="000F5C59">
      <w:pPr>
        <w:pStyle w:val="Default"/>
        <w:jc w:val="right"/>
      </w:pPr>
      <w:r w:rsidRPr="0002634F">
        <w:t xml:space="preserve">к Административному регламенту  </w:t>
      </w:r>
    </w:p>
    <w:p w:rsidR="000F5C59" w:rsidRPr="00A10EF3" w:rsidRDefault="000F5C59" w:rsidP="000F5C59">
      <w:pPr>
        <w:pStyle w:val="Default"/>
        <w:jc w:val="right"/>
      </w:pPr>
      <w:r w:rsidRPr="00A10EF3">
        <w:t xml:space="preserve">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фонда), или передача в муниципальную собственность ранее приватизированных жилых помещений» </w:t>
      </w:r>
    </w:p>
    <w:p w:rsidR="00A10EF3" w:rsidRPr="0002634F" w:rsidRDefault="00A10EF3" w:rsidP="00CC3F7F">
      <w:pPr>
        <w:pStyle w:val="Default"/>
      </w:pPr>
    </w:p>
    <w:p w:rsidR="00D47093" w:rsidRPr="0002634F" w:rsidRDefault="00D47093" w:rsidP="00CC3F7F">
      <w:pPr>
        <w:pStyle w:val="Default"/>
      </w:pPr>
    </w:p>
    <w:p w:rsidR="000F5C59" w:rsidRPr="0002634F" w:rsidRDefault="00BD7116" w:rsidP="000F5C59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4378E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F5C59" w:rsidRPr="0002634F">
        <w:rPr>
          <w:rFonts w:ascii="Times New Roman" w:hAnsi="Times New Roman" w:cs="Times New Roman"/>
          <w:sz w:val="24"/>
          <w:szCs w:val="24"/>
        </w:rPr>
        <w:t xml:space="preserve">Главе Семикаракорского                         </w:t>
      </w:r>
    </w:p>
    <w:p w:rsidR="000F5C59" w:rsidRDefault="000F5C59" w:rsidP="000F5C59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263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8E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2634F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0F5C59" w:rsidRPr="00731936" w:rsidRDefault="000F5C59" w:rsidP="000F5C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</w:t>
      </w:r>
      <w:r w:rsidRPr="00731936">
        <w:rPr>
          <w:rFonts w:ascii="Times New Roman" w:hAnsi="Times New Roman" w:cs="Times New Roman"/>
          <w:sz w:val="24"/>
          <w:szCs w:val="24"/>
        </w:rPr>
        <w:t>от ___________________________________,</w:t>
      </w:r>
    </w:p>
    <w:p w:rsidR="000F5C59" w:rsidRPr="00731936" w:rsidRDefault="000F5C59" w:rsidP="000F5C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193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731936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0F5C59" w:rsidRPr="00731936" w:rsidRDefault="000F5C59" w:rsidP="000F5C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193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31936">
        <w:rPr>
          <w:rFonts w:ascii="Times New Roman" w:hAnsi="Times New Roman" w:cs="Times New Roman"/>
          <w:sz w:val="24"/>
          <w:szCs w:val="24"/>
        </w:rPr>
        <w:t xml:space="preserve"> зарегистрированног</w:t>
      </w:r>
      <w:proofErr w:type="gramStart"/>
      <w:r w:rsidRPr="00731936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31936">
        <w:rPr>
          <w:rFonts w:ascii="Times New Roman" w:hAnsi="Times New Roman" w:cs="Times New Roman"/>
          <w:sz w:val="24"/>
          <w:szCs w:val="24"/>
        </w:rPr>
        <w:t>ой) по адресу:</w:t>
      </w:r>
    </w:p>
    <w:p w:rsidR="000F5C59" w:rsidRPr="00731936" w:rsidRDefault="000F5C59" w:rsidP="000F5C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193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31936">
        <w:rPr>
          <w:rFonts w:ascii="Times New Roman" w:hAnsi="Times New Roman" w:cs="Times New Roman"/>
          <w:sz w:val="24"/>
          <w:szCs w:val="24"/>
        </w:rPr>
        <w:t>ул. ___________________________________</w:t>
      </w:r>
    </w:p>
    <w:p w:rsidR="000F5C59" w:rsidRPr="00731936" w:rsidRDefault="000F5C59" w:rsidP="000F5C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193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31936">
        <w:rPr>
          <w:rFonts w:ascii="Times New Roman" w:hAnsi="Times New Roman" w:cs="Times New Roman"/>
          <w:sz w:val="24"/>
          <w:szCs w:val="24"/>
        </w:rPr>
        <w:t xml:space="preserve"> паспорт: ______________________________</w:t>
      </w:r>
    </w:p>
    <w:p w:rsidR="000F5C59" w:rsidRPr="00731936" w:rsidRDefault="000F5C59" w:rsidP="000F5C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193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31936">
        <w:rPr>
          <w:rFonts w:ascii="Times New Roman" w:hAnsi="Times New Roman" w:cs="Times New Roman"/>
          <w:sz w:val="24"/>
          <w:szCs w:val="24"/>
        </w:rPr>
        <w:t>выдан:  _______________________________</w:t>
      </w:r>
    </w:p>
    <w:p w:rsidR="000F5C59" w:rsidRPr="00731936" w:rsidRDefault="000F5C59" w:rsidP="000F5C59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193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31936">
        <w:rPr>
          <w:rFonts w:ascii="Times New Roman" w:hAnsi="Times New Roman" w:cs="Times New Roman"/>
          <w:sz w:val="24"/>
          <w:szCs w:val="24"/>
        </w:rPr>
        <w:t xml:space="preserve"> (кем, когда, код подразделения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F5C59" w:rsidRPr="00731936" w:rsidRDefault="000F5C59" w:rsidP="000F5C59">
      <w:pPr>
        <w:pStyle w:val="Default"/>
      </w:pPr>
    </w:p>
    <w:p w:rsidR="000F5C59" w:rsidRPr="0002634F" w:rsidRDefault="000F5C59" w:rsidP="000F5C59">
      <w:pPr>
        <w:pStyle w:val="Default"/>
        <w:jc w:val="center"/>
      </w:pPr>
      <w:proofErr w:type="gramStart"/>
      <w:r w:rsidRPr="0002634F">
        <w:t>З</w:t>
      </w:r>
      <w:proofErr w:type="gramEnd"/>
      <w:r w:rsidRPr="0002634F">
        <w:t xml:space="preserve"> А Я В Л Е Н И Е </w:t>
      </w:r>
    </w:p>
    <w:p w:rsidR="000F5C59" w:rsidRDefault="000F5C59" w:rsidP="000F5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F5C59" w:rsidRPr="000F5C59" w:rsidRDefault="000F5C59" w:rsidP="000F5C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0F5C59">
        <w:rPr>
          <w:rFonts w:ascii="Times New Roman" w:hAnsi="Times New Roman" w:cs="Times New Roman"/>
          <w:sz w:val="24"/>
          <w:szCs w:val="24"/>
        </w:rPr>
        <w:t xml:space="preserve">На   основании  </w:t>
      </w:r>
      <w:hyperlink r:id="rId11" w:history="1">
        <w:r w:rsidRPr="000F5C5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0F5C59">
        <w:rPr>
          <w:rFonts w:ascii="Times New Roman" w:hAnsi="Times New Roman" w:cs="Times New Roman"/>
          <w:sz w:val="24"/>
          <w:szCs w:val="24"/>
        </w:rPr>
        <w:t xml:space="preserve">  Российской  Федерации  от  04.07.1991 N 1541-1"О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F5C59">
        <w:rPr>
          <w:rFonts w:ascii="Times New Roman" w:hAnsi="Times New Roman" w:cs="Times New Roman"/>
          <w:sz w:val="24"/>
          <w:szCs w:val="24"/>
        </w:rPr>
        <w:t>риватизации жилищного фонда  в  Российской  Федерации"  прошу (просим)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C59">
        <w:rPr>
          <w:rFonts w:ascii="Times New Roman" w:hAnsi="Times New Roman" w:cs="Times New Roman"/>
          <w:sz w:val="24"/>
          <w:szCs w:val="24"/>
        </w:rPr>
        <w:t xml:space="preserve">расторгнуть договор передачи жилого помещения от _____________ N </w:t>
      </w:r>
      <w:proofErr w:type="spellStart"/>
      <w:r w:rsidRPr="000F5C59">
        <w:rPr>
          <w:rFonts w:ascii="Times New Roman" w:hAnsi="Times New Roman" w:cs="Times New Roman"/>
          <w:sz w:val="24"/>
          <w:szCs w:val="24"/>
        </w:rPr>
        <w:t>_________на</w:t>
      </w:r>
      <w:proofErr w:type="spellEnd"/>
      <w:r w:rsidRPr="000F5C59">
        <w:rPr>
          <w:rFonts w:ascii="Times New Roman" w:hAnsi="Times New Roman" w:cs="Times New Roman"/>
          <w:sz w:val="24"/>
          <w:szCs w:val="24"/>
        </w:rPr>
        <w:t xml:space="preserve"> жилое помещение по адресу: _________________________________________________________________________, состоящего из ___ комнат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C59">
        <w:rPr>
          <w:rFonts w:ascii="Times New Roman" w:hAnsi="Times New Roman" w:cs="Times New Roman"/>
          <w:sz w:val="24"/>
          <w:szCs w:val="24"/>
        </w:rPr>
        <w:t>общей площадью _____ кв. м, в том числе жилой ______ кв. м, принадлежащего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C59">
        <w:rPr>
          <w:rFonts w:ascii="Times New Roman" w:hAnsi="Times New Roman" w:cs="Times New Roman"/>
          <w:sz w:val="24"/>
          <w:szCs w:val="24"/>
        </w:rPr>
        <w:t>на праве _____________________ собственности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0F5C59" w:rsidRPr="000F5C59" w:rsidRDefault="000F5C59" w:rsidP="000F5C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5C5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0F5C59">
        <w:rPr>
          <w:rFonts w:ascii="Times New Roman" w:hAnsi="Times New Roman" w:cs="Times New Roman"/>
          <w:sz w:val="24"/>
          <w:szCs w:val="24"/>
        </w:rPr>
        <w:t>(фамилия, имя, отчество,</w:t>
      </w:r>
      <w:proofErr w:type="gramEnd"/>
    </w:p>
    <w:p w:rsidR="000F5C59" w:rsidRPr="000F5C59" w:rsidRDefault="000F5C59" w:rsidP="000F5C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5C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F5C59" w:rsidRDefault="000F5C59" w:rsidP="000F5C59">
      <w:pPr>
        <w:pStyle w:val="ConsPlusNonformat"/>
        <w:jc w:val="both"/>
      </w:pPr>
      <w:r w:rsidRPr="000F5C59">
        <w:rPr>
          <w:rFonts w:ascii="Times New Roman" w:hAnsi="Times New Roman" w:cs="Times New Roman"/>
          <w:sz w:val="24"/>
          <w:szCs w:val="24"/>
        </w:rPr>
        <w:t xml:space="preserve">     дата рождения, доля в семье, документ, удостоверяющий личность</w:t>
      </w:r>
      <w:r>
        <w:t>)</w:t>
      </w:r>
    </w:p>
    <w:p w:rsidR="000F5C59" w:rsidRPr="00147ECE" w:rsidRDefault="000F5C59" w:rsidP="000F5C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5C59" w:rsidRPr="00147ECE" w:rsidRDefault="000F5C59" w:rsidP="000F5C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5C59" w:rsidRPr="00147ECE" w:rsidRDefault="000F5C59" w:rsidP="000F5C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7ECE">
        <w:rPr>
          <w:rFonts w:ascii="Times New Roman" w:hAnsi="Times New Roman" w:cs="Times New Roman"/>
          <w:sz w:val="24"/>
          <w:szCs w:val="24"/>
        </w:rPr>
        <w:t>Количество членов семьи _____________ чел.</w:t>
      </w:r>
    </w:p>
    <w:p w:rsidR="000F5C59" w:rsidRPr="00147ECE" w:rsidRDefault="000F5C59" w:rsidP="000F5C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7ECE">
        <w:rPr>
          <w:rFonts w:ascii="Times New Roman" w:hAnsi="Times New Roman" w:cs="Times New Roman"/>
          <w:sz w:val="24"/>
          <w:szCs w:val="24"/>
        </w:rPr>
        <w:t>Литер дома _______________________________</w:t>
      </w:r>
    </w:p>
    <w:p w:rsidR="000F5C59" w:rsidRPr="00147ECE" w:rsidRDefault="000F5C59" w:rsidP="000F5C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7ECE">
        <w:rPr>
          <w:rFonts w:ascii="Times New Roman" w:hAnsi="Times New Roman" w:cs="Times New Roman"/>
          <w:sz w:val="24"/>
          <w:szCs w:val="24"/>
        </w:rPr>
        <w:t xml:space="preserve">Телефоны: </w:t>
      </w:r>
      <w:proofErr w:type="gramStart"/>
      <w:r w:rsidRPr="00147ECE">
        <w:rPr>
          <w:rFonts w:ascii="Times New Roman" w:hAnsi="Times New Roman" w:cs="Times New Roman"/>
          <w:sz w:val="24"/>
          <w:szCs w:val="24"/>
        </w:rPr>
        <w:t>домашний</w:t>
      </w:r>
      <w:proofErr w:type="gramEnd"/>
      <w:r w:rsidRPr="00147ECE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0F5C59" w:rsidRPr="00147ECE" w:rsidRDefault="000F5C59" w:rsidP="000F5C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7ECE">
        <w:rPr>
          <w:rFonts w:ascii="Times New Roman" w:hAnsi="Times New Roman" w:cs="Times New Roman"/>
          <w:sz w:val="24"/>
          <w:szCs w:val="24"/>
        </w:rPr>
        <w:t xml:space="preserve">          рабочий ________________________</w:t>
      </w:r>
    </w:p>
    <w:p w:rsidR="000F5C59" w:rsidRPr="00147ECE" w:rsidRDefault="000F5C59" w:rsidP="000F5C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5C59" w:rsidRPr="00147ECE" w:rsidRDefault="000F5C59" w:rsidP="000F5C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7ECE">
        <w:rPr>
          <w:rFonts w:ascii="Times New Roman" w:hAnsi="Times New Roman" w:cs="Times New Roman"/>
          <w:sz w:val="24"/>
          <w:szCs w:val="24"/>
        </w:rPr>
        <w:t>Подписи членов семьи:</w:t>
      </w:r>
    </w:p>
    <w:p w:rsidR="000F5C59" w:rsidRPr="00147ECE" w:rsidRDefault="000F5C59" w:rsidP="000F5C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7ECE">
        <w:rPr>
          <w:rFonts w:ascii="Times New Roman" w:hAnsi="Times New Roman" w:cs="Times New Roman"/>
          <w:sz w:val="24"/>
          <w:szCs w:val="24"/>
        </w:rPr>
        <w:t>______________________   _____________________</w:t>
      </w:r>
    </w:p>
    <w:p w:rsidR="000F5C59" w:rsidRPr="00147ECE" w:rsidRDefault="000F5C59" w:rsidP="000F5C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7ECE">
        <w:rPr>
          <w:rFonts w:ascii="Times New Roman" w:hAnsi="Times New Roman" w:cs="Times New Roman"/>
          <w:sz w:val="24"/>
          <w:szCs w:val="24"/>
        </w:rPr>
        <w:t>______________________   _____________________</w:t>
      </w:r>
    </w:p>
    <w:p w:rsidR="000F5C59" w:rsidRPr="00147ECE" w:rsidRDefault="000F5C59" w:rsidP="000F5C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7ECE">
        <w:rPr>
          <w:rFonts w:ascii="Times New Roman" w:hAnsi="Times New Roman" w:cs="Times New Roman"/>
          <w:sz w:val="24"/>
          <w:szCs w:val="24"/>
        </w:rPr>
        <w:t>______________________   _____________________</w:t>
      </w:r>
    </w:p>
    <w:p w:rsidR="000F5C59" w:rsidRPr="00147ECE" w:rsidRDefault="000F5C59" w:rsidP="000F5C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5C59" w:rsidRPr="00147ECE" w:rsidRDefault="000F5C59" w:rsidP="000F5C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7ECE">
        <w:rPr>
          <w:rFonts w:ascii="Times New Roman" w:hAnsi="Times New Roman" w:cs="Times New Roman"/>
          <w:sz w:val="24"/>
          <w:szCs w:val="24"/>
        </w:rPr>
        <w:t>Дата подачи заявления "___" ________ 20___ г.</w:t>
      </w:r>
    </w:p>
    <w:p w:rsidR="000F5C59" w:rsidRDefault="000F5C59" w:rsidP="000F5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F5C59" w:rsidRPr="0002634F" w:rsidRDefault="000F5C59" w:rsidP="000F5C59">
      <w:pPr>
        <w:pStyle w:val="Default"/>
      </w:pPr>
    </w:p>
    <w:p w:rsidR="000F5C59" w:rsidRPr="0002634F" w:rsidRDefault="000F5C59" w:rsidP="000F5C59">
      <w:pPr>
        <w:pStyle w:val="Default"/>
      </w:pPr>
      <w:r w:rsidRPr="0002634F">
        <w:t xml:space="preserve">ПРИЛОЖЕНИЕ: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349"/>
      </w:tblGrid>
      <w:tr w:rsidR="000F5C59" w:rsidRPr="0002634F" w:rsidTr="00BD7116">
        <w:trPr>
          <w:trHeight w:val="255"/>
        </w:trPr>
        <w:tc>
          <w:tcPr>
            <w:tcW w:w="9349" w:type="dxa"/>
          </w:tcPr>
          <w:p w:rsidR="000F5C59" w:rsidRPr="0002634F" w:rsidRDefault="000F5C59" w:rsidP="00BD7116">
            <w:pPr>
              <w:pStyle w:val="Default"/>
            </w:pPr>
            <w:r w:rsidRPr="0002634F">
              <w:t xml:space="preserve">1 </w:t>
            </w:r>
          </w:p>
        </w:tc>
      </w:tr>
      <w:tr w:rsidR="000F5C59" w:rsidRPr="0002634F" w:rsidTr="00BD7116">
        <w:trPr>
          <w:trHeight w:val="255"/>
        </w:trPr>
        <w:tc>
          <w:tcPr>
            <w:tcW w:w="9349" w:type="dxa"/>
          </w:tcPr>
          <w:p w:rsidR="000F5C59" w:rsidRPr="0002634F" w:rsidRDefault="000F5C59" w:rsidP="00BD7116">
            <w:pPr>
              <w:pStyle w:val="Default"/>
            </w:pPr>
            <w:r w:rsidRPr="0002634F">
              <w:t xml:space="preserve">2 </w:t>
            </w:r>
          </w:p>
        </w:tc>
      </w:tr>
      <w:tr w:rsidR="000F5C59" w:rsidRPr="0002634F" w:rsidTr="00BD7116">
        <w:trPr>
          <w:trHeight w:val="255"/>
        </w:trPr>
        <w:tc>
          <w:tcPr>
            <w:tcW w:w="9349" w:type="dxa"/>
          </w:tcPr>
          <w:p w:rsidR="000F5C59" w:rsidRPr="0002634F" w:rsidRDefault="000F5C59" w:rsidP="00BD7116">
            <w:pPr>
              <w:pStyle w:val="Default"/>
            </w:pPr>
            <w:r w:rsidRPr="0002634F">
              <w:t xml:space="preserve">3 </w:t>
            </w:r>
          </w:p>
        </w:tc>
      </w:tr>
      <w:tr w:rsidR="000F5C59" w:rsidRPr="0002634F" w:rsidTr="00BD7116">
        <w:trPr>
          <w:trHeight w:val="255"/>
        </w:trPr>
        <w:tc>
          <w:tcPr>
            <w:tcW w:w="9349" w:type="dxa"/>
          </w:tcPr>
          <w:p w:rsidR="000F5C59" w:rsidRPr="0002634F" w:rsidRDefault="000F5C59" w:rsidP="00BD7116">
            <w:pPr>
              <w:pStyle w:val="Default"/>
            </w:pPr>
            <w:r w:rsidRPr="0002634F">
              <w:t xml:space="preserve">4 </w:t>
            </w:r>
          </w:p>
        </w:tc>
      </w:tr>
      <w:tr w:rsidR="000F5C59" w:rsidRPr="0002634F" w:rsidTr="00BD7116">
        <w:trPr>
          <w:trHeight w:val="255"/>
        </w:trPr>
        <w:tc>
          <w:tcPr>
            <w:tcW w:w="9349" w:type="dxa"/>
          </w:tcPr>
          <w:p w:rsidR="000F5C59" w:rsidRPr="0002634F" w:rsidRDefault="000F5C59" w:rsidP="00BD7116">
            <w:pPr>
              <w:pStyle w:val="Default"/>
            </w:pPr>
            <w:r w:rsidRPr="0002634F">
              <w:t xml:space="preserve">5 </w:t>
            </w:r>
          </w:p>
        </w:tc>
      </w:tr>
      <w:tr w:rsidR="000F5C59" w:rsidRPr="0002634F" w:rsidTr="00BD7116">
        <w:trPr>
          <w:trHeight w:val="255"/>
        </w:trPr>
        <w:tc>
          <w:tcPr>
            <w:tcW w:w="9349" w:type="dxa"/>
          </w:tcPr>
          <w:p w:rsidR="000F5C59" w:rsidRPr="0002634F" w:rsidRDefault="000F5C59" w:rsidP="00BD7116">
            <w:pPr>
              <w:pStyle w:val="Default"/>
            </w:pPr>
            <w:r w:rsidRPr="0002634F">
              <w:t xml:space="preserve">6 </w:t>
            </w:r>
          </w:p>
        </w:tc>
      </w:tr>
      <w:tr w:rsidR="000F5C59" w:rsidRPr="0002634F" w:rsidTr="00BD7116">
        <w:trPr>
          <w:trHeight w:val="255"/>
        </w:trPr>
        <w:tc>
          <w:tcPr>
            <w:tcW w:w="9349" w:type="dxa"/>
          </w:tcPr>
          <w:p w:rsidR="000F5C59" w:rsidRPr="0002634F" w:rsidRDefault="000F5C59" w:rsidP="00BD7116">
            <w:pPr>
              <w:pStyle w:val="Default"/>
            </w:pPr>
            <w:r w:rsidRPr="0002634F">
              <w:t xml:space="preserve">7 </w:t>
            </w:r>
          </w:p>
        </w:tc>
      </w:tr>
      <w:tr w:rsidR="000F5C59" w:rsidRPr="0002634F" w:rsidTr="00BD7116">
        <w:trPr>
          <w:trHeight w:val="255"/>
        </w:trPr>
        <w:tc>
          <w:tcPr>
            <w:tcW w:w="9349" w:type="dxa"/>
          </w:tcPr>
          <w:p w:rsidR="000F5C59" w:rsidRPr="0002634F" w:rsidRDefault="000F5C59" w:rsidP="00BD7116">
            <w:pPr>
              <w:pStyle w:val="Default"/>
            </w:pPr>
            <w:r w:rsidRPr="0002634F">
              <w:t xml:space="preserve">8 </w:t>
            </w:r>
          </w:p>
        </w:tc>
      </w:tr>
      <w:tr w:rsidR="000F5C59" w:rsidRPr="0002634F" w:rsidTr="00BD7116">
        <w:trPr>
          <w:trHeight w:val="255"/>
        </w:trPr>
        <w:tc>
          <w:tcPr>
            <w:tcW w:w="9349" w:type="dxa"/>
          </w:tcPr>
          <w:p w:rsidR="000F5C59" w:rsidRPr="0002634F" w:rsidRDefault="000F5C59" w:rsidP="00BD7116">
            <w:pPr>
              <w:pStyle w:val="Default"/>
            </w:pPr>
            <w:r w:rsidRPr="0002634F">
              <w:t xml:space="preserve">9 </w:t>
            </w:r>
          </w:p>
        </w:tc>
      </w:tr>
      <w:tr w:rsidR="000F5C59" w:rsidRPr="0002634F" w:rsidTr="00BD7116">
        <w:trPr>
          <w:trHeight w:val="255"/>
        </w:trPr>
        <w:tc>
          <w:tcPr>
            <w:tcW w:w="9349" w:type="dxa"/>
          </w:tcPr>
          <w:p w:rsidR="000F5C59" w:rsidRPr="0002634F" w:rsidRDefault="000F5C59" w:rsidP="00BD7116">
            <w:pPr>
              <w:pStyle w:val="Default"/>
            </w:pPr>
            <w:r w:rsidRPr="0002634F">
              <w:t xml:space="preserve">10 </w:t>
            </w:r>
          </w:p>
        </w:tc>
      </w:tr>
      <w:tr w:rsidR="000F5C59" w:rsidRPr="0002634F" w:rsidTr="00BD7116">
        <w:trPr>
          <w:trHeight w:val="255"/>
        </w:trPr>
        <w:tc>
          <w:tcPr>
            <w:tcW w:w="9349" w:type="dxa"/>
          </w:tcPr>
          <w:p w:rsidR="000F5C59" w:rsidRPr="0002634F" w:rsidRDefault="000F5C59" w:rsidP="00BD7116">
            <w:pPr>
              <w:pStyle w:val="Default"/>
            </w:pPr>
            <w:r w:rsidRPr="0002634F">
              <w:t xml:space="preserve">11 </w:t>
            </w:r>
          </w:p>
        </w:tc>
      </w:tr>
      <w:tr w:rsidR="000F5C59" w:rsidRPr="0002634F" w:rsidTr="00BD7116">
        <w:trPr>
          <w:trHeight w:val="255"/>
        </w:trPr>
        <w:tc>
          <w:tcPr>
            <w:tcW w:w="9349" w:type="dxa"/>
          </w:tcPr>
          <w:p w:rsidR="000F5C59" w:rsidRPr="0002634F" w:rsidRDefault="000F5C59" w:rsidP="00BD7116">
            <w:pPr>
              <w:pStyle w:val="Default"/>
            </w:pPr>
            <w:r w:rsidRPr="0002634F">
              <w:t xml:space="preserve">12 </w:t>
            </w:r>
          </w:p>
          <w:p w:rsidR="000F5C59" w:rsidRPr="0002634F" w:rsidRDefault="000F5C59" w:rsidP="00BD7116">
            <w:pPr>
              <w:pStyle w:val="Default"/>
            </w:pPr>
          </w:p>
        </w:tc>
      </w:tr>
      <w:tr w:rsidR="000F5C59" w:rsidRPr="0002634F" w:rsidTr="00BD7116">
        <w:trPr>
          <w:trHeight w:val="2187"/>
        </w:trPr>
        <w:tc>
          <w:tcPr>
            <w:tcW w:w="9349" w:type="dxa"/>
          </w:tcPr>
          <w:p w:rsidR="000F5C59" w:rsidRPr="0002634F" w:rsidRDefault="000F5C59" w:rsidP="00BD7116">
            <w:pPr>
              <w:pStyle w:val="Default"/>
            </w:pPr>
            <w:r w:rsidRPr="0002634F">
              <w:lastRenderedPageBreak/>
              <w:t xml:space="preserve">Заявитель несет ответственность за достоверность предоставленных сведений в настоящем Заявлении. </w:t>
            </w:r>
          </w:p>
          <w:p w:rsidR="000F5C59" w:rsidRPr="0002634F" w:rsidRDefault="000F5C59" w:rsidP="00BD7116">
            <w:pPr>
              <w:pStyle w:val="Default"/>
            </w:pPr>
          </w:p>
          <w:p w:rsidR="000F5C59" w:rsidRPr="0002634F" w:rsidRDefault="000F5C59" w:rsidP="00BD7116">
            <w:pPr>
              <w:pStyle w:val="Default"/>
            </w:pPr>
            <w:r w:rsidRPr="0002634F">
              <w:t xml:space="preserve"> </w:t>
            </w:r>
          </w:p>
        </w:tc>
      </w:tr>
    </w:tbl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BD7116" w:rsidRPr="0002634F" w:rsidRDefault="00BD7116" w:rsidP="00BD7116">
      <w:pPr>
        <w:pStyle w:val="Default"/>
      </w:pPr>
      <w:r w:rsidRPr="0002634F">
        <w:t xml:space="preserve">Заместитель Главы Администрации </w:t>
      </w:r>
    </w:p>
    <w:p w:rsidR="00BD7116" w:rsidRPr="0002634F" w:rsidRDefault="00BD7116" w:rsidP="00BD7116">
      <w:pPr>
        <w:pStyle w:val="Default"/>
      </w:pPr>
      <w:r w:rsidRPr="0002634F">
        <w:t xml:space="preserve">Семикаракорского городского поселения  </w:t>
      </w:r>
    </w:p>
    <w:p w:rsidR="00BD7116" w:rsidRPr="0002634F" w:rsidRDefault="00BD7116" w:rsidP="00BD7116">
      <w:pPr>
        <w:pStyle w:val="Default"/>
      </w:pPr>
      <w:r w:rsidRPr="0002634F">
        <w:t xml:space="preserve">по социальному развитию </w:t>
      </w:r>
    </w:p>
    <w:p w:rsidR="00BD7116" w:rsidRPr="0002634F" w:rsidRDefault="00BD7116" w:rsidP="00BD7116">
      <w:pPr>
        <w:pStyle w:val="Default"/>
      </w:pPr>
      <w:r w:rsidRPr="0002634F">
        <w:t>и организационной работе                                                              Г.В.Юсина</w:t>
      </w: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BD7116">
      <w:pPr>
        <w:pStyle w:val="Defaul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5C67E4" w:rsidRDefault="005C67E4" w:rsidP="00793800">
      <w:pPr>
        <w:pStyle w:val="Default"/>
        <w:jc w:val="right"/>
      </w:pPr>
    </w:p>
    <w:p w:rsidR="005C67E4" w:rsidRDefault="005C67E4" w:rsidP="00793800">
      <w:pPr>
        <w:pStyle w:val="Default"/>
        <w:jc w:val="right"/>
      </w:pPr>
    </w:p>
    <w:p w:rsidR="005C67E4" w:rsidRDefault="005C67E4" w:rsidP="00793800">
      <w:pPr>
        <w:pStyle w:val="Default"/>
        <w:jc w:val="right"/>
      </w:pPr>
    </w:p>
    <w:p w:rsidR="000F5C59" w:rsidRDefault="000F5C59" w:rsidP="00793800">
      <w:pPr>
        <w:pStyle w:val="Default"/>
        <w:jc w:val="right"/>
      </w:pPr>
    </w:p>
    <w:p w:rsidR="00FC052C" w:rsidRPr="0002634F" w:rsidRDefault="00793800" w:rsidP="00793800">
      <w:pPr>
        <w:pStyle w:val="Default"/>
        <w:jc w:val="right"/>
      </w:pPr>
      <w:r w:rsidRPr="0002634F">
        <w:lastRenderedPageBreak/>
        <w:t xml:space="preserve">Приложение № </w:t>
      </w:r>
      <w:r w:rsidR="00BD7116">
        <w:t>3</w:t>
      </w:r>
    </w:p>
    <w:p w:rsidR="000F5C59" w:rsidRDefault="00793800" w:rsidP="000F5C59">
      <w:pPr>
        <w:pStyle w:val="Default"/>
        <w:jc w:val="right"/>
      </w:pPr>
      <w:r w:rsidRPr="0002634F">
        <w:t>к Административному регламенту</w:t>
      </w:r>
      <w:r w:rsidR="00FC052C" w:rsidRPr="0002634F">
        <w:t xml:space="preserve"> </w:t>
      </w:r>
      <w:r w:rsidRPr="0002634F">
        <w:t xml:space="preserve"> </w:t>
      </w:r>
    </w:p>
    <w:p w:rsidR="005C67E4" w:rsidRDefault="005C67E4" w:rsidP="000F5C59">
      <w:pPr>
        <w:pStyle w:val="Default"/>
        <w:jc w:val="right"/>
      </w:pPr>
    </w:p>
    <w:p w:rsidR="000F5C59" w:rsidRPr="00A10EF3" w:rsidRDefault="000F5C59" w:rsidP="000F5C59">
      <w:pPr>
        <w:pStyle w:val="Default"/>
        <w:jc w:val="right"/>
      </w:pPr>
      <w:r w:rsidRPr="00A10EF3">
        <w:t xml:space="preserve">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фонда), или передача в муниципальную собственность ранее приватизированных жилых помещений» </w:t>
      </w:r>
    </w:p>
    <w:p w:rsidR="005C67E4" w:rsidRDefault="005C67E4" w:rsidP="000F5C59">
      <w:pPr>
        <w:pStyle w:val="Default"/>
        <w:jc w:val="center"/>
      </w:pPr>
    </w:p>
    <w:p w:rsidR="000F5C59" w:rsidRPr="00A10EF3" w:rsidRDefault="00793800" w:rsidP="000F5C59">
      <w:pPr>
        <w:pStyle w:val="Default"/>
        <w:jc w:val="center"/>
      </w:pPr>
      <w:r w:rsidRPr="0002634F">
        <w:t>Блок-схема последовательности административных процедур  по предоставлению муниципальной услуги «</w:t>
      </w:r>
      <w:r w:rsidR="000F5C59" w:rsidRPr="00A10EF3">
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фонда), или передача в муниципальную собственность ранее приватизированных жилых помещений»</w:t>
      </w:r>
    </w:p>
    <w:p w:rsidR="00793800" w:rsidRPr="0002634F" w:rsidRDefault="008F23B5" w:rsidP="00793800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65" type="#_x0000_t109" style="position:absolute;margin-left:25.2pt;margin-top:13.35pt;width:421.5pt;height:56.95pt;z-index:251680768">
            <v:textbox>
              <w:txbxContent>
                <w:p w:rsidR="004378E9" w:rsidRPr="007A086C" w:rsidRDefault="004378E9" w:rsidP="007A086C">
                  <w:pPr>
                    <w:pStyle w:val="Default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pacing w:val="1"/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.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м</w:t>
                  </w:r>
                  <w:r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и 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ги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pacing w:val="-2"/>
                      <w:sz w:val="18"/>
                      <w:szCs w:val="18"/>
                    </w:rPr>
                    <w:t>т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>ц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я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з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я</w:t>
                  </w:r>
                  <w:r>
                    <w:rPr>
                      <w:spacing w:val="-1"/>
                      <w:sz w:val="18"/>
                      <w:szCs w:val="18"/>
                    </w:rPr>
                    <w:t>вле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я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о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3"/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pacing w:val="1"/>
                      <w:sz w:val="18"/>
                      <w:szCs w:val="18"/>
                    </w:rPr>
                    <w:t>ч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pacing w:val="2"/>
                      <w:sz w:val="18"/>
                      <w:szCs w:val="18"/>
                    </w:rPr>
                    <w:t>н</w:t>
                  </w:r>
                  <w:r>
                    <w:rPr>
                      <w:sz w:val="18"/>
                      <w:szCs w:val="18"/>
                    </w:rPr>
                    <w:t xml:space="preserve">ии </w:t>
                  </w:r>
                  <w:r>
                    <w:rPr>
                      <w:spacing w:val="1"/>
                      <w:sz w:val="18"/>
                      <w:szCs w:val="18"/>
                    </w:rPr>
                    <w:t>м</w:t>
                  </w:r>
                  <w:r>
                    <w:rPr>
                      <w:spacing w:val="-1"/>
                      <w:sz w:val="18"/>
                      <w:szCs w:val="18"/>
                    </w:rPr>
                    <w:t>у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ц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а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z w:val="18"/>
                      <w:szCs w:val="18"/>
                    </w:rPr>
                    <w:t>ь</w:t>
                  </w:r>
                  <w:r>
                    <w:rPr>
                      <w:spacing w:val="-1"/>
                      <w:sz w:val="18"/>
                      <w:szCs w:val="18"/>
                    </w:rPr>
                    <w:t>н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й</w:t>
                  </w:r>
                  <w:r>
                    <w:rPr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ус</w:t>
                  </w:r>
                  <w:r>
                    <w:rPr>
                      <w:spacing w:val="1"/>
                      <w:sz w:val="18"/>
                      <w:szCs w:val="18"/>
                    </w:rPr>
                    <w:t>л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z w:val="18"/>
                      <w:szCs w:val="18"/>
                    </w:rPr>
                    <w:t>ги</w:t>
                  </w:r>
                  <w:r>
                    <w:rPr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6"/>
                      <w:sz w:val="18"/>
                      <w:szCs w:val="18"/>
                    </w:rPr>
                    <w:t>«</w:t>
                  </w:r>
                  <w:r w:rsidRPr="007A086C">
                    <w:rPr>
                      <w:sz w:val="20"/>
                      <w:szCs w:val="20"/>
                    </w:rPr>
                    <w:t>Передача в собственность граждан занимаемых ими жилых помещений, находящихся</w:t>
                  </w:r>
                  <w:r w:rsidRPr="00A10EF3">
                    <w:t xml:space="preserve"> </w:t>
                  </w:r>
                  <w:r w:rsidRPr="007A086C">
                    <w:rPr>
                      <w:sz w:val="20"/>
                      <w:szCs w:val="20"/>
                    </w:rPr>
                    <w:t>в муниципальной собственности (приватизация муниципального жилого фонда), или передача в муниципальную</w:t>
                  </w:r>
                  <w:r w:rsidRPr="00A10EF3">
                    <w:t xml:space="preserve"> </w:t>
                  </w:r>
                  <w:r w:rsidRPr="007A086C">
                    <w:rPr>
                      <w:sz w:val="20"/>
                      <w:szCs w:val="20"/>
                    </w:rPr>
                    <w:t>собственность ранее приватизированных жилых помещений»</w:t>
                  </w:r>
                  <w:r w:rsidRPr="007A086C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 w:rsidRPr="007A086C">
                    <w:rPr>
                      <w:sz w:val="20"/>
                      <w:szCs w:val="20"/>
                    </w:rPr>
                    <w:t>с п</w:t>
                  </w:r>
                  <w:r w:rsidRPr="007A086C">
                    <w:rPr>
                      <w:spacing w:val="1"/>
                      <w:sz w:val="20"/>
                      <w:szCs w:val="20"/>
                    </w:rPr>
                    <w:t>а</w:t>
                  </w:r>
                  <w:r w:rsidRPr="007A086C">
                    <w:rPr>
                      <w:spacing w:val="-1"/>
                      <w:sz w:val="20"/>
                      <w:szCs w:val="20"/>
                    </w:rPr>
                    <w:t>ке</w:t>
                  </w:r>
                  <w:r w:rsidRPr="007A086C">
                    <w:rPr>
                      <w:sz w:val="20"/>
                      <w:szCs w:val="20"/>
                    </w:rPr>
                    <w:t>т</w:t>
                  </w:r>
                  <w:r w:rsidRPr="007A086C">
                    <w:rPr>
                      <w:spacing w:val="2"/>
                      <w:sz w:val="20"/>
                      <w:szCs w:val="20"/>
                    </w:rPr>
                    <w:t>о</w:t>
                  </w:r>
                  <w:r w:rsidRPr="007A086C">
                    <w:rPr>
                      <w:sz w:val="20"/>
                      <w:szCs w:val="20"/>
                    </w:rPr>
                    <w:t>м</w:t>
                  </w:r>
                  <w:r w:rsidRPr="007A086C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7A086C">
                    <w:rPr>
                      <w:sz w:val="20"/>
                      <w:szCs w:val="20"/>
                    </w:rPr>
                    <w:t>д</w:t>
                  </w:r>
                  <w:r w:rsidRPr="007A086C">
                    <w:rPr>
                      <w:spacing w:val="1"/>
                      <w:sz w:val="20"/>
                      <w:szCs w:val="20"/>
                    </w:rPr>
                    <w:t>ок</w:t>
                  </w:r>
                  <w:r w:rsidRPr="007A086C">
                    <w:rPr>
                      <w:spacing w:val="-4"/>
                      <w:sz w:val="20"/>
                      <w:szCs w:val="20"/>
                    </w:rPr>
                    <w:t>у</w:t>
                  </w:r>
                  <w:r w:rsidRPr="007A086C">
                    <w:rPr>
                      <w:spacing w:val="-1"/>
                      <w:sz w:val="20"/>
                      <w:szCs w:val="20"/>
                    </w:rPr>
                    <w:t>м</w:t>
                  </w:r>
                  <w:r w:rsidRPr="007A086C">
                    <w:rPr>
                      <w:spacing w:val="1"/>
                      <w:sz w:val="20"/>
                      <w:szCs w:val="20"/>
                    </w:rPr>
                    <w:t>е</w:t>
                  </w:r>
                  <w:r w:rsidRPr="007A086C">
                    <w:rPr>
                      <w:sz w:val="20"/>
                      <w:szCs w:val="20"/>
                    </w:rPr>
                    <w:t>нт</w:t>
                  </w:r>
                  <w:r w:rsidRPr="007A086C">
                    <w:rPr>
                      <w:spacing w:val="1"/>
                      <w:sz w:val="20"/>
                      <w:szCs w:val="20"/>
                    </w:rPr>
                    <w:t>о</w:t>
                  </w:r>
                  <w:r w:rsidRPr="007A086C">
                    <w:rPr>
                      <w:sz w:val="20"/>
                      <w:szCs w:val="20"/>
                    </w:rPr>
                    <w:t>в</w:t>
                  </w:r>
                </w:p>
                <w:p w:rsidR="004378E9" w:rsidRDefault="004378E9" w:rsidP="00793800"/>
              </w:txbxContent>
            </v:textbox>
          </v:shape>
        </w:pict>
      </w:r>
    </w:p>
    <w:p w:rsidR="00793800" w:rsidRDefault="00793800" w:rsidP="00793800">
      <w:pPr>
        <w:rPr>
          <w:sz w:val="24"/>
          <w:szCs w:val="24"/>
        </w:rPr>
      </w:pPr>
    </w:p>
    <w:p w:rsidR="00272FC7" w:rsidRPr="0002634F" w:rsidRDefault="008F23B5" w:rsidP="00793800">
      <w:pPr>
        <w:rPr>
          <w:sz w:val="24"/>
          <w:szCs w:val="24"/>
        </w:rPr>
      </w:pPr>
      <w:r w:rsidRPr="008F23B5"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67" type="#_x0000_t67" style="position:absolute;margin-left:334.95pt;margin-top:18.6pt;width:30.75pt;height:15.75pt;z-index:251682816"/>
        </w:pict>
      </w:r>
      <w:r w:rsidRPr="008F23B5">
        <w:rPr>
          <w:noProof/>
          <w:lang w:eastAsia="ru-RU"/>
        </w:rPr>
        <w:pict>
          <v:shape id="_x0000_s1166" type="#_x0000_t67" style="position:absolute;margin-left:77.7pt;margin-top:18.6pt;width:31.5pt;height:15.75pt;z-index:251681792"/>
        </w:pict>
      </w:r>
    </w:p>
    <w:p w:rsidR="00793800" w:rsidRPr="0002634F" w:rsidRDefault="008F23B5" w:rsidP="00793800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169" style="position:absolute;margin-left:260.7pt;margin-top:8.45pt;width:180.75pt;height:42pt;z-index:251684864">
            <v:textbox>
              <w:txbxContent>
                <w:p w:rsidR="004378E9" w:rsidRPr="00E331DF" w:rsidRDefault="004378E9" w:rsidP="00793800">
                  <w:pPr>
                    <w:rPr>
                      <w:sz w:val="18"/>
                      <w:szCs w:val="18"/>
                    </w:rPr>
                  </w:pPr>
                  <w:r w:rsidRPr="00E331DF">
                    <w:rPr>
                      <w:sz w:val="18"/>
                      <w:szCs w:val="18"/>
                    </w:rPr>
                    <w:t>Предоставленные Заявителем</w:t>
                  </w:r>
                  <w:r>
                    <w:t xml:space="preserve"> </w:t>
                  </w:r>
                  <w:r w:rsidRPr="00E331DF">
                    <w:rPr>
                      <w:sz w:val="18"/>
                      <w:szCs w:val="18"/>
                    </w:rPr>
                    <w:t>документы не</w:t>
                  </w:r>
                  <w:r>
                    <w:t xml:space="preserve"> </w:t>
                  </w:r>
                  <w:r w:rsidRPr="00E331DF">
                    <w:rPr>
                      <w:sz w:val="18"/>
                      <w:szCs w:val="18"/>
                    </w:rPr>
                    <w:t>соответствуют установленным требованиям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rect id="_x0000_s1168" style="position:absolute;margin-left:19.95pt;margin-top:8.45pt;width:199.5pt;height:42pt;z-index:251683840">
            <v:textbox>
              <w:txbxContent>
                <w:p w:rsidR="004378E9" w:rsidRDefault="004378E9" w:rsidP="00793800">
                  <w:pPr>
                    <w:widowControl w:val="0"/>
                    <w:autoSpaceDE w:val="0"/>
                    <w:autoSpaceDN w:val="0"/>
                    <w:adjustRightInd w:val="0"/>
                    <w:spacing w:before="36" w:after="0" w:line="240" w:lineRule="auto"/>
                    <w:ind w:left="513" w:right="-16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д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та</w:t>
                  </w:r>
                  <w:r>
                    <w:rPr>
                      <w:spacing w:val="-1"/>
                      <w:sz w:val="18"/>
                      <w:szCs w:val="18"/>
                    </w:rPr>
                    <w:t>вле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2"/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ы</w:t>
                  </w:r>
                  <w:r>
                    <w:rPr>
                      <w:sz w:val="18"/>
                      <w:szCs w:val="18"/>
                    </w:rPr>
                    <w:t xml:space="preserve">е </w:t>
                  </w:r>
                  <w:r>
                    <w:rPr>
                      <w:spacing w:val="1"/>
                      <w:sz w:val="18"/>
                      <w:szCs w:val="18"/>
                    </w:rPr>
                    <w:t>З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я</w:t>
                  </w:r>
                  <w:r>
                    <w:rPr>
                      <w:spacing w:val="-1"/>
                      <w:sz w:val="18"/>
                      <w:szCs w:val="18"/>
                    </w:rPr>
                    <w:t>в</w:t>
                  </w:r>
                  <w:r>
                    <w:rPr>
                      <w:sz w:val="18"/>
                      <w:szCs w:val="18"/>
                    </w:rPr>
                    <w:t>ите</w:t>
                  </w:r>
                  <w:r>
                    <w:rPr>
                      <w:spacing w:val="2"/>
                      <w:sz w:val="18"/>
                      <w:szCs w:val="18"/>
                    </w:rPr>
                    <w:t>л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м д</w:t>
                  </w:r>
                  <w:r>
                    <w:rPr>
                      <w:spacing w:val="1"/>
                      <w:sz w:val="18"/>
                      <w:szCs w:val="18"/>
                    </w:rPr>
                    <w:t>ок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pacing w:val="-1"/>
                      <w:sz w:val="18"/>
                      <w:szCs w:val="18"/>
                    </w:rPr>
                    <w:t>м</w:t>
                  </w:r>
                  <w:r>
                    <w:rPr>
                      <w:spacing w:val="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 xml:space="preserve">нты 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pacing w:val="1"/>
                      <w:sz w:val="18"/>
                      <w:szCs w:val="18"/>
                    </w:rPr>
                    <w:t>оо</w:t>
                  </w:r>
                  <w:r>
                    <w:rPr>
                      <w:sz w:val="18"/>
                      <w:szCs w:val="18"/>
                    </w:rPr>
                    <w:t>тв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тст</w:t>
                  </w:r>
                  <w:r>
                    <w:rPr>
                      <w:spacing w:val="2"/>
                      <w:sz w:val="18"/>
                      <w:szCs w:val="18"/>
                    </w:rPr>
                    <w:t>в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z w:val="18"/>
                      <w:szCs w:val="18"/>
                    </w:rPr>
                    <w:t xml:space="preserve">ют </w:t>
                  </w:r>
                  <w:r>
                    <w:rPr>
                      <w:spacing w:val="-1"/>
                      <w:sz w:val="18"/>
                      <w:szCs w:val="18"/>
                    </w:rPr>
                    <w:t>ус</w:t>
                  </w:r>
                  <w:r>
                    <w:rPr>
                      <w:sz w:val="18"/>
                      <w:szCs w:val="18"/>
                    </w:rPr>
                    <w:t>тан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в</w:t>
                  </w:r>
                  <w:r>
                    <w:rPr>
                      <w:spacing w:val="1"/>
                      <w:sz w:val="18"/>
                      <w:szCs w:val="18"/>
                    </w:rPr>
                    <w:t>л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н</w:t>
                  </w:r>
                  <w:r>
                    <w:rPr>
                      <w:spacing w:val="1"/>
                      <w:sz w:val="18"/>
                      <w:szCs w:val="18"/>
                    </w:rPr>
                    <w:t>ы</w:t>
                  </w:r>
                  <w:r>
                    <w:rPr>
                      <w:sz w:val="18"/>
                      <w:szCs w:val="18"/>
                    </w:rPr>
                    <w:t>м т</w:t>
                  </w:r>
                  <w:r>
                    <w:rPr>
                      <w:spacing w:val="2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б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ва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pacing w:val="1"/>
                      <w:sz w:val="18"/>
                      <w:szCs w:val="18"/>
                    </w:rPr>
                    <w:t>я</w:t>
                  </w:r>
                  <w:r>
                    <w:rPr>
                      <w:sz w:val="18"/>
                      <w:szCs w:val="18"/>
                    </w:rPr>
                    <w:t>м</w:t>
                  </w:r>
                </w:p>
                <w:p w:rsidR="004378E9" w:rsidRDefault="004378E9" w:rsidP="00793800">
                  <w:r>
                    <w:rPr>
                      <w:sz w:val="18"/>
                      <w:szCs w:val="18"/>
                    </w:rPr>
                    <w:br w:type="column"/>
                  </w:r>
                </w:p>
              </w:txbxContent>
            </v:textbox>
          </v:rect>
        </w:pict>
      </w:r>
    </w:p>
    <w:p w:rsidR="00793800" w:rsidRPr="0002634F" w:rsidRDefault="008F23B5" w:rsidP="00793800">
      <w:pPr>
        <w:rPr>
          <w:sz w:val="24"/>
          <w:szCs w:val="24"/>
        </w:rPr>
      </w:pPr>
      <w:r w:rsidRPr="008F23B5">
        <w:rPr>
          <w:noProof/>
          <w:lang w:eastAsia="ru-RU"/>
        </w:rPr>
        <w:pict>
          <v:shape id="_x0000_s1170" type="#_x0000_t67" style="position:absolute;margin-left:277.2pt;margin-top:24.6pt;width:21.75pt;height:28.45pt;z-index:251685888"/>
        </w:pict>
      </w:r>
      <w:r w:rsidRPr="008F23B5">
        <w:rPr>
          <w:noProof/>
          <w:lang w:eastAsia="ru-RU"/>
        </w:rPr>
        <w:pict>
          <v:shape id="_x0000_s1171" type="#_x0000_t67" style="position:absolute;margin-left:394.95pt;margin-top:24.6pt;width:18pt;height:28.45pt;z-index:251686912"/>
        </w:pict>
      </w:r>
      <w:r w:rsidRPr="008F23B5">
        <w:rPr>
          <w:noProof/>
          <w:lang w:eastAsia="ru-RU"/>
        </w:rPr>
        <w:pict>
          <v:shape id="_x0000_s1175" type="#_x0000_t67" style="position:absolute;margin-left:79.95pt;margin-top:24.55pt;width:29.25pt;height:15.75pt;z-index:251691008"/>
        </w:pict>
      </w:r>
    </w:p>
    <w:p w:rsidR="00793800" w:rsidRPr="0002634F" w:rsidRDefault="008F23B5" w:rsidP="00793800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176" style="position:absolute;margin-left:25.2pt;margin-top:14.45pt;width:213pt;height:30.7pt;z-index:251692032">
            <v:textbox>
              <w:txbxContent>
                <w:p w:rsidR="004378E9" w:rsidRPr="00E331DF" w:rsidRDefault="004378E9" w:rsidP="007938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Осуществление приема и регистрации заявления и пакета документов</w:t>
                  </w:r>
                </w:p>
              </w:txbxContent>
            </v:textbox>
          </v:rect>
        </w:pict>
      </w:r>
    </w:p>
    <w:p w:rsidR="00793800" w:rsidRPr="0002634F" w:rsidRDefault="008F23B5" w:rsidP="00793800">
      <w:pPr>
        <w:tabs>
          <w:tab w:val="left" w:pos="2160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174" type="#_x0000_t66" style="position:absolute;margin-left:238.2pt;margin-top:1.3pt;width:22.5pt;height:22.5pt;z-index:251689984"/>
        </w:pict>
      </w:r>
      <w:r>
        <w:rPr>
          <w:noProof/>
          <w:sz w:val="24"/>
          <w:szCs w:val="24"/>
          <w:lang w:eastAsia="ru-RU"/>
        </w:rPr>
        <w:pict>
          <v:rect id="_x0000_s1173" style="position:absolute;margin-left:365.7pt;margin-top:1.3pt;width:75.75pt;height:88.05pt;z-index:251688960">
            <v:textbox>
              <w:txbxContent>
                <w:p w:rsidR="004378E9" w:rsidRPr="00E73EAE" w:rsidRDefault="004378E9" w:rsidP="00793800">
                  <w:r>
                    <w:rPr>
                      <w:sz w:val="18"/>
                      <w:szCs w:val="18"/>
                    </w:rPr>
                    <w:t>От</w:t>
                  </w:r>
                  <w:r>
                    <w:rPr>
                      <w:spacing w:val="-1"/>
                      <w:sz w:val="18"/>
                      <w:szCs w:val="18"/>
                    </w:rPr>
                    <w:t>ка</w:t>
                  </w:r>
                  <w:r>
                    <w:rPr>
                      <w:sz w:val="18"/>
                      <w:szCs w:val="18"/>
                    </w:rPr>
                    <w:t xml:space="preserve">з </w:t>
                  </w:r>
                  <w:r>
                    <w:rPr>
                      <w:spacing w:val="1"/>
                      <w:sz w:val="18"/>
                      <w:szCs w:val="18"/>
                    </w:rPr>
                    <w:t>З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я</w:t>
                  </w:r>
                  <w:r>
                    <w:rPr>
                      <w:spacing w:val="-1"/>
                      <w:sz w:val="18"/>
                      <w:szCs w:val="18"/>
                    </w:rPr>
                    <w:t>в</w:t>
                  </w:r>
                  <w:r>
                    <w:rPr>
                      <w:sz w:val="18"/>
                      <w:szCs w:val="18"/>
                    </w:rPr>
                    <w:t>ите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z w:val="18"/>
                      <w:szCs w:val="18"/>
                    </w:rPr>
                    <w:t>ю в п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-1"/>
                      <w:sz w:val="18"/>
                      <w:szCs w:val="18"/>
                    </w:rPr>
                    <w:t>ем</w:t>
                  </w:r>
                  <w:r>
                    <w:rPr>
                      <w:sz w:val="18"/>
                      <w:szCs w:val="18"/>
                    </w:rPr>
                    <w:t xml:space="preserve">е и 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ги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</w:t>
                  </w:r>
                  <w:r>
                    <w:rPr>
                      <w:spacing w:val="2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>ц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 xml:space="preserve">и </w:t>
                  </w:r>
                  <w:r>
                    <w:rPr>
                      <w:spacing w:val="1"/>
                      <w:sz w:val="18"/>
                      <w:szCs w:val="18"/>
                    </w:rPr>
                    <w:t>з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я</w:t>
                  </w:r>
                  <w:r>
                    <w:rPr>
                      <w:spacing w:val="-1"/>
                      <w:sz w:val="18"/>
                      <w:szCs w:val="18"/>
                    </w:rPr>
                    <w:t>вле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я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с п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же</w:t>
                  </w:r>
                  <w:r>
                    <w:rPr>
                      <w:spacing w:val="-1"/>
                      <w:sz w:val="18"/>
                      <w:szCs w:val="18"/>
                    </w:rPr>
                    <w:t>н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ым</w:t>
                  </w:r>
                  <w:r>
                    <w:rPr>
                      <w:sz w:val="18"/>
                      <w:szCs w:val="18"/>
                    </w:rPr>
                    <w:t>и д</w:t>
                  </w:r>
                  <w:r>
                    <w:rPr>
                      <w:spacing w:val="1"/>
                      <w:sz w:val="18"/>
                      <w:szCs w:val="18"/>
                    </w:rPr>
                    <w:t>ок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pacing w:val="-1"/>
                      <w:sz w:val="18"/>
                      <w:szCs w:val="18"/>
                    </w:rPr>
                    <w:t>м</w:t>
                  </w:r>
                  <w:r>
                    <w:rPr>
                      <w:spacing w:val="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нта</w:t>
                  </w:r>
                  <w:r>
                    <w:rPr>
                      <w:spacing w:val="-2"/>
                      <w:sz w:val="18"/>
                      <w:szCs w:val="18"/>
                    </w:rPr>
                    <w:t>м</w:t>
                  </w:r>
                  <w:r>
                    <w:rPr>
                      <w:sz w:val="18"/>
                      <w:szCs w:val="18"/>
                    </w:rPr>
                    <w:t>и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shape id="_x0000_s1172" type="#_x0000_t109" style="position:absolute;margin-left:260.7pt;margin-top:1.3pt;width:74.25pt;height:88.05pt;z-index:251687936">
            <v:textbox>
              <w:txbxContent>
                <w:p w:rsidR="004378E9" w:rsidRDefault="004378E9" w:rsidP="00793800">
                  <w:r>
                    <w:rPr>
                      <w:sz w:val="18"/>
                      <w:szCs w:val="18"/>
                    </w:rPr>
                    <w:t>У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</w:t>
                  </w:r>
                  <w:r>
                    <w:rPr>
                      <w:spacing w:val="2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е н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д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тат</w:t>
                  </w:r>
                  <w:r>
                    <w:rPr>
                      <w:spacing w:val="-1"/>
                      <w:sz w:val="18"/>
                      <w:szCs w:val="18"/>
                    </w:rPr>
                    <w:t>к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в в п</w:t>
                  </w:r>
                  <w:r>
                    <w:rPr>
                      <w:spacing w:val="1"/>
                      <w:sz w:val="18"/>
                      <w:szCs w:val="18"/>
                    </w:rPr>
                    <w:t>ро</w:t>
                  </w:r>
                  <w:r>
                    <w:rPr>
                      <w:sz w:val="18"/>
                      <w:szCs w:val="18"/>
                    </w:rPr>
                    <w:t>ц</w:t>
                  </w:r>
                  <w:r>
                    <w:rPr>
                      <w:spacing w:val="-1"/>
                      <w:sz w:val="18"/>
                      <w:szCs w:val="18"/>
                    </w:rPr>
                    <w:t>есс</w:t>
                  </w:r>
                  <w:r>
                    <w:rPr>
                      <w:sz w:val="18"/>
                      <w:szCs w:val="18"/>
                    </w:rPr>
                    <w:t>е п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-1"/>
                      <w:sz w:val="18"/>
                      <w:szCs w:val="18"/>
                    </w:rPr>
                    <w:t>ем</w:t>
                  </w:r>
                  <w:r>
                    <w:rPr>
                      <w:sz w:val="18"/>
                      <w:szCs w:val="18"/>
                    </w:rPr>
                    <w:t>а д</w:t>
                  </w:r>
                  <w:r>
                    <w:rPr>
                      <w:spacing w:val="1"/>
                      <w:sz w:val="18"/>
                      <w:szCs w:val="18"/>
                    </w:rPr>
                    <w:t>ок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pacing w:val="-1"/>
                      <w:sz w:val="18"/>
                      <w:szCs w:val="18"/>
                    </w:rPr>
                    <w:t>м</w:t>
                  </w:r>
                  <w:r>
                    <w:rPr>
                      <w:spacing w:val="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нт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в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_x0000_s1177" type="#_x0000_t67" style="position:absolute;margin-left:79.95pt;margin-top:19.25pt;width:29.25pt;height:21.75pt;z-index:251693056"/>
        </w:pict>
      </w:r>
      <w:r w:rsidR="00793800" w:rsidRPr="0002634F">
        <w:rPr>
          <w:sz w:val="24"/>
          <w:szCs w:val="24"/>
        </w:rPr>
        <w:tab/>
      </w:r>
    </w:p>
    <w:p w:rsidR="00793800" w:rsidRPr="0002634F" w:rsidRDefault="00793800" w:rsidP="008E3CBD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793800" w:rsidRPr="0002634F" w:rsidRDefault="008F23B5" w:rsidP="008E3CBD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178" type="#_x0000_t109" style="position:absolute;margin-left:19.95pt;margin-top:5.15pt;width:227.25pt;height:66.35pt;z-index:251694080">
            <v:textbox>
              <w:txbxContent>
                <w:p w:rsidR="004378E9" w:rsidRPr="00875A18" w:rsidRDefault="004378E9" w:rsidP="00793800">
                  <w:pPr>
                    <w:rPr>
                      <w:sz w:val="18"/>
                      <w:szCs w:val="18"/>
                    </w:rPr>
                  </w:pPr>
                  <w:r w:rsidRPr="00875A18">
                    <w:rPr>
                      <w:sz w:val="18"/>
                      <w:szCs w:val="18"/>
                    </w:rPr>
                    <w:t>2. П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о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л</w:t>
                  </w:r>
                  <w:r w:rsidRPr="00875A18">
                    <w:rPr>
                      <w:spacing w:val="-4"/>
                      <w:sz w:val="18"/>
                      <w:szCs w:val="18"/>
                    </w:rPr>
                    <w:t>у</w:t>
                  </w:r>
                  <w:r w:rsidRPr="00875A18">
                    <w:rPr>
                      <w:sz w:val="18"/>
                      <w:szCs w:val="18"/>
                    </w:rPr>
                    <w:t>ч</w:t>
                  </w:r>
                  <w:r w:rsidRPr="00875A18">
                    <w:rPr>
                      <w:spacing w:val="3"/>
                      <w:sz w:val="18"/>
                      <w:szCs w:val="18"/>
                    </w:rPr>
                    <w:t>е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н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и</w:t>
                  </w:r>
                  <w:r w:rsidRPr="00875A18">
                    <w:rPr>
                      <w:sz w:val="18"/>
                      <w:szCs w:val="18"/>
                    </w:rPr>
                    <w:t>е</w:t>
                  </w:r>
                  <w:r w:rsidRPr="00875A18">
                    <w:rPr>
                      <w:spacing w:val="-8"/>
                      <w:sz w:val="18"/>
                      <w:szCs w:val="18"/>
                    </w:rPr>
                    <w:t xml:space="preserve"> </w:t>
                  </w:r>
                  <w:r w:rsidRPr="00875A18">
                    <w:rPr>
                      <w:spacing w:val="3"/>
                      <w:sz w:val="18"/>
                      <w:szCs w:val="18"/>
                    </w:rPr>
                    <w:t>Администрацией Семикаракорского городского поселения</w:t>
                  </w:r>
                  <w:r w:rsidRPr="00875A18">
                    <w:rPr>
                      <w:spacing w:val="-13"/>
                      <w:sz w:val="18"/>
                      <w:szCs w:val="18"/>
                    </w:rPr>
                    <w:t xml:space="preserve"> </w:t>
                  </w:r>
                  <w:r w:rsidRPr="00875A18">
                    <w:rPr>
                      <w:spacing w:val="-1"/>
                      <w:w w:val="99"/>
                      <w:sz w:val="18"/>
                      <w:szCs w:val="18"/>
                    </w:rPr>
                    <w:t>н</w:t>
                  </w:r>
                  <w:r w:rsidRPr="00875A18">
                    <w:rPr>
                      <w:w w:val="99"/>
                      <w:sz w:val="18"/>
                      <w:szCs w:val="18"/>
                    </w:rPr>
                    <w:t>е</w:t>
                  </w:r>
                  <w:r w:rsidRPr="00875A18">
                    <w:rPr>
                      <w:spacing w:val="1"/>
                      <w:w w:val="99"/>
                      <w:sz w:val="18"/>
                      <w:szCs w:val="18"/>
                    </w:rPr>
                    <w:t>о</w:t>
                  </w:r>
                  <w:r w:rsidRPr="00875A18">
                    <w:rPr>
                      <w:spacing w:val="2"/>
                      <w:w w:val="99"/>
                      <w:sz w:val="18"/>
                      <w:szCs w:val="18"/>
                    </w:rPr>
                    <w:t>б</w:t>
                  </w:r>
                  <w:r w:rsidRPr="00875A18">
                    <w:rPr>
                      <w:spacing w:val="-1"/>
                      <w:w w:val="99"/>
                      <w:sz w:val="18"/>
                      <w:szCs w:val="18"/>
                    </w:rPr>
                    <w:t>х</w:t>
                  </w:r>
                  <w:r w:rsidRPr="00875A18">
                    <w:rPr>
                      <w:spacing w:val="1"/>
                      <w:w w:val="99"/>
                      <w:sz w:val="18"/>
                      <w:szCs w:val="18"/>
                    </w:rPr>
                    <w:t>о</w:t>
                  </w:r>
                  <w:r w:rsidRPr="00875A18">
                    <w:rPr>
                      <w:spacing w:val="2"/>
                      <w:w w:val="99"/>
                      <w:sz w:val="18"/>
                      <w:szCs w:val="18"/>
                    </w:rPr>
                    <w:t>д</w:t>
                  </w:r>
                  <w:r w:rsidRPr="00875A18">
                    <w:rPr>
                      <w:spacing w:val="-1"/>
                      <w:w w:val="99"/>
                      <w:sz w:val="18"/>
                      <w:szCs w:val="18"/>
                    </w:rPr>
                    <w:t>и</w:t>
                  </w:r>
                  <w:r w:rsidRPr="00875A18">
                    <w:rPr>
                      <w:spacing w:val="1"/>
                      <w:w w:val="99"/>
                      <w:sz w:val="18"/>
                      <w:szCs w:val="18"/>
                    </w:rPr>
                    <w:t>м</w:t>
                  </w:r>
                  <w:r w:rsidRPr="00875A18">
                    <w:rPr>
                      <w:w w:val="99"/>
                      <w:sz w:val="18"/>
                      <w:szCs w:val="18"/>
                    </w:rPr>
                    <w:t xml:space="preserve">ых </w:t>
                  </w:r>
                  <w:r w:rsidRPr="00875A18">
                    <w:rPr>
                      <w:sz w:val="18"/>
                      <w:szCs w:val="18"/>
                    </w:rPr>
                    <w:t>до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к</w:t>
                  </w:r>
                  <w:r w:rsidRPr="00875A18">
                    <w:rPr>
                      <w:spacing w:val="-4"/>
                      <w:sz w:val="18"/>
                      <w:szCs w:val="18"/>
                    </w:rPr>
                    <w:t>у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м</w:t>
                  </w:r>
                  <w:r w:rsidRPr="00875A18">
                    <w:rPr>
                      <w:spacing w:val="3"/>
                      <w:sz w:val="18"/>
                      <w:szCs w:val="18"/>
                    </w:rPr>
                    <w:t>е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нт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о</w:t>
                  </w:r>
                  <w:r w:rsidRPr="00875A18">
                    <w:rPr>
                      <w:sz w:val="18"/>
                      <w:szCs w:val="18"/>
                    </w:rPr>
                    <w:t>в</w:t>
                  </w:r>
                  <w:r w:rsidRPr="00875A18">
                    <w:rPr>
                      <w:spacing w:val="-10"/>
                      <w:sz w:val="18"/>
                      <w:szCs w:val="18"/>
                    </w:rPr>
                    <w:t xml:space="preserve"> </w:t>
                  </w:r>
                  <w:r w:rsidRPr="00875A18">
                    <w:rPr>
                      <w:sz w:val="18"/>
                      <w:szCs w:val="18"/>
                    </w:rPr>
                    <w:t>в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р</w:t>
                  </w:r>
                  <w:r w:rsidRPr="00875A18">
                    <w:rPr>
                      <w:sz w:val="18"/>
                      <w:szCs w:val="18"/>
                    </w:rPr>
                    <w:t>а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м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к</w:t>
                  </w:r>
                  <w:r w:rsidRPr="00875A18">
                    <w:rPr>
                      <w:spacing w:val="3"/>
                      <w:sz w:val="18"/>
                      <w:szCs w:val="18"/>
                    </w:rPr>
                    <w:t>а</w:t>
                  </w:r>
                  <w:r w:rsidRPr="00875A18">
                    <w:rPr>
                      <w:sz w:val="18"/>
                      <w:szCs w:val="18"/>
                    </w:rPr>
                    <w:t>х</w:t>
                  </w:r>
                  <w:r w:rsidRPr="00875A18">
                    <w:rPr>
                      <w:spacing w:val="-5"/>
                      <w:sz w:val="18"/>
                      <w:szCs w:val="18"/>
                    </w:rPr>
                    <w:t xml:space="preserve"> </w:t>
                  </w:r>
                  <w:r w:rsidRPr="00875A18">
                    <w:rPr>
                      <w:sz w:val="18"/>
                      <w:szCs w:val="18"/>
                    </w:rPr>
                    <w:t>в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р</w:t>
                  </w:r>
                  <w:r w:rsidRPr="00875A18">
                    <w:rPr>
                      <w:sz w:val="18"/>
                      <w:szCs w:val="18"/>
                    </w:rPr>
                    <w:t>а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м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к</w:t>
                  </w:r>
                  <w:r w:rsidRPr="00875A18">
                    <w:rPr>
                      <w:sz w:val="18"/>
                      <w:szCs w:val="18"/>
                    </w:rPr>
                    <w:t>ах</w:t>
                  </w:r>
                  <w:r w:rsidRPr="00875A18">
                    <w:rPr>
                      <w:spacing w:val="-7"/>
                      <w:sz w:val="18"/>
                      <w:szCs w:val="18"/>
                    </w:rPr>
                    <w:t xml:space="preserve"> </w:t>
                  </w:r>
                  <w:r w:rsidRPr="00875A18">
                    <w:rPr>
                      <w:spacing w:val="1"/>
                      <w:w w:val="99"/>
                      <w:sz w:val="18"/>
                      <w:szCs w:val="18"/>
                    </w:rPr>
                    <w:t>м</w:t>
                  </w:r>
                  <w:r w:rsidRPr="00875A18">
                    <w:rPr>
                      <w:w w:val="99"/>
                      <w:sz w:val="18"/>
                      <w:szCs w:val="18"/>
                    </w:rPr>
                    <w:t>еж</w:t>
                  </w:r>
                  <w:r w:rsidRPr="00875A18">
                    <w:rPr>
                      <w:spacing w:val="-1"/>
                      <w:w w:val="99"/>
                      <w:sz w:val="18"/>
                      <w:szCs w:val="18"/>
                    </w:rPr>
                    <w:t>в</w:t>
                  </w:r>
                  <w:r w:rsidRPr="00875A18">
                    <w:rPr>
                      <w:spacing w:val="3"/>
                      <w:w w:val="99"/>
                      <w:sz w:val="18"/>
                      <w:szCs w:val="18"/>
                    </w:rPr>
                    <w:t>е</w:t>
                  </w:r>
                  <w:r w:rsidRPr="00875A18">
                    <w:rPr>
                      <w:w w:val="99"/>
                      <w:sz w:val="18"/>
                      <w:szCs w:val="18"/>
                    </w:rPr>
                    <w:t>до</w:t>
                  </w:r>
                  <w:r w:rsidRPr="00875A18">
                    <w:rPr>
                      <w:spacing w:val="1"/>
                      <w:w w:val="99"/>
                      <w:sz w:val="18"/>
                      <w:szCs w:val="18"/>
                    </w:rPr>
                    <w:t>м</w:t>
                  </w:r>
                  <w:r w:rsidRPr="00875A18">
                    <w:rPr>
                      <w:w w:val="99"/>
                      <w:sz w:val="18"/>
                      <w:szCs w:val="18"/>
                    </w:rPr>
                    <w:t>ст</w:t>
                  </w:r>
                  <w:r w:rsidRPr="00875A18">
                    <w:rPr>
                      <w:spacing w:val="-1"/>
                      <w:w w:val="99"/>
                      <w:sz w:val="18"/>
                      <w:szCs w:val="18"/>
                    </w:rPr>
                    <w:t>в</w:t>
                  </w:r>
                  <w:r w:rsidRPr="00875A18">
                    <w:rPr>
                      <w:w w:val="99"/>
                      <w:sz w:val="18"/>
                      <w:szCs w:val="18"/>
                    </w:rPr>
                    <w:t>е</w:t>
                  </w:r>
                  <w:r w:rsidRPr="00875A18">
                    <w:rPr>
                      <w:spacing w:val="2"/>
                      <w:w w:val="99"/>
                      <w:sz w:val="18"/>
                      <w:szCs w:val="18"/>
                    </w:rPr>
                    <w:t>н</w:t>
                  </w:r>
                  <w:r w:rsidRPr="00875A18">
                    <w:rPr>
                      <w:spacing w:val="-1"/>
                      <w:w w:val="99"/>
                      <w:sz w:val="18"/>
                      <w:szCs w:val="18"/>
                    </w:rPr>
                    <w:t>н</w:t>
                  </w:r>
                  <w:r w:rsidRPr="00875A18">
                    <w:rPr>
                      <w:spacing w:val="1"/>
                      <w:w w:val="99"/>
                      <w:sz w:val="18"/>
                      <w:szCs w:val="18"/>
                    </w:rPr>
                    <w:t>о</w:t>
                  </w:r>
                  <w:r w:rsidRPr="00875A18">
                    <w:rPr>
                      <w:w w:val="99"/>
                      <w:sz w:val="18"/>
                      <w:szCs w:val="18"/>
                    </w:rPr>
                    <w:t xml:space="preserve">го 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ин</w:t>
                  </w:r>
                  <w:r w:rsidRPr="00875A18">
                    <w:rPr>
                      <w:sz w:val="18"/>
                      <w:szCs w:val="18"/>
                    </w:rPr>
                    <w:t>ф</w:t>
                  </w:r>
                  <w:r w:rsidRPr="00875A18">
                    <w:rPr>
                      <w:spacing w:val="2"/>
                      <w:sz w:val="18"/>
                      <w:szCs w:val="18"/>
                    </w:rPr>
                    <w:t>о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рм</w:t>
                  </w:r>
                  <w:r w:rsidRPr="00875A18">
                    <w:rPr>
                      <w:sz w:val="18"/>
                      <w:szCs w:val="18"/>
                    </w:rPr>
                    <w:t>а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ци</w:t>
                  </w:r>
                  <w:r w:rsidRPr="00875A18">
                    <w:rPr>
                      <w:spacing w:val="3"/>
                      <w:sz w:val="18"/>
                      <w:szCs w:val="18"/>
                    </w:rPr>
                    <w:t>о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нн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о</w:t>
                  </w:r>
                  <w:r w:rsidRPr="00875A18">
                    <w:rPr>
                      <w:sz w:val="18"/>
                      <w:szCs w:val="18"/>
                    </w:rPr>
                    <w:t>го</w:t>
                  </w:r>
                  <w:r w:rsidRPr="00875A18">
                    <w:rPr>
                      <w:spacing w:val="-15"/>
                      <w:sz w:val="18"/>
                      <w:szCs w:val="18"/>
                    </w:rPr>
                    <w:t xml:space="preserve"> </w:t>
                  </w:r>
                  <w:r w:rsidRPr="00875A18">
                    <w:rPr>
                      <w:sz w:val="18"/>
                      <w:szCs w:val="18"/>
                    </w:rPr>
                    <w:t>вз</w:t>
                  </w:r>
                  <w:r w:rsidRPr="00875A18">
                    <w:rPr>
                      <w:spacing w:val="3"/>
                      <w:sz w:val="18"/>
                      <w:szCs w:val="18"/>
                    </w:rPr>
                    <w:t>а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и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мо</w:t>
                  </w:r>
                  <w:r w:rsidRPr="00875A18">
                    <w:rPr>
                      <w:sz w:val="18"/>
                      <w:szCs w:val="18"/>
                    </w:rPr>
                    <w:t>де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й</w:t>
                  </w:r>
                  <w:r w:rsidRPr="00875A18">
                    <w:rPr>
                      <w:sz w:val="18"/>
                      <w:szCs w:val="18"/>
                    </w:rPr>
                    <w:t>ст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в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и</w:t>
                  </w:r>
                  <w:r w:rsidRPr="00875A18">
                    <w:rPr>
                      <w:sz w:val="18"/>
                      <w:szCs w:val="18"/>
                    </w:rPr>
                    <w:t>я</w:t>
                  </w:r>
                  <w:r w:rsidRPr="00875A18">
                    <w:rPr>
                      <w:spacing w:val="-12"/>
                      <w:sz w:val="18"/>
                      <w:szCs w:val="18"/>
                    </w:rPr>
                    <w:t xml:space="preserve"> </w:t>
                  </w:r>
                  <w:r w:rsidRPr="00875A18">
                    <w:rPr>
                      <w:sz w:val="18"/>
                      <w:szCs w:val="18"/>
                    </w:rPr>
                    <w:t>и</w:t>
                  </w:r>
                  <w:r w:rsidRPr="00875A18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875A18">
                    <w:rPr>
                      <w:w w:val="99"/>
                      <w:sz w:val="18"/>
                      <w:szCs w:val="18"/>
                    </w:rPr>
                    <w:t>з</w:t>
                  </w:r>
                  <w:r w:rsidRPr="00875A18">
                    <w:rPr>
                      <w:spacing w:val="1"/>
                      <w:w w:val="99"/>
                      <w:sz w:val="18"/>
                      <w:szCs w:val="18"/>
                    </w:rPr>
                    <w:t>а</w:t>
                  </w:r>
                  <w:r w:rsidRPr="00875A18">
                    <w:rPr>
                      <w:w w:val="99"/>
                      <w:sz w:val="18"/>
                      <w:szCs w:val="18"/>
                    </w:rPr>
                    <w:t>ве</w:t>
                  </w:r>
                  <w:r w:rsidRPr="00875A18">
                    <w:rPr>
                      <w:spacing w:val="1"/>
                      <w:w w:val="99"/>
                      <w:sz w:val="18"/>
                      <w:szCs w:val="18"/>
                    </w:rPr>
                    <w:t>р</w:t>
                  </w:r>
                  <w:r w:rsidRPr="00875A18">
                    <w:rPr>
                      <w:w w:val="99"/>
                      <w:sz w:val="18"/>
                      <w:szCs w:val="18"/>
                    </w:rPr>
                    <w:t>ше</w:t>
                  </w:r>
                  <w:r w:rsidRPr="00875A18">
                    <w:rPr>
                      <w:spacing w:val="2"/>
                      <w:w w:val="99"/>
                      <w:sz w:val="18"/>
                      <w:szCs w:val="18"/>
                    </w:rPr>
                    <w:t>н</w:t>
                  </w:r>
                  <w:r w:rsidRPr="00875A18">
                    <w:rPr>
                      <w:spacing w:val="-1"/>
                      <w:w w:val="99"/>
                      <w:sz w:val="18"/>
                      <w:szCs w:val="18"/>
                    </w:rPr>
                    <w:t>и</w:t>
                  </w:r>
                  <w:r w:rsidRPr="00875A18">
                    <w:rPr>
                      <w:w w:val="99"/>
                      <w:sz w:val="18"/>
                      <w:szCs w:val="18"/>
                    </w:rPr>
                    <w:t xml:space="preserve">е </w:t>
                  </w:r>
                  <w:r w:rsidRPr="00875A18">
                    <w:rPr>
                      <w:sz w:val="18"/>
                      <w:szCs w:val="18"/>
                    </w:rPr>
                    <w:t>ф</w:t>
                  </w:r>
                  <w:r w:rsidRPr="00875A18">
                    <w:rPr>
                      <w:spacing w:val="2"/>
                      <w:sz w:val="18"/>
                      <w:szCs w:val="18"/>
                    </w:rPr>
                    <w:t>о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рм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и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ро</w:t>
                  </w:r>
                  <w:r w:rsidRPr="00875A18">
                    <w:rPr>
                      <w:sz w:val="18"/>
                      <w:szCs w:val="18"/>
                    </w:rPr>
                    <w:t>ва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ни</w:t>
                  </w:r>
                  <w:r w:rsidRPr="00875A18">
                    <w:rPr>
                      <w:sz w:val="18"/>
                      <w:szCs w:val="18"/>
                    </w:rPr>
                    <w:t>я</w:t>
                  </w:r>
                  <w:r w:rsidRPr="00875A18">
                    <w:rPr>
                      <w:spacing w:val="-13"/>
                      <w:sz w:val="18"/>
                      <w:szCs w:val="18"/>
                    </w:rPr>
                    <w:t xml:space="preserve"> 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п</w:t>
                  </w:r>
                  <w:r w:rsidRPr="00875A18">
                    <w:rPr>
                      <w:spacing w:val="3"/>
                      <w:sz w:val="18"/>
                      <w:szCs w:val="18"/>
                    </w:rPr>
                    <w:t>а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к</w:t>
                  </w:r>
                  <w:r w:rsidRPr="00875A18">
                    <w:rPr>
                      <w:sz w:val="18"/>
                      <w:szCs w:val="18"/>
                    </w:rPr>
                    <w:t>ета</w:t>
                  </w:r>
                  <w:r w:rsidRPr="00875A18">
                    <w:rPr>
                      <w:spacing w:val="-6"/>
                      <w:sz w:val="18"/>
                      <w:szCs w:val="18"/>
                    </w:rPr>
                    <w:t xml:space="preserve"> </w:t>
                  </w:r>
                  <w:r w:rsidRPr="00875A18">
                    <w:rPr>
                      <w:w w:val="99"/>
                      <w:sz w:val="18"/>
                      <w:szCs w:val="18"/>
                    </w:rPr>
                    <w:t>д</w:t>
                  </w:r>
                  <w:r w:rsidRPr="00875A18">
                    <w:rPr>
                      <w:spacing w:val="3"/>
                      <w:w w:val="99"/>
                      <w:sz w:val="18"/>
                      <w:szCs w:val="18"/>
                    </w:rPr>
                    <w:t>о</w:t>
                  </w:r>
                  <w:r w:rsidRPr="00875A18">
                    <w:rPr>
                      <w:spacing w:val="1"/>
                      <w:w w:val="99"/>
                      <w:sz w:val="18"/>
                      <w:szCs w:val="18"/>
                    </w:rPr>
                    <w:t>к</w:t>
                  </w:r>
                  <w:r w:rsidRPr="00875A18">
                    <w:rPr>
                      <w:spacing w:val="-4"/>
                      <w:w w:val="99"/>
                      <w:sz w:val="18"/>
                      <w:szCs w:val="18"/>
                    </w:rPr>
                    <w:t>у</w:t>
                  </w:r>
                  <w:r w:rsidRPr="00875A18">
                    <w:rPr>
                      <w:spacing w:val="3"/>
                      <w:w w:val="99"/>
                      <w:sz w:val="18"/>
                      <w:szCs w:val="18"/>
                    </w:rPr>
                    <w:t>м</w:t>
                  </w:r>
                  <w:r w:rsidRPr="00875A18">
                    <w:rPr>
                      <w:w w:val="99"/>
                      <w:sz w:val="18"/>
                      <w:szCs w:val="18"/>
                    </w:rPr>
                    <w:t>е</w:t>
                  </w:r>
                  <w:r w:rsidRPr="00875A18">
                    <w:rPr>
                      <w:spacing w:val="-1"/>
                      <w:w w:val="99"/>
                      <w:sz w:val="18"/>
                      <w:szCs w:val="18"/>
                    </w:rPr>
                    <w:t>нт</w:t>
                  </w:r>
                  <w:r w:rsidRPr="00875A18">
                    <w:rPr>
                      <w:spacing w:val="1"/>
                      <w:w w:val="99"/>
                      <w:sz w:val="18"/>
                      <w:szCs w:val="18"/>
                    </w:rPr>
                    <w:t>о</w:t>
                  </w:r>
                  <w:r w:rsidRPr="00875A18">
                    <w:rPr>
                      <w:w w:val="99"/>
                      <w:sz w:val="18"/>
                      <w:szCs w:val="18"/>
                    </w:rPr>
                    <w:t>в</w:t>
                  </w:r>
                </w:p>
              </w:txbxContent>
            </v:textbox>
          </v:shape>
        </w:pict>
      </w:r>
    </w:p>
    <w:p w:rsidR="00793800" w:rsidRPr="0002634F" w:rsidRDefault="00793800" w:rsidP="008E3CBD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793800" w:rsidRPr="0002634F" w:rsidRDefault="00793800" w:rsidP="008E3CBD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793800" w:rsidRPr="0002634F" w:rsidRDefault="00793800" w:rsidP="008E3CBD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793800" w:rsidRPr="0002634F" w:rsidRDefault="00793800" w:rsidP="008E3CBD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793800" w:rsidRPr="0002634F" w:rsidRDefault="00793800" w:rsidP="008E3CBD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793800" w:rsidRPr="0002634F" w:rsidRDefault="00793800" w:rsidP="008E3CBD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793800" w:rsidRPr="0002634F" w:rsidRDefault="008F23B5" w:rsidP="008E3CBD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179" type="#_x0000_t67" style="position:absolute;margin-left:82.95pt;margin-top:1.5pt;width:26.25pt;height:20.25pt;z-index:251695104"/>
        </w:pict>
      </w:r>
    </w:p>
    <w:p w:rsidR="00793800" w:rsidRPr="0002634F" w:rsidRDefault="00793800" w:rsidP="008E3CBD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793800" w:rsidRPr="0002634F" w:rsidRDefault="008F23B5" w:rsidP="008E3CBD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180" style="position:absolute;margin-left:19.95pt;margin-top:1.75pt;width:274.5pt;height:26.4pt;z-index:251696128">
            <v:textbox>
              <w:txbxContent>
                <w:p w:rsidR="004378E9" w:rsidRDefault="004378E9" w:rsidP="00793800">
                  <w:r w:rsidRPr="00875A18">
                    <w:rPr>
                      <w:sz w:val="18"/>
                      <w:szCs w:val="18"/>
                    </w:rPr>
                    <w:t>3. П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ро</w:t>
                  </w:r>
                  <w:r w:rsidRPr="00875A18">
                    <w:rPr>
                      <w:sz w:val="18"/>
                      <w:szCs w:val="18"/>
                    </w:rPr>
                    <w:t>ве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р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к</w:t>
                  </w:r>
                  <w:r w:rsidRPr="00875A18">
                    <w:rPr>
                      <w:sz w:val="18"/>
                      <w:szCs w:val="18"/>
                    </w:rPr>
                    <w:t>а</w:t>
                  </w:r>
                  <w:r w:rsidRPr="00875A18">
                    <w:rPr>
                      <w:spacing w:val="-7"/>
                      <w:sz w:val="18"/>
                      <w:szCs w:val="18"/>
                    </w:rPr>
                    <w:t xml:space="preserve"> 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специалистом п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р</w:t>
                  </w:r>
                  <w:r w:rsidRPr="00875A18">
                    <w:rPr>
                      <w:sz w:val="18"/>
                      <w:szCs w:val="18"/>
                    </w:rPr>
                    <w:t>ед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о</w:t>
                  </w:r>
                  <w:r w:rsidRPr="00875A18">
                    <w:rPr>
                      <w:sz w:val="18"/>
                      <w:szCs w:val="18"/>
                    </w:rPr>
                    <w:t>ста</w:t>
                  </w:r>
                  <w:r w:rsidRPr="00875A18">
                    <w:rPr>
                      <w:spacing w:val="2"/>
                      <w:sz w:val="18"/>
                      <w:szCs w:val="18"/>
                    </w:rPr>
                    <w:t>в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л</w:t>
                  </w:r>
                  <w:r w:rsidRPr="00875A18">
                    <w:rPr>
                      <w:sz w:val="18"/>
                      <w:szCs w:val="18"/>
                    </w:rPr>
                    <w:t>е</w:t>
                  </w:r>
                  <w:r w:rsidRPr="00875A18">
                    <w:rPr>
                      <w:spacing w:val="2"/>
                      <w:sz w:val="18"/>
                      <w:szCs w:val="18"/>
                    </w:rPr>
                    <w:t>н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н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о</w:t>
                  </w:r>
                  <w:r w:rsidRPr="00875A18">
                    <w:rPr>
                      <w:sz w:val="18"/>
                      <w:szCs w:val="18"/>
                    </w:rPr>
                    <w:t>го</w:t>
                  </w:r>
                  <w:r w:rsidRPr="00875A18">
                    <w:rPr>
                      <w:spacing w:val="-14"/>
                      <w:sz w:val="18"/>
                      <w:szCs w:val="18"/>
                    </w:rPr>
                    <w:t xml:space="preserve"> 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п</w:t>
                  </w:r>
                  <w:r w:rsidRPr="00875A18">
                    <w:rPr>
                      <w:sz w:val="18"/>
                      <w:szCs w:val="18"/>
                    </w:rPr>
                    <w:t>ак</w:t>
                  </w:r>
                  <w:r w:rsidRPr="00875A18">
                    <w:rPr>
                      <w:spacing w:val="2"/>
                      <w:sz w:val="18"/>
                      <w:szCs w:val="18"/>
                    </w:rPr>
                    <w:t>е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т</w:t>
                  </w:r>
                  <w:r w:rsidRPr="00875A18">
                    <w:rPr>
                      <w:sz w:val="18"/>
                      <w:szCs w:val="18"/>
                    </w:rPr>
                    <w:t>а</w:t>
                  </w:r>
                  <w:r w:rsidRPr="00875A18">
                    <w:rPr>
                      <w:spacing w:val="-5"/>
                      <w:sz w:val="18"/>
                      <w:szCs w:val="18"/>
                    </w:rPr>
                    <w:t xml:space="preserve"> </w:t>
                  </w:r>
                  <w:r w:rsidRPr="00875A18">
                    <w:rPr>
                      <w:sz w:val="18"/>
                      <w:szCs w:val="18"/>
                    </w:rPr>
                    <w:t>до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к</w:t>
                  </w:r>
                  <w:r w:rsidRPr="00875A18">
                    <w:rPr>
                      <w:spacing w:val="-4"/>
                      <w:sz w:val="18"/>
                      <w:szCs w:val="18"/>
                    </w:rPr>
                    <w:t>у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м</w:t>
                  </w:r>
                  <w:r w:rsidRPr="00875A18">
                    <w:rPr>
                      <w:spacing w:val="3"/>
                      <w:sz w:val="18"/>
                      <w:szCs w:val="18"/>
                    </w:rPr>
                    <w:t>е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нт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о</w:t>
                  </w:r>
                  <w:r w:rsidRPr="00875A18">
                    <w:rPr>
                      <w:sz w:val="18"/>
                      <w:szCs w:val="18"/>
                    </w:rPr>
                    <w:t>в</w:t>
                  </w:r>
                  <w:r w:rsidRPr="00875A18">
                    <w:rPr>
                      <w:spacing w:val="-8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rect>
        </w:pict>
      </w:r>
    </w:p>
    <w:p w:rsidR="00793800" w:rsidRPr="0002634F" w:rsidRDefault="00793800" w:rsidP="008E3CBD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793800" w:rsidRPr="0002634F" w:rsidRDefault="008F23B5" w:rsidP="008E3CBD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182" type="#_x0000_t67" style="position:absolute;margin-left:254.7pt;margin-top:8.15pt;width:22.5pt;height:16.5pt;z-index:251698176"/>
        </w:pict>
      </w:r>
      <w:r>
        <w:rPr>
          <w:noProof/>
          <w:sz w:val="24"/>
          <w:szCs w:val="24"/>
          <w:lang w:eastAsia="ru-RU"/>
        </w:rPr>
        <w:pict>
          <v:shape id="_x0000_s1181" type="#_x0000_t67" style="position:absolute;margin-left:52.2pt;margin-top:8.15pt;width:20.25pt;height:16.5pt;z-index:251697152"/>
        </w:pict>
      </w:r>
    </w:p>
    <w:p w:rsidR="00793800" w:rsidRPr="0002634F" w:rsidRDefault="00793800" w:rsidP="008E3CBD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793800" w:rsidRPr="0002634F" w:rsidRDefault="008F23B5" w:rsidP="008E3CBD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184" type="#_x0000_t109" style="position:absolute;margin-left:210.45pt;margin-top:4.65pt;width:188.25pt;height:31.5pt;z-index:251700224">
            <v:textbox>
              <w:txbxContent>
                <w:p w:rsidR="004378E9" w:rsidRPr="00426D8D" w:rsidRDefault="004378E9" w:rsidP="007938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Имеются  основания для отказа в предоставлении муниципальной услуги</w:t>
                  </w:r>
                </w:p>
                <w:p w:rsidR="004378E9" w:rsidRDefault="004378E9" w:rsidP="00793800"/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_x0000_s1183" type="#_x0000_t109" style="position:absolute;margin-left:19.95pt;margin-top:4.65pt;width:178.5pt;height:32.65pt;z-index:251699200">
            <v:textbox>
              <w:txbxContent>
                <w:p w:rsidR="004378E9" w:rsidRPr="00426D8D" w:rsidRDefault="004378E9" w:rsidP="007938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Отсутствуют основания для отказа в предоставлении муниципальной услуги</w:t>
                  </w:r>
                </w:p>
              </w:txbxContent>
            </v:textbox>
          </v:shape>
        </w:pict>
      </w:r>
    </w:p>
    <w:p w:rsidR="00793800" w:rsidRPr="0002634F" w:rsidRDefault="00793800" w:rsidP="008E3CBD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793800" w:rsidRPr="0002634F" w:rsidRDefault="00793800" w:rsidP="008E3CBD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793800" w:rsidRPr="0002634F" w:rsidRDefault="008F23B5" w:rsidP="008E3CBD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186" type="#_x0000_t67" style="position:absolute;margin-left:256.95pt;margin-top:6.15pt;width:16.5pt;height:15pt;z-index:251702272"/>
        </w:pict>
      </w:r>
      <w:r>
        <w:rPr>
          <w:noProof/>
          <w:sz w:val="24"/>
          <w:szCs w:val="24"/>
          <w:lang w:eastAsia="ru-RU"/>
        </w:rPr>
        <w:pict>
          <v:shape id="_x0000_s1185" type="#_x0000_t67" style="position:absolute;margin-left:52.2pt;margin-top:7.3pt;width:20.25pt;height:15pt;z-index:251701248"/>
        </w:pict>
      </w:r>
    </w:p>
    <w:p w:rsidR="00793800" w:rsidRPr="0002634F" w:rsidRDefault="00793800" w:rsidP="008E3CBD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793800" w:rsidRPr="0002634F" w:rsidRDefault="008F23B5" w:rsidP="008E3CBD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187" style="position:absolute;margin-left:19.95pt;margin-top:4.85pt;width:178.5pt;height:53.9pt;z-index:251703296">
            <v:textbox style="mso-next-textbox:#_x0000_s1187">
              <w:txbxContent>
                <w:p w:rsidR="004378E9" w:rsidRPr="00A952CF" w:rsidRDefault="004378E9" w:rsidP="007938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Принятие решения о предоставлении муниципальной услуги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shape id="_x0000_s1188" type="#_x0000_t109" style="position:absolute;margin-left:210.45pt;margin-top:5.75pt;width:188.25pt;height:53pt;z-index:251704320">
            <v:textbox>
              <w:txbxContent>
                <w:p w:rsidR="004378E9" w:rsidRPr="009C2472" w:rsidRDefault="004378E9" w:rsidP="007938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Решение об отказе в предоставлении муниципальной услуги</w:t>
                  </w:r>
                </w:p>
                <w:p w:rsidR="004378E9" w:rsidRDefault="004378E9" w:rsidP="00793800"/>
              </w:txbxContent>
            </v:textbox>
          </v:shape>
        </w:pict>
      </w:r>
    </w:p>
    <w:p w:rsidR="00793800" w:rsidRPr="0002634F" w:rsidRDefault="00793800" w:rsidP="008E3CBD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D47093" w:rsidRPr="0002634F" w:rsidRDefault="00D47093" w:rsidP="00D47093">
      <w:pPr>
        <w:pStyle w:val="Default"/>
      </w:pPr>
    </w:p>
    <w:p w:rsidR="00875A18" w:rsidRPr="0002634F" w:rsidRDefault="00875A18" w:rsidP="00D47093">
      <w:pPr>
        <w:pStyle w:val="Default"/>
      </w:pPr>
    </w:p>
    <w:p w:rsidR="00875A18" w:rsidRPr="0002634F" w:rsidRDefault="008F23B5" w:rsidP="00875A18">
      <w:pPr>
        <w:rPr>
          <w:sz w:val="24"/>
          <w:szCs w:val="24"/>
        </w:rPr>
      </w:pPr>
      <w:r w:rsidRPr="008F23B5">
        <w:rPr>
          <w:noProof/>
          <w:lang w:eastAsia="ru-RU"/>
        </w:rPr>
        <w:pict>
          <v:shape id="_x0000_s1190" type="#_x0000_t67" style="position:absolute;margin-left:260.7pt;margin-top:11.15pt;width:20.25pt;height:15pt;z-index:251706368"/>
        </w:pict>
      </w:r>
      <w:r w:rsidRPr="008F23B5">
        <w:rPr>
          <w:noProof/>
          <w:lang w:eastAsia="ru-RU"/>
        </w:rPr>
        <w:pict>
          <v:shape id="_x0000_s1189" type="#_x0000_t67" style="position:absolute;margin-left:49.95pt;margin-top:11.8pt;width:17.25pt;height:15pt;z-index:251705344"/>
        </w:pict>
      </w:r>
    </w:p>
    <w:p w:rsidR="00875A18" w:rsidRPr="0002634F" w:rsidRDefault="008F23B5" w:rsidP="00875A18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191" style="position:absolute;margin-left:19.95pt;margin-top:.95pt;width:387.75pt;height:30pt;z-index:251707392">
            <v:textbox>
              <w:txbxContent>
                <w:p w:rsidR="004378E9" w:rsidRPr="009C2472" w:rsidRDefault="004378E9" w:rsidP="00272FC7">
                  <w:pPr>
                    <w:rPr>
                      <w:sz w:val="18"/>
                      <w:szCs w:val="18"/>
                    </w:rPr>
                  </w:pPr>
                  <w:r>
                    <w:rPr>
                      <w:spacing w:val="1"/>
                      <w:sz w:val="18"/>
                      <w:szCs w:val="18"/>
                    </w:rPr>
                    <w:t>4</w:t>
                  </w:r>
                  <w:r>
                    <w:rPr>
                      <w:sz w:val="18"/>
                      <w:szCs w:val="18"/>
                    </w:rPr>
                    <w:t>.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д</w:t>
                  </w:r>
                  <w:r>
                    <w:rPr>
                      <w:spacing w:val="-2"/>
                      <w:sz w:val="18"/>
                      <w:szCs w:val="18"/>
                    </w:rPr>
                    <w:t>г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2"/>
                      <w:sz w:val="18"/>
                      <w:szCs w:val="18"/>
                    </w:rPr>
                    <w:t>т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вк</w:t>
                  </w:r>
                  <w:r>
                    <w:rPr>
                      <w:sz w:val="18"/>
                      <w:szCs w:val="18"/>
                    </w:rPr>
                    <w:t xml:space="preserve">а </w:t>
                  </w:r>
                  <w:r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д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г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во</w:t>
                  </w:r>
                  <w:r>
                    <w:rPr>
                      <w:spacing w:val="1"/>
                      <w:sz w:val="18"/>
                      <w:szCs w:val="18"/>
                    </w:rPr>
                    <w:t>ра</w:t>
                  </w:r>
                  <w:r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передачи, соглашения о расторжении</w:t>
                  </w:r>
                  <w:r>
                    <w:rPr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-1"/>
                      <w:sz w:val="18"/>
                      <w:szCs w:val="18"/>
                    </w:rPr>
                    <w:t>б</w:t>
                  </w:r>
                  <w:r>
                    <w:rPr>
                      <w:sz w:val="18"/>
                      <w:szCs w:val="18"/>
                    </w:rPr>
                    <w:t>о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м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ти</w:t>
                  </w:r>
                  <w:r>
                    <w:rPr>
                      <w:spacing w:val="-1"/>
                      <w:sz w:val="18"/>
                      <w:szCs w:val="18"/>
                    </w:rPr>
                    <w:t>в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1"/>
                      <w:sz w:val="18"/>
                      <w:szCs w:val="18"/>
                    </w:rPr>
                    <w:t>ро</w:t>
                  </w:r>
                  <w:r>
                    <w:rPr>
                      <w:spacing w:val="-1"/>
                      <w:sz w:val="18"/>
                      <w:szCs w:val="18"/>
                    </w:rPr>
                    <w:t>ва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н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го</w:t>
                  </w:r>
                  <w:r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тк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з</w:t>
                  </w:r>
                  <w:r>
                    <w:rPr>
                      <w:sz w:val="18"/>
                      <w:szCs w:val="18"/>
                    </w:rPr>
                    <w:t>а</w:t>
                  </w:r>
                  <w:r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в предоставлении муниципальной услуги</w:t>
                  </w:r>
                </w:p>
                <w:p w:rsidR="004378E9" w:rsidRDefault="004378E9" w:rsidP="00793800"/>
              </w:txbxContent>
            </v:textbox>
          </v:rect>
        </w:pict>
      </w:r>
    </w:p>
    <w:p w:rsidR="00875A18" w:rsidRPr="0002634F" w:rsidRDefault="008F23B5" w:rsidP="00875A18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194" type="#_x0000_t67" style="position:absolute;margin-left:365.7pt;margin-top:5.1pt;width:22.5pt;height:65.95pt;z-index:251710464"/>
        </w:pict>
      </w:r>
      <w:r>
        <w:rPr>
          <w:noProof/>
          <w:sz w:val="24"/>
          <w:szCs w:val="24"/>
          <w:lang w:eastAsia="ru-RU"/>
        </w:rPr>
        <w:pict>
          <v:shape id="_x0000_s1192" type="#_x0000_t67" style="position:absolute;margin-left:49.2pt;margin-top:5.05pt;width:21pt;height:13.5pt;z-index:251708416"/>
        </w:pict>
      </w:r>
      <w:r>
        <w:rPr>
          <w:noProof/>
          <w:sz w:val="24"/>
          <w:szCs w:val="24"/>
          <w:lang w:eastAsia="ru-RU"/>
        </w:rPr>
        <w:pict>
          <v:shape id="_x0000_s1193" type="#_x0000_t109" style="position:absolute;margin-left:25.2pt;margin-top:19.2pt;width:282.65pt;height:35.35pt;z-index:251709440">
            <v:textbox>
              <w:txbxContent>
                <w:p w:rsidR="004378E9" w:rsidRPr="009C2472" w:rsidRDefault="004378E9" w:rsidP="00272FC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д</w:t>
                  </w:r>
                  <w:r>
                    <w:rPr>
                      <w:spacing w:val="-1"/>
                      <w:sz w:val="18"/>
                      <w:szCs w:val="18"/>
                    </w:rPr>
                    <w:t>п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-1"/>
                      <w:sz w:val="18"/>
                      <w:szCs w:val="18"/>
                    </w:rPr>
                    <w:t>са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е  д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г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во</w:t>
                  </w:r>
                  <w:r>
                    <w:rPr>
                      <w:spacing w:val="1"/>
                      <w:sz w:val="18"/>
                      <w:szCs w:val="18"/>
                    </w:rPr>
                    <w:t>ра</w:t>
                  </w:r>
                  <w:r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передачи, соглашения о расторжении</w:t>
                  </w:r>
                  <w:r>
                    <w:rPr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-1"/>
                      <w:sz w:val="18"/>
                      <w:szCs w:val="18"/>
                    </w:rPr>
                    <w:t>б</w:t>
                  </w:r>
                  <w:r>
                    <w:rPr>
                      <w:sz w:val="18"/>
                      <w:szCs w:val="18"/>
                    </w:rPr>
                    <w:t>о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м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ти</w:t>
                  </w:r>
                  <w:r>
                    <w:rPr>
                      <w:spacing w:val="-1"/>
                      <w:sz w:val="18"/>
                      <w:szCs w:val="18"/>
                    </w:rPr>
                    <w:t>в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1"/>
                      <w:sz w:val="18"/>
                      <w:szCs w:val="18"/>
                    </w:rPr>
                    <w:t>ро</w:t>
                  </w:r>
                  <w:r>
                    <w:rPr>
                      <w:spacing w:val="-1"/>
                      <w:sz w:val="18"/>
                      <w:szCs w:val="18"/>
                    </w:rPr>
                    <w:t>ва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н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го</w:t>
                  </w:r>
                  <w:r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тк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з</w:t>
                  </w:r>
                  <w:r>
                    <w:rPr>
                      <w:sz w:val="18"/>
                      <w:szCs w:val="18"/>
                    </w:rPr>
                    <w:t>а</w:t>
                  </w:r>
                  <w:r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в предоставлении муниципальной услуги</w:t>
                  </w:r>
                </w:p>
                <w:p w:rsidR="004378E9" w:rsidRDefault="004378E9" w:rsidP="00793800"/>
              </w:txbxContent>
            </v:textbox>
          </v:shape>
        </w:pict>
      </w:r>
    </w:p>
    <w:p w:rsidR="00875A18" w:rsidRPr="0002634F" w:rsidRDefault="00875A18" w:rsidP="00875A18">
      <w:pPr>
        <w:rPr>
          <w:sz w:val="24"/>
          <w:szCs w:val="24"/>
        </w:rPr>
      </w:pPr>
    </w:p>
    <w:p w:rsidR="00875A18" w:rsidRPr="0002634F" w:rsidRDefault="008F23B5" w:rsidP="00875A18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196" type="#_x0000_t67" style="position:absolute;margin-left:49.2pt;margin-top:2.85pt;width:23.25pt;height:16.5pt;z-index:251712512"/>
        </w:pict>
      </w:r>
      <w:r>
        <w:rPr>
          <w:noProof/>
          <w:sz w:val="24"/>
          <w:szCs w:val="24"/>
          <w:lang w:eastAsia="ru-RU"/>
        </w:rPr>
        <w:pict>
          <v:rect id="_x0000_s1195" style="position:absolute;margin-left:25.2pt;margin-top:19.35pt;width:387.75pt;height:27.75pt;z-index:251711488">
            <v:textbox style="mso-next-textbox:#_x0000_s1195">
              <w:txbxContent>
                <w:p w:rsidR="004378E9" w:rsidRDefault="004378E9" w:rsidP="00793800">
                  <w:pPr>
                    <w:widowControl w:val="0"/>
                    <w:autoSpaceDE w:val="0"/>
                    <w:autoSpaceDN w:val="0"/>
                    <w:adjustRightInd w:val="0"/>
                    <w:spacing w:before="36" w:after="0" w:line="244" w:lineRule="auto"/>
                    <w:ind w:left="2526" w:right="1575" w:hanging="222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pacing w:val="1"/>
                      <w:sz w:val="18"/>
                      <w:szCs w:val="18"/>
                    </w:rPr>
                    <w:t>5</w:t>
                  </w:r>
                  <w:r>
                    <w:rPr>
                      <w:sz w:val="18"/>
                      <w:szCs w:val="18"/>
                    </w:rPr>
                    <w:t>.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В</w:t>
                  </w:r>
                  <w:r>
                    <w:rPr>
                      <w:spacing w:val="-1"/>
                      <w:sz w:val="18"/>
                      <w:szCs w:val="18"/>
                    </w:rPr>
                    <w:t>ы</w:t>
                  </w:r>
                  <w:r>
                    <w:rPr>
                      <w:sz w:val="18"/>
                      <w:szCs w:val="18"/>
                    </w:rPr>
                    <w:t>д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ч</w:t>
                  </w:r>
                  <w:r>
                    <w:rPr>
                      <w:sz w:val="18"/>
                      <w:szCs w:val="18"/>
                    </w:rPr>
                    <w:t xml:space="preserve">а 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pacing w:val="1"/>
                      <w:sz w:val="18"/>
                      <w:szCs w:val="18"/>
                    </w:rPr>
                    <w:t>з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z w:val="18"/>
                      <w:szCs w:val="18"/>
                    </w:rPr>
                    <w:t>ьт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>т</w:t>
                  </w:r>
                  <w:r>
                    <w:rPr>
                      <w:spacing w:val="2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в</w:t>
                  </w:r>
                  <w:r>
                    <w:rPr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ус</w:t>
                  </w:r>
                  <w:r>
                    <w:rPr>
                      <w:spacing w:val="1"/>
                      <w:sz w:val="18"/>
                      <w:szCs w:val="18"/>
                    </w:rPr>
                    <w:t>л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z w:val="18"/>
                      <w:szCs w:val="18"/>
                    </w:rPr>
                    <w:t>ги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3"/>
                      <w:sz w:val="18"/>
                      <w:szCs w:val="18"/>
                    </w:rPr>
                    <w:t>З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я</w:t>
                  </w:r>
                  <w:r>
                    <w:rPr>
                      <w:spacing w:val="-1"/>
                      <w:sz w:val="18"/>
                      <w:szCs w:val="18"/>
                    </w:rPr>
                    <w:t>в</w:t>
                  </w:r>
                  <w:r>
                    <w:rPr>
                      <w:sz w:val="18"/>
                      <w:szCs w:val="18"/>
                    </w:rPr>
                    <w:t>ите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z w:val="18"/>
                      <w:szCs w:val="18"/>
                    </w:rPr>
                    <w:t>ю</w:t>
                  </w:r>
                </w:p>
                <w:p w:rsidR="004378E9" w:rsidRDefault="004378E9" w:rsidP="00793800"/>
              </w:txbxContent>
            </v:textbox>
          </v:rect>
        </w:pict>
      </w:r>
    </w:p>
    <w:p w:rsidR="007A086C" w:rsidRDefault="007A086C" w:rsidP="00875A18">
      <w:pPr>
        <w:pStyle w:val="Default"/>
      </w:pPr>
    </w:p>
    <w:p w:rsidR="00272FC7" w:rsidRDefault="00272FC7" w:rsidP="00875A18">
      <w:pPr>
        <w:pStyle w:val="Default"/>
      </w:pPr>
    </w:p>
    <w:p w:rsidR="00875A18" w:rsidRPr="0002634F" w:rsidRDefault="00875A18" w:rsidP="00875A18">
      <w:pPr>
        <w:pStyle w:val="Default"/>
      </w:pPr>
      <w:r w:rsidRPr="0002634F">
        <w:t xml:space="preserve">Заместитель Главы Администрации </w:t>
      </w:r>
    </w:p>
    <w:p w:rsidR="00875A18" w:rsidRPr="0002634F" w:rsidRDefault="00875A18" w:rsidP="00875A18">
      <w:pPr>
        <w:pStyle w:val="Default"/>
      </w:pPr>
      <w:r w:rsidRPr="0002634F">
        <w:t xml:space="preserve">Семикаракорского городского поселения  </w:t>
      </w:r>
    </w:p>
    <w:p w:rsidR="00875A18" w:rsidRPr="0002634F" w:rsidRDefault="00875A18" w:rsidP="00875A18">
      <w:pPr>
        <w:pStyle w:val="Default"/>
      </w:pPr>
      <w:r w:rsidRPr="0002634F">
        <w:t xml:space="preserve">по социальному развитию </w:t>
      </w:r>
    </w:p>
    <w:p w:rsidR="000F5C59" w:rsidRPr="0002634F" w:rsidRDefault="00875A18" w:rsidP="00272FC7">
      <w:pPr>
        <w:pStyle w:val="Default"/>
      </w:pPr>
      <w:r w:rsidRPr="0002634F">
        <w:t>и организационной работе                                                              Г.В.Юсина</w:t>
      </w:r>
    </w:p>
    <w:sectPr w:rsidR="000F5C59" w:rsidRPr="0002634F" w:rsidSect="00E47299">
      <w:pgSz w:w="11906" w:h="16838"/>
      <w:pgMar w:top="284" w:right="851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8E9" w:rsidRDefault="004378E9" w:rsidP="00793800">
      <w:pPr>
        <w:spacing w:after="0" w:line="240" w:lineRule="auto"/>
      </w:pPr>
      <w:r>
        <w:separator/>
      </w:r>
    </w:p>
  </w:endnote>
  <w:endnote w:type="continuationSeparator" w:id="0">
    <w:p w:rsidR="004378E9" w:rsidRDefault="004378E9" w:rsidP="0079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8E9" w:rsidRDefault="004378E9" w:rsidP="00793800">
      <w:pPr>
        <w:spacing w:after="0" w:line="240" w:lineRule="auto"/>
      </w:pPr>
      <w:r>
        <w:separator/>
      </w:r>
    </w:p>
  </w:footnote>
  <w:footnote w:type="continuationSeparator" w:id="0">
    <w:p w:rsidR="004378E9" w:rsidRDefault="004378E9" w:rsidP="00793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4F45D"/>
    <w:multiLevelType w:val="hybridMultilevel"/>
    <w:tmpl w:val="36E93C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7D6"/>
    <w:rsid w:val="0001412A"/>
    <w:rsid w:val="00017A4B"/>
    <w:rsid w:val="0002634F"/>
    <w:rsid w:val="0003185D"/>
    <w:rsid w:val="00033564"/>
    <w:rsid w:val="00040B0E"/>
    <w:rsid w:val="00041163"/>
    <w:rsid w:val="00044561"/>
    <w:rsid w:val="00066454"/>
    <w:rsid w:val="000F5C59"/>
    <w:rsid w:val="0010386D"/>
    <w:rsid w:val="00117DB2"/>
    <w:rsid w:val="00147ECE"/>
    <w:rsid w:val="00195646"/>
    <w:rsid w:val="001B654F"/>
    <w:rsid w:val="001E457A"/>
    <w:rsid w:val="001E7E7C"/>
    <w:rsid w:val="00205DE8"/>
    <w:rsid w:val="002069A3"/>
    <w:rsid w:val="002372E3"/>
    <w:rsid w:val="002409F5"/>
    <w:rsid w:val="00256F5C"/>
    <w:rsid w:val="00265F20"/>
    <w:rsid w:val="00267B83"/>
    <w:rsid w:val="00272FC7"/>
    <w:rsid w:val="002A664C"/>
    <w:rsid w:val="002D76D2"/>
    <w:rsid w:val="002E4B95"/>
    <w:rsid w:val="002E5BA0"/>
    <w:rsid w:val="00300854"/>
    <w:rsid w:val="00333529"/>
    <w:rsid w:val="00345467"/>
    <w:rsid w:val="00350246"/>
    <w:rsid w:val="003C3045"/>
    <w:rsid w:val="003E2AED"/>
    <w:rsid w:val="003F367D"/>
    <w:rsid w:val="00400924"/>
    <w:rsid w:val="00400F80"/>
    <w:rsid w:val="004378E9"/>
    <w:rsid w:val="004818FF"/>
    <w:rsid w:val="004C1E2D"/>
    <w:rsid w:val="004C2C39"/>
    <w:rsid w:val="005158B0"/>
    <w:rsid w:val="00516FD8"/>
    <w:rsid w:val="00546798"/>
    <w:rsid w:val="00574BCD"/>
    <w:rsid w:val="005A50E5"/>
    <w:rsid w:val="005C0DF6"/>
    <w:rsid w:val="005C67E4"/>
    <w:rsid w:val="00605033"/>
    <w:rsid w:val="00624BB3"/>
    <w:rsid w:val="0066559C"/>
    <w:rsid w:val="00674879"/>
    <w:rsid w:val="00684BF6"/>
    <w:rsid w:val="006A4DBA"/>
    <w:rsid w:val="006E5D72"/>
    <w:rsid w:val="006E7A0D"/>
    <w:rsid w:val="00722ADC"/>
    <w:rsid w:val="00726DE7"/>
    <w:rsid w:val="00731936"/>
    <w:rsid w:val="00785A26"/>
    <w:rsid w:val="00793800"/>
    <w:rsid w:val="007A086C"/>
    <w:rsid w:val="007A6EA6"/>
    <w:rsid w:val="007E20CF"/>
    <w:rsid w:val="00805051"/>
    <w:rsid w:val="00846F57"/>
    <w:rsid w:val="0086500D"/>
    <w:rsid w:val="00875A18"/>
    <w:rsid w:val="00883ADE"/>
    <w:rsid w:val="008E31F8"/>
    <w:rsid w:val="008E3CBD"/>
    <w:rsid w:val="008F23B5"/>
    <w:rsid w:val="00903F42"/>
    <w:rsid w:val="00917FFB"/>
    <w:rsid w:val="00933D9D"/>
    <w:rsid w:val="00954B2C"/>
    <w:rsid w:val="00960CA6"/>
    <w:rsid w:val="00975240"/>
    <w:rsid w:val="00980D30"/>
    <w:rsid w:val="009C3D20"/>
    <w:rsid w:val="009D27DC"/>
    <w:rsid w:val="009F67D6"/>
    <w:rsid w:val="00A10EF3"/>
    <w:rsid w:val="00A234A0"/>
    <w:rsid w:val="00A47F5C"/>
    <w:rsid w:val="00A629D6"/>
    <w:rsid w:val="00A938C5"/>
    <w:rsid w:val="00A952CF"/>
    <w:rsid w:val="00B04B1D"/>
    <w:rsid w:val="00B52E62"/>
    <w:rsid w:val="00BB5684"/>
    <w:rsid w:val="00BC0237"/>
    <w:rsid w:val="00BD7116"/>
    <w:rsid w:val="00C43E14"/>
    <w:rsid w:val="00C45872"/>
    <w:rsid w:val="00C91D24"/>
    <w:rsid w:val="00C970F3"/>
    <w:rsid w:val="00CC3F7F"/>
    <w:rsid w:val="00CE35AE"/>
    <w:rsid w:val="00D22D81"/>
    <w:rsid w:val="00D465D2"/>
    <w:rsid w:val="00D47093"/>
    <w:rsid w:val="00DB5859"/>
    <w:rsid w:val="00DD662A"/>
    <w:rsid w:val="00DF21B6"/>
    <w:rsid w:val="00DF2213"/>
    <w:rsid w:val="00E0670A"/>
    <w:rsid w:val="00E24C94"/>
    <w:rsid w:val="00E47299"/>
    <w:rsid w:val="00E603EA"/>
    <w:rsid w:val="00EC49F0"/>
    <w:rsid w:val="00ED1CCB"/>
    <w:rsid w:val="00F0026D"/>
    <w:rsid w:val="00F21DD5"/>
    <w:rsid w:val="00F2644A"/>
    <w:rsid w:val="00F272EC"/>
    <w:rsid w:val="00F31356"/>
    <w:rsid w:val="00F4399D"/>
    <w:rsid w:val="00F56AD0"/>
    <w:rsid w:val="00F85822"/>
    <w:rsid w:val="00F94D63"/>
    <w:rsid w:val="00FC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67D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Normal">
    <w:name w:val="ConsPlusNormal"/>
    <w:uiPriority w:val="99"/>
    <w:rsid w:val="00903F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03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2E6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846F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017A4B"/>
    <w:pPr>
      <w:spacing w:after="0" w:line="240" w:lineRule="auto"/>
      <w:ind w:firstLine="720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17A4B"/>
    <w:rPr>
      <w:rFonts w:eastAsia="Times New Roman"/>
      <w:szCs w:val="20"/>
      <w:lang w:eastAsia="ru-RU"/>
    </w:rPr>
  </w:style>
  <w:style w:type="paragraph" w:styleId="2">
    <w:name w:val="Body Text Indent 2"/>
    <w:basedOn w:val="a"/>
    <w:link w:val="20"/>
    <w:rsid w:val="00017A4B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7A4B"/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93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3800"/>
  </w:style>
  <w:style w:type="paragraph" w:styleId="a9">
    <w:name w:val="footer"/>
    <w:basedOn w:val="a"/>
    <w:link w:val="aa"/>
    <w:uiPriority w:val="99"/>
    <w:semiHidden/>
    <w:unhideWhenUsed/>
    <w:rsid w:val="00793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938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ikarakorsk-ad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E4BD0B00F4ABBF1527AD2CFF221C67DDD0598082F5FC1788540474B1yCaD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FE4BD0B00F4ABBF1527AD2CFF221C67DDD0598082F5FC1788540474B1yCa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E4BD0B00F4ABBF1527AD2CFF221C67DDD0598082F5FC1788540474B1yCa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F986E-C859-4912-B792-E82C84701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6155</Words>
  <Characters>35085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k14</dc:creator>
  <cp:keywords/>
  <dc:description/>
  <cp:lastModifiedBy>k14</cp:lastModifiedBy>
  <cp:revision>2</cp:revision>
  <cp:lastPrinted>2013-12-07T10:24:00Z</cp:lastPrinted>
  <dcterms:created xsi:type="dcterms:W3CDTF">2013-12-07T10:25:00Z</dcterms:created>
  <dcterms:modified xsi:type="dcterms:W3CDTF">2013-12-07T10:25:00Z</dcterms:modified>
</cp:coreProperties>
</file>