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E07127" w:rsidP="00494744">
      <w:pPr>
        <w:rPr>
          <w:szCs w:val="28"/>
        </w:rPr>
      </w:pPr>
      <w:r>
        <w:rPr>
          <w:szCs w:val="28"/>
        </w:rPr>
        <w:t>22.04</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306</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4575C4" w:rsidRPr="004575C4"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BA7362">
        <w:rPr>
          <w:color w:val="000000" w:themeColor="text1"/>
        </w:rPr>
        <w:t>Предоставление градостроительного плана земельного участка</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A7362">
        <w:rPr>
          <w:color w:val="000000" w:themeColor="text1"/>
        </w:rPr>
        <w:t>Предоставление градостроительного плана земельного участка</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sidR="00E07127">
        <w:rPr>
          <w:bCs/>
          <w:szCs w:val="28"/>
        </w:rPr>
        <w:t>Ю</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BA7362" w:rsidRPr="00B94B6C">
        <w:rPr>
          <w:rFonts w:ascii="Times New Roman" w:hAnsi="Times New Roman"/>
          <w:sz w:val="28"/>
          <w:szCs w:val="28"/>
        </w:rPr>
        <w:t>Предоставление градостроительного плана земельного участка</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B94B6C" w:rsidRPr="00E21C4B" w:rsidRDefault="00B94B6C" w:rsidP="00494744">
      <w:pPr>
        <w:pStyle w:val="ConsNormal"/>
        <w:ind w:right="0" w:firstLine="540"/>
        <w:jc w:val="both"/>
        <w:rPr>
          <w:rFonts w:ascii="Times New Roman" w:hAnsi="Times New Roman"/>
          <w:sz w:val="28"/>
          <w:szCs w:val="28"/>
        </w:rPr>
      </w:pPr>
      <w:r>
        <w:rPr>
          <w:rFonts w:ascii="Times New Roman" w:hAnsi="Times New Roman"/>
          <w:sz w:val="28"/>
          <w:szCs w:val="28"/>
        </w:rPr>
        <w:t xml:space="preserve">2. </w:t>
      </w:r>
      <w:r w:rsidRPr="00B94B6C">
        <w:rPr>
          <w:rFonts w:ascii="Times New Roman" w:hAnsi="Times New Roman"/>
          <w:sz w:val="28"/>
          <w:szCs w:val="28"/>
        </w:rPr>
        <w:t xml:space="preserve">Признать утратившим силу постановление Администрации Семикаракорского городского поселения от </w:t>
      </w:r>
      <w:r>
        <w:rPr>
          <w:rFonts w:ascii="Times New Roman" w:hAnsi="Times New Roman"/>
          <w:sz w:val="28"/>
          <w:szCs w:val="28"/>
        </w:rPr>
        <w:t>28</w:t>
      </w:r>
      <w:r w:rsidRPr="00B94B6C">
        <w:rPr>
          <w:rFonts w:ascii="Times New Roman" w:hAnsi="Times New Roman"/>
          <w:sz w:val="28"/>
          <w:szCs w:val="28"/>
        </w:rPr>
        <w:t>.0</w:t>
      </w:r>
      <w:r>
        <w:rPr>
          <w:rFonts w:ascii="Times New Roman" w:hAnsi="Times New Roman"/>
          <w:sz w:val="28"/>
          <w:szCs w:val="28"/>
        </w:rPr>
        <w:t>7</w:t>
      </w:r>
      <w:r w:rsidRPr="00B94B6C">
        <w:rPr>
          <w:rFonts w:ascii="Times New Roman" w:hAnsi="Times New Roman"/>
          <w:sz w:val="28"/>
          <w:szCs w:val="28"/>
        </w:rPr>
        <w:t>.201</w:t>
      </w:r>
      <w:r>
        <w:rPr>
          <w:rFonts w:ascii="Times New Roman" w:hAnsi="Times New Roman"/>
          <w:sz w:val="28"/>
          <w:szCs w:val="28"/>
        </w:rPr>
        <w:t>4</w:t>
      </w:r>
      <w:r w:rsidRPr="00B94B6C">
        <w:rPr>
          <w:rFonts w:ascii="Times New Roman" w:hAnsi="Times New Roman"/>
          <w:sz w:val="28"/>
          <w:szCs w:val="28"/>
        </w:rPr>
        <w:t xml:space="preserve"> № 2</w:t>
      </w:r>
      <w:r>
        <w:rPr>
          <w:rFonts w:ascii="Times New Roman" w:hAnsi="Times New Roman"/>
          <w:sz w:val="28"/>
          <w:szCs w:val="28"/>
        </w:rPr>
        <w:t>78</w:t>
      </w:r>
      <w:r w:rsidRPr="00B94B6C">
        <w:rPr>
          <w:rFonts w:ascii="Times New Roman" w:hAnsi="Times New Roman"/>
          <w:sz w:val="28"/>
          <w:szCs w:val="28"/>
        </w:rPr>
        <w:t xml:space="preserve"> "</w:t>
      </w:r>
      <w:r w:rsidRPr="00A71158">
        <w:rPr>
          <w:rFonts w:ascii="Times New Roman" w:hAnsi="Times New Roman" w:cs="Times New Roman"/>
          <w:sz w:val="28"/>
          <w:szCs w:val="28"/>
        </w:rPr>
        <w:t>О</w:t>
      </w:r>
      <w:r>
        <w:rPr>
          <w:rFonts w:ascii="Times New Roman" w:hAnsi="Times New Roman" w:cs="Times New Roman"/>
          <w:sz w:val="28"/>
          <w:szCs w:val="28"/>
        </w:rPr>
        <w:t>б утверждении Административного р</w:t>
      </w:r>
      <w:r w:rsidRPr="00A71158">
        <w:rPr>
          <w:rFonts w:ascii="Times New Roman" w:hAnsi="Times New Roman" w:cs="Times New Roman"/>
          <w:sz w:val="28"/>
          <w:szCs w:val="28"/>
        </w:rPr>
        <w:t>егламент</w:t>
      </w:r>
      <w:r>
        <w:rPr>
          <w:rFonts w:ascii="Times New Roman" w:hAnsi="Times New Roman" w:cs="Times New Roman"/>
          <w:sz w:val="28"/>
          <w:szCs w:val="28"/>
        </w:rPr>
        <w:t>а предоставления</w:t>
      </w:r>
      <w:r w:rsidRPr="0077266D">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Подготовка, утверждение и выдача градостроительного плана земельного участка</w:t>
      </w:r>
      <w:r w:rsidRPr="0077266D">
        <w:rPr>
          <w:rFonts w:ascii="Times New Roman" w:hAnsi="Times New Roman" w:cs="Times New Roman"/>
          <w:sz w:val="28"/>
          <w:szCs w:val="28"/>
        </w:rPr>
        <w:t>»</w:t>
      </w:r>
      <w:r w:rsidRPr="00B94B6C">
        <w:rPr>
          <w:rFonts w:ascii="Times New Roman" w:hAnsi="Times New Roman"/>
          <w:sz w:val="28"/>
          <w:szCs w:val="28"/>
        </w:rPr>
        <w:t>".</w:t>
      </w:r>
    </w:p>
    <w:p w:rsidR="00A04FA5" w:rsidRPr="00B94B6C" w:rsidRDefault="00B94B6C" w:rsidP="00B94B6C">
      <w:pPr>
        <w:pStyle w:val="ConsNormal"/>
        <w:ind w:right="0" w:firstLine="540"/>
        <w:jc w:val="both"/>
        <w:rPr>
          <w:rFonts w:ascii="Times New Roman" w:hAnsi="Times New Roman"/>
          <w:sz w:val="28"/>
          <w:szCs w:val="28"/>
        </w:rPr>
      </w:pPr>
      <w:r>
        <w:rPr>
          <w:rFonts w:ascii="Times New Roman" w:hAnsi="Times New Roman"/>
          <w:sz w:val="28"/>
          <w:szCs w:val="28"/>
        </w:rPr>
        <w:t>3</w:t>
      </w:r>
      <w:r w:rsidR="00A04FA5" w:rsidRPr="00B94B6C">
        <w:rPr>
          <w:rFonts w:ascii="Times New Roman" w:hAnsi="Times New Roman"/>
          <w:sz w:val="28"/>
          <w:szCs w:val="28"/>
        </w:rPr>
        <w:t>.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B94B6C"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4</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8B2A00" w:rsidRDefault="00494744" w:rsidP="008B2A00">
      <w:pPr>
        <w:pStyle w:val="ConsNonformat"/>
        <w:widowControl/>
        <w:ind w:right="0"/>
        <w:rPr>
          <w:sz w:val="15"/>
          <w:szCs w:val="15"/>
        </w:rPr>
      </w:pPr>
      <w:r>
        <w:rPr>
          <w:rFonts w:ascii="Times New Roman" w:hAnsi="Times New Roman" w:cs="Times New Roman"/>
          <w:sz w:val="15"/>
          <w:szCs w:val="15"/>
        </w:rPr>
        <w:t xml:space="preserve">Исполнитель: </w:t>
      </w:r>
      <w:r w:rsidR="00B94B6C">
        <w:rPr>
          <w:rFonts w:ascii="Times New Roman" w:hAnsi="Times New Roman" w:cs="Times New Roman"/>
          <w:sz w:val="15"/>
          <w:szCs w:val="15"/>
        </w:rPr>
        <w:t>Жевагин Е.Е.</w:t>
      </w:r>
      <w:r>
        <w:rPr>
          <w:rFonts w:ascii="Times New Roman" w:hAnsi="Times New Roman" w:cs="Times New Roman"/>
          <w:sz w:val="15"/>
          <w:szCs w:val="15"/>
        </w:rPr>
        <w:t>.</w:t>
      </w:r>
      <w:r w:rsidR="008B2A00">
        <w:rPr>
          <w:rFonts w:ascii="Times New Roman" w:hAnsi="Times New Roman" w:cs="Times New Roman"/>
          <w:sz w:val="15"/>
          <w:szCs w:val="15"/>
        </w:rPr>
        <w:br w:type="page"/>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w:t>
      </w:r>
      <w:r w:rsidR="00E07127">
        <w:t xml:space="preserve"> 22.04.2016</w:t>
      </w:r>
      <w:r>
        <w:t xml:space="preserve"> №</w:t>
      </w:r>
      <w:r w:rsidR="00E07127">
        <w:t xml:space="preserve"> 306</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D0A9E" w:rsidRPr="003D4D88" w:rsidRDefault="00B01CB4" w:rsidP="00B94B6C">
      <w:pPr>
        <w:autoSpaceDE w:val="0"/>
        <w:autoSpaceDN w:val="0"/>
        <w:adjustRightInd w:val="0"/>
        <w:jc w:val="center"/>
      </w:pPr>
      <w:r w:rsidRPr="00024034">
        <w:rPr>
          <w:bCs/>
          <w:szCs w:val="28"/>
        </w:rPr>
        <w:t>«</w:t>
      </w:r>
      <w:r w:rsidR="00B94B6C" w:rsidRPr="00B94B6C">
        <w:rPr>
          <w:rFonts w:cs="Arial"/>
          <w:szCs w:val="28"/>
        </w:rPr>
        <w:t>Предоставление градостроительного плана земельного участка</w:t>
      </w:r>
      <w:r>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Pr="004A0DBE" w:rsidRDefault="00A04FA5" w:rsidP="00A04FA5">
      <w:pPr>
        <w:widowControl w:val="0"/>
        <w:shd w:val="clear" w:color="auto" w:fill="FFFFFF"/>
        <w:autoSpaceDE w:val="0"/>
        <w:autoSpaceDN w:val="0"/>
        <w:adjustRightInd w:val="0"/>
        <w:jc w:val="center"/>
        <w:rPr>
          <w:color w:val="000000"/>
          <w:szCs w:val="28"/>
        </w:rPr>
      </w:pPr>
      <w:r w:rsidRPr="004A0DBE">
        <w:rPr>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B35ED5" w:rsidRPr="00B94B6C">
        <w:rPr>
          <w:rFonts w:cs="Arial"/>
          <w:szCs w:val="28"/>
        </w:rPr>
        <w:t>Предоставление градостроительного плана земельного участка</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B35ED5" w:rsidRPr="00B94B6C">
        <w:rPr>
          <w:rFonts w:cs="Arial"/>
          <w:szCs w:val="28"/>
        </w:rPr>
        <w:t>Предоставление градостроительного плана земельного участка</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w:t>
      </w:r>
    </w:p>
    <w:p w:rsidR="004A0DBE" w:rsidRDefault="004A0DBE" w:rsidP="003F36C3">
      <w:pPr>
        <w:autoSpaceDE w:val="0"/>
        <w:autoSpaceDN w:val="0"/>
        <w:adjustRightInd w:val="0"/>
        <w:ind w:firstLine="567"/>
        <w:jc w:val="both"/>
        <w:rPr>
          <w:szCs w:val="28"/>
        </w:rPr>
      </w:pPr>
    </w:p>
    <w:p w:rsidR="00A04FA5" w:rsidRDefault="00A04FA5" w:rsidP="003F36C3">
      <w:pPr>
        <w:autoSpaceDE w:val="0"/>
        <w:autoSpaceDN w:val="0"/>
        <w:adjustRightInd w:val="0"/>
        <w:ind w:firstLine="567"/>
        <w:jc w:val="both"/>
        <w:rPr>
          <w:szCs w:val="28"/>
        </w:rPr>
      </w:pPr>
      <w:r w:rsidRPr="005675DD">
        <w:rPr>
          <w:szCs w:val="28"/>
        </w:rPr>
        <w:t>1.2. Получателями муниципальной услуги явля</w:t>
      </w:r>
      <w:r w:rsidR="003F36C3">
        <w:rPr>
          <w:szCs w:val="28"/>
        </w:rPr>
        <w:t>е</w:t>
      </w:r>
      <w:r w:rsidRPr="005675DD">
        <w:rPr>
          <w:szCs w:val="28"/>
        </w:rPr>
        <w:t xml:space="preserve">тся </w:t>
      </w:r>
      <w:r w:rsidR="003F36C3" w:rsidRPr="00D21C75">
        <w:rPr>
          <w:szCs w:val="28"/>
        </w:rPr>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w:t>
      </w:r>
      <w:r>
        <w:rPr>
          <w:szCs w:val="28"/>
        </w:rPr>
        <w:t xml:space="preserve"> </w:t>
      </w:r>
      <w:r w:rsidRPr="005675DD">
        <w:rPr>
          <w:szCs w:val="28"/>
        </w:rPr>
        <w:t>(далее – заявитель).</w:t>
      </w:r>
    </w:p>
    <w:p w:rsidR="003F36C3" w:rsidRPr="005675DD" w:rsidRDefault="003F36C3" w:rsidP="003F36C3">
      <w:pPr>
        <w:autoSpaceDE w:val="0"/>
        <w:autoSpaceDN w:val="0"/>
        <w:adjustRightInd w:val="0"/>
        <w:ind w:firstLine="567"/>
        <w:jc w:val="both"/>
        <w:rPr>
          <w:szCs w:val="28"/>
        </w:rPr>
      </w:pPr>
      <w:r w:rsidRPr="00D21C75">
        <w:rPr>
          <w:szCs w:val="28"/>
        </w:rPr>
        <w:t>От имени заявителя в административных процедурах по предоставлению муниципальной услуги может выступать уполномоченное заявителем лицо.</w:t>
      </w:r>
    </w:p>
    <w:p w:rsidR="004A0DBE" w:rsidRDefault="004A0DBE" w:rsidP="00765DA0">
      <w:pPr>
        <w:ind w:firstLine="705"/>
        <w:jc w:val="both"/>
        <w:rPr>
          <w:szCs w:val="28"/>
        </w:rPr>
      </w:pP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lastRenderedPageBreak/>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w:t>
      </w:r>
      <w:r w:rsidR="00246DF8">
        <w:rPr>
          <w:szCs w:val="28"/>
        </w:rPr>
        <w:t xml:space="preserve"> </w:t>
      </w:r>
      <w:r w:rsidRPr="00765DA0">
        <w:rPr>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246DF8">
      <w:pPr>
        <w:ind w:firstLine="709"/>
        <w:jc w:val="both"/>
        <w:rPr>
          <w:szCs w:val="28"/>
        </w:rPr>
      </w:pPr>
      <w:r w:rsidRPr="00765DA0">
        <w:rPr>
          <w:szCs w:val="28"/>
        </w:rPr>
        <w:t xml:space="preserve">Адрес электронной почты Администрации: </w:t>
      </w:r>
      <w:r w:rsidRPr="00246DF8">
        <w:rPr>
          <w:szCs w:val="28"/>
        </w:rPr>
        <w:t>e</w:t>
      </w:r>
      <w:r w:rsidRPr="00765DA0">
        <w:rPr>
          <w:szCs w:val="28"/>
        </w:rPr>
        <w:t>-</w:t>
      </w:r>
      <w:r w:rsidRPr="00246DF8">
        <w:rPr>
          <w:szCs w:val="28"/>
        </w:rPr>
        <w:t>mail</w:t>
      </w:r>
      <w:r w:rsidRPr="00765DA0">
        <w:rPr>
          <w:szCs w:val="28"/>
        </w:rPr>
        <w:t xml:space="preserve">: </w:t>
      </w:r>
      <w:r w:rsidRPr="00246DF8">
        <w:rPr>
          <w:szCs w:val="28"/>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w:t>
      </w:r>
      <w:r w:rsidR="00246DF8">
        <w:t xml:space="preserve"> </w:t>
      </w:r>
      <w:r w:rsidRPr="00765DA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lastRenderedPageBreak/>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lastRenderedPageBreak/>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4A0DBE" w:rsidRDefault="003D4D88" w:rsidP="003D4D88">
      <w:pPr>
        <w:spacing w:before="120" w:after="120"/>
        <w:jc w:val="center"/>
        <w:rPr>
          <w:szCs w:val="28"/>
        </w:rPr>
      </w:pPr>
      <w:r w:rsidRPr="004A0DBE">
        <w:rPr>
          <w:rStyle w:val="aa"/>
          <w:b w:val="0"/>
          <w:szCs w:val="28"/>
        </w:rPr>
        <w:t>2. Стандарт предоставления муниципальной услуги</w:t>
      </w:r>
      <w:r w:rsidR="007A28E8" w:rsidRPr="004A0DBE">
        <w:rPr>
          <w:rStyle w:val="aa"/>
          <w:b w:val="0"/>
          <w:szCs w:val="28"/>
        </w:rPr>
        <w:t xml:space="preserve"> </w:t>
      </w:r>
      <w:r w:rsidRPr="004A0DBE">
        <w:rPr>
          <w:szCs w:val="28"/>
        </w:rPr>
        <w:t>«</w:t>
      </w:r>
      <w:r w:rsidRPr="004A0DBE">
        <w:rPr>
          <w:rFonts w:eastAsia="Calibri"/>
          <w:szCs w:val="28"/>
          <w:lang w:eastAsia="en-US"/>
        </w:rPr>
        <w:t xml:space="preserve">Предоставление </w:t>
      </w:r>
      <w:r w:rsidR="00246DF8" w:rsidRPr="004A0DBE">
        <w:rPr>
          <w:rFonts w:eastAsia="Calibri"/>
          <w:szCs w:val="28"/>
          <w:lang w:eastAsia="en-US"/>
        </w:rPr>
        <w:t>градостроительного плана земельного участка</w:t>
      </w:r>
      <w:r w:rsidRPr="004A0DBE">
        <w:rPr>
          <w:szCs w:val="28"/>
        </w:rPr>
        <w:t>»</w:t>
      </w:r>
    </w:p>
    <w:p w:rsidR="003D4D88" w:rsidRDefault="003D4D88" w:rsidP="003D4D88">
      <w:pPr>
        <w:widowControl w:val="0"/>
        <w:autoSpaceDE w:val="0"/>
        <w:autoSpaceDN w:val="0"/>
        <w:adjustRightInd w:val="0"/>
        <w:ind w:firstLine="720"/>
        <w:jc w:val="center"/>
        <w:rPr>
          <w:b/>
          <w:szCs w:val="28"/>
        </w:rPr>
      </w:pPr>
    </w:p>
    <w:p w:rsidR="003D4D88" w:rsidRPr="00E63F2C" w:rsidRDefault="003D4D88" w:rsidP="003D4D88">
      <w:pPr>
        <w:ind w:firstLine="709"/>
        <w:jc w:val="both"/>
        <w:rPr>
          <w:szCs w:val="28"/>
        </w:rPr>
      </w:pPr>
      <w:r w:rsidRPr="005675DD">
        <w:rPr>
          <w:szCs w:val="28"/>
        </w:rPr>
        <w:t>2.1.</w:t>
      </w:r>
      <w:r w:rsidR="00246DF8">
        <w:rPr>
          <w:szCs w:val="28"/>
        </w:rPr>
        <w:t xml:space="preserve"> </w:t>
      </w:r>
      <w:r w:rsidRPr="005675DD">
        <w:rPr>
          <w:szCs w:val="28"/>
        </w:rPr>
        <w:t xml:space="preserve">Наименование муниципальной услуги </w:t>
      </w:r>
      <w:r w:rsidRPr="00E63F2C">
        <w:rPr>
          <w:szCs w:val="28"/>
        </w:rPr>
        <w:t>«</w:t>
      </w:r>
      <w:r w:rsidR="00246DF8" w:rsidRPr="00E63F2C">
        <w:rPr>
          <w:szCs w:val="28"/>
        </w:rPr>
        <w:t>Предоставление градостроительного плана земельного участка</w:t>
      </w:r>
      <w:r w:rsidRPr="00E63F2C">
        <w:rPr>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0DBE" w:rsidRDefault="004A0DBE" w:rsidP="00E63F2C">
      <w:pPr>
        <w:ind w:firstLine="709"/>
        <w:jc w:val="both"/>
        <w:rPr>
          <w:szCs w:val="28"/>
        </w:rPr>
      </w:pPr>
    </w:p>
    <w:p w:rsidR="003D4D88" w:rsidRPr="008B5022" w:rsidRDefault="003D4D88" w:rsidP="00E63F2C">
      <w:pPr>
        <w:ind w:firstLine="709"/>
        <w:jc w:val="both"/>
        <w:rPr>
          <w:szCs w:val="28"/>
        </w:rPr>
      </w:pPr>
      <w:r w:rsidRPr="005675DD">
        <w:rPr>
          <w:szCs w:val="28"/>
        </w:rPr>
        <w:t>2.2.</w:t>
      </w:r>
      <w:r w:rsidR="00246DF8">
        <w:rPr>
          <w:szCs w:val="28"/>
        </w:rPr>
        <w:t xml:space="preserve"> </w:t>
      </w:r>
      <w:r w:rsidRPr="005675DD">
        <w:rPr>
          <w:szCs w:val="28"/>
        </w:rPr>
        <w:t xml:space="preserve">Муниципальную услугу в Администрации Семикаракорского городского поселения предоставляет отдел </w:t>
      </w:r>
      <w:r w:rsidR="00246DF8">
        <w:rPr>
          <w:szCs w:val="28"/>
        </w:rPr>
        <w:t xml:space="preserve">архитектуры, градостроительства и земельно-имущественных отношений Администрации Семикаракорского городского поселения (далее - отдел </w:t>
      </w:r>
      <w:r w:rsidRPr="005675DD">
        <w:rPr>
          <w:szCs w:val="28"/>
        </w:rPr>
        <w:t>АГиЗИО</w:t>
      </w:r>
      <w:r w:rsidR="00246DF8">
        <w:rPr>
          <w:szCs w:val="28"/>
        </w:rPr>
        <w:t>)</w:t>
      </w:r>
      <w:r w:rsidRPr="005675DD">
        <w:rPr>
          <w:szCs w:val="28"/>
        </w:rPr>
        <w:t>.</w:t>
      </w:r>
    </w:p>
    <w:p w:rsidR="004A0DBE" w:rsidRDefault="004A0DBE" w:rsidP="00E63F2C">
      <w:pPr>
        <w:ind w:firstLine="709"/>
        <w:jc w:val="both"/>
        <w:rPr>
          <w:szCs w:val="28"/>
        </w:rPr>
      </w:pPr>
    </w:p>
    <w:p w:rsidR="008B5022" w:rsidRPr="00E63F2C" w:rsidRDefault="008B5022" w:rsidP="00E63F2C">
      <w:pPr>
        <w:ind w:firstLine="709"/>
        <w:jc w:val="both"/>
        <w:rPr>
          <w:szCs w:val="28"/>
        </w:rPr>
      </w:pPr>
      <w:r w:rsidRPr="00E63F2C">
        <w:rPr>
          <w:szCs w:val="28"/>
        </w:rPr>
        <w:t>2.3.</w:t>
      </w:r>
      <w:r w:rsidR="00246DF8" w:rsidRPr="00E63F2C">
        <w:rPr>
          <w:szCs w:val="28"/>
        </w:rPr>
        <w:t xml:space="preserve"> </w:t>
      </w:r>
      <w:r w:rsidRPr="00E63F2C">
        <w:rPr>
          <w:szCs w:val="28"/>
        </w:rPr>
        <w:t>Результат предоставления муниципальной услуги:</w:t>
      </w:r>
    </w:p>
    <w:p w:rsidR="00246DF8" w:rsidRPr="00D21C75" w:rsidRDefault="00246DF8" w:rsidP="00E63F2C">
      <w:pPr>
        <w:ind w:firstLine="709"/>
        <w:jc w:val="both"/>
        <w:rPr>
          <w:szCs w:val="28"/>
        </w:rPr>
      </w:pPr>
      <w:r w:rsidRPr="00D21C75">
        <w:rPr>
          <w:szCs w:val="28"/>
        </w:rPr>
        <w:t>- выдача утвержденного градостроительного плана земельного участка (далее - ГПЗУ);</w:t>
      </w:r>
    </w:p>
    <w:p w:rsidR="00246DF8" w:rsidRPr="00D21C75" w:rsidRDefault="00246DF8" w:rsidP="00E63F2C">
      <w:pPr>
        <w:ind w:firstLine="709"/>
        <w:jc w:val="both"/>
        <w:rPr>
          <w:szCs w:val="28"/>
        </w:rPr>
      </w:pPr>
      <w:r w:rsidRPr="00D21C75">
        <w:rPr>
          <w:szCs w:val="28"/>
        </w:rPr>
        <w:t>- отказ в выдаче ГПЗУ</w:t>
      </w:r>
      <w:r>
        <w:rPr>
          <w:szCs w:val="28"/>
        </w:rPr>
        <w:t>.</w:t>
      </w:r>
    </w:p>
    <w:p w:rsidR="004A0DBE" w:rsidRDefault="004A0DBE" w:rsidP="00E63F2C">
      <w:pPr>
        <w:ind w:firstLine="709"/>
        <w:jc w:val="both"/>
      </w:pPr>
    </w:p>
    <w:p w:rsidR="003D4D88" w:rsidRPr="005675DD" w:rsidRDefault="003D4D88" w:rsidP="00E63F2C">
      <w:pPr>
        <w:ind w:firstLine="709"/>
        <w:jc w:val="both"/>
        <w:rPr>
          <w:szCs w:val="28"/>
        </w:rPr>
      </w:pPr>
      <w:r w:rsidRPr="00E63F2C">
        <w:t>2.4. Срок предоставления муниципальной услуги не должен превышать 3</w:t>
      </w:r>
      <w:r w:rsidRPr="005675DD">
        <w:rPr>
          <w:szCs w:val="28"/>
        </w:rPr>
        <w:t>0 дней со дня регистрации заявления.</w:t>
      </w:r>
    </w:p>
    <w:p w:rsidR="004A0DBE" w:rsidRDefault="004A0DBE" w:rsidP="00E63F2C">
      <w:pPr>
        <w:ind w:firstLine="709"/>
        <w:jc w:val="both"/>
        <w:rPr>
          <w:szCs w:val="28"/>
        </w:rPr>
      </w:pPr>
    </w:p>
    <w:p w:rsidR="003D4D88" w:rsidRDefault="003D4D88" w:rsidP="00E63F2C">
      <w:pPr>
        <w:ind w:firstLine="709"/>
        <w:jc w:val="both"/>
        <w:rPr>
          <w:szCs w:val="28"/>
        </w:rPr>
      </w:pPr>
      <w:r w:rsidRPr="00E63F2C">
        <w:rPr>
          <w:szCs w:val="28"/>
        </w:rPr>
        <w:t>2.5. Предоставление муниципальной услуги осуществляется в соответствии с:</w:t>
      </w:r>
    </w:p>
    <w:p w:rsidR="00E63F2C" w:rsidRPr="00E63F2C" w:rsidRDefault="00E63F2C" w:rsidP="00E63F2C">
      <w:pPr>
        <w:ind w:firstLine="709"/>
        <w:jc w:val="both"/>
        <w:rPr>
          <w:szCs w:val="28"/>
        </w:rPr>
      </w:pPr>
      <w:r>
        <w:rPr>
          <w:szCs w:val="28"/>
        </w:rPr>
        <w:t xml:space="preserve">- </w:t>
      </w:r>
      <w:r w:rsidRPr="00E63F2C">
        <w:rPr>
          <w:szCs w:val="28"/>
        </w:rPr>
        <w:t>Градостроительны</w:t>
      </w:r>
      <w:r w:rsidR="001F5E3A">
        <w:rPr>
          <w:szCs w:val="28"/>
        </w:rPr>
        <w:t>м</w:t>
      </w:r>
      <w:r w:rsidRPr="00E63F2C">
        <w:rPr>
          <w:szCs w:val="28"/>
        </w:rPr>
        <w:t xml:space="preserve"> кодекс</w:t>
      </w:r>
      <w:r w:rsidR="001F5E3A">
        <w:rPr>
          <w:szCs w:val="28"/>
        </w:rPr>
        <w:t>ом</w:t>
      </w:r>
      <w:r w:rsidRPr="00E63F2C">
        <w:rPr>
          <w:szCs w:val="28"/>
        </w:rPr>
        <w:t xml:space="preserve"> Р</w:t>
      </w:r>
      <w:r w:rsidR="001F5E3A">
        <w:rPr>
          <w:szCs w:val="28"/>
        </w:rPr>
        <w:t xml:space="preserve">оссийской </w:t>
      </w:r>
      <w:r w:rsidRPr="00E63F2C">
        <w:rPr>
          <w:szCs w:val="28"/>
        </w:rPr>
        <w:t>Ф</w:t>
      </w:r>
      <w:r w:rsidR="001F5E3A">
        <w:rPr>
          <w:szCs w:val="28"/>
        </w:rPr>
        <w:t>едерации</w:t>
      </w:r>
      <w:r w:rsidRPr="00E63F2C">
        <w:rPr>
          <w:szCs w:val="28"/>
        </w:rPr>
        <w:t xml:space="preserve"> от 29.12.2004 №190-ФЗ;</w:t>
      </w:r>
    </w:p>
    <w:p w:rsidR="00E63F2C" w:rsidRDefault="00E63F2C" w:rsidP="00E63F2C">
      <w:pPr>
        <w:ind w:firstLine="709"/>
        <w:jc w:val="both"/>
        <w:rPr>
          <w:szCs w:val="28"/>
        </w:rPr>
      </w:pPr>
      <w:r>
        <w:rPr>
          <w:szCs w:val="28"/>
        </w:rPr>
        <w:t xml:space="preserve">- </w:t>
      </w:r>
      <w:r w:rsidRPr="00E63F2C">
        <w:rPr>
          <w:szCs w:val="28"/>
        </w:rPr>
        <w:t>Приказ</w:t>
      </w:r>
      <w:r w:rsidR="001F5E3A">
        <w:rPr>
          <w:szCs w:val="28"/>
        </w:rPr>
        <w:t>ом</w:t>
      </w:r>
      <w:r w:rsidRPr="00E63F2C">
        <w:rPr>
          <w:szCs w:val="28"/>
        </w:rPr>
        <w:t xml:space="preserve"> Министерства регионального развития РФ от 10.05.2011 № 207 «Об утверждении формы градостроительного плана земельного участка»;</w:t>
      </w:r>
    </w:p>
    <w:p w:rsidR="008B5022" w:rsidRPr="00663129" w:rsidRDefault="00E63F2C" w:rsidP="00E63F2C">
      <w:pPr>
        <w:ind w:firstLine="709"/>
        <w:jc w:val="both"/>
        <w:rPr>
          <w:szCs w:val="28"/>
        </w:rPr>
      </w:pPr>
      <w:r>
        <w:rPr>
          <w:szCs w:val="28"/>
        </w:rPr>
        <w:t>-</w:t>
      </w:r>
      <w:r w:rsidR="00ED4F43">
        <w:rPr>
          <w:szCs w:val="28"/>
        </w:rPr>
        <w:t xml:space="preserve"> Федеральным</w:t>
      </w:r>
      <w:r w:rsidR="008B5022" w:rsidRPr="00663129">
        <w:rPr>
          <w:szCs w:val="28"/>
        </w:rPr>
        <w:t xml:space="preserve"> закон</w:t>
      </w:r>
      <w:r w:rsidR="00ED4F43">
        <w:rPr>
          <w:szCs w:val="28"/>
        </w:rPr>
        <w:t>ом</w:t>
      </w:r>
      <w:r w:rsidR="008B5022" w:rsidRPr="00663129">
        <w:rPr>
          <w:szCs w:val="28"/>
        </w:rPr>
        <w:t xml:space="preserve"> от 27.07.2010 № 210-ФЗ «Об организации предоставления государственных и муниципальных услуг»;</w:t>
      </w:r>
    </w:p>
    <w:p w:rsidR="008B5022" w:rsidRPr="00663129" w:rsidRDefault="00ED4F43" w:rsidP="00E63F2C">
      <w:pPr>
        <w:ind w:firstLine="709"/>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3D4D88" w:rsidRPr="00E63F2C" w:rsidRDefault="003D4D88" w:rsidP="00E63F2C">
      <w:pPr>
        <w:ind w:firstLine="709"/>
        <w:jc w:val="both"/>
        <w:rPr>
          <w:szCs w:val="28"/>
        </w:rPr>
      </w:pPr>
      <w:r w:rsidRPr="00E63F2C">
        <w:rPr>
          <w:szCs w:val="28"/>
        </w:rPr>
        <w:t>- Уставом МО «Семикаракорское городское поселение»;</w:t>
      </w:r>
    </w:p>
    <w:p w:rsidR="003D4D88" w:rsidRPr="00E63F2C" w:rsidRDefault="003D4D88" w:rsidP="00E63F2C">
      <w:pPr>
        <w:ind w:firstLine="709"/>
        <w:jc w:val="both"/>
        <w:rPr>
          <w:szCs w:val="28"/>
        </w:rPr>
      </w:pPr>
      <w:r w:rsidRPr="00E63F2C">
        <w:rPr>
          <w:szCs w:val="28"/>
        </w:rPr>
        <w:t>- Настоящим регламентом.</w:t>
      </w:r>
    </w:p>
    <w:p w:rsidR="004A0DBE" w:rsidRDefault="004A0DBE" w:rsidP="00E63F2C">
      <w:pPr>
        <w:ind w:firstLine="709"/>
        <w:jc w:val="both"/>
      </w:pPr>
    </w:p>
    <w:p w:rsidR="008B5022" w:rsidRDefault="003D4D88" w:rsidP="00E63F2C">
      <w:pPr>
        <w:ind w:firstLine="709"/>
        <w:jc w:val="both"/>
        <w:rPr>
          <w:szCs w:val="28"/>
        </w:rPr>
      </w:pPr>
      <w:r w:rsidRPr="00E63F2C">
        <w:lastRenderedPageBreak/>
        <w:t>2.6.</w:t>
      </w:r>
      <w:r w:rsidR="009529C0" w:rsidRPr="00E63F2C">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6F1119">
        <w:rPr>
          <w:szCs w:val="28"/>
        </w:rPr>
        <w:t>:</w:t>
      </w:r>
    </w:p>
    <w:p w:rsidR="004760EA" w:rsidRPr="004760EA" w:rsidRDefault="006F1119" w:rsidP="004760EA">
      <w:pPr>
        <w:ind w:firstLine="709"/>
        <w:jc w:val="both"/>
        <w:rPr>
          <w:szCs w:val="28"/>
        </w:rPr>
      </w:pPr>
      <w:r>
        <w:rPr>
          <w:szCs w:val="28"/>
        </w:rPr>
        <w:t>2.6.</w:t>
      </w:r>
      <w:r w:rsidR="004760EA" w:rsidRPr="004760EA">
        <w:rPr>
          <w:szCs w:val="28"/>
        </w:rPr>
        <w:t xml:space="preserve">1. Заявление о выдаче градостроительного плана земельного участка </w:t>
      </w:r>
      <w:r>
        <w:rPr>
          <w:szCs w:val="28"/>
        </w:rPr>
        <w:t xml:space="preserve">(приложение 1 настоящего </w:t>
      </w:r>
      <w:r w:rsidR="008040CD">
        <w:rPr>
          <w:szCs w:val="28"/>
        </w:rPr>
        <w:t>Регламента</w:t>
      </w:r>
      <w:r>
        <w:rPr>
          <w:szCs w:val="28"/>
        </w:rPr>
        <w:t>);</w:t>
      </w:r>
    </w:p>
    <w:p w:rsidR="004760EA" w:rsidRPr="004760EA" w:rsidRDefault="006F1119" w:rsidP="004760EA">
      <w:pPr>
        <w:ind w:firstLine="709"/>
        <w:jc w:val="both"/>
        <w:rPr>
          <w:szCs w:val="28"/>
        </w:rPr>
      </w:pPr>
      <w:r>
        <w:rPr>
          <w:szCs w:val="28"/>
        </w:rPr>
        <w:t>2.6.</w:t>
      </w:r>
      <w:r w:rsidR="004760EA" w:rsidRPr="004760EA">
        <w:rPr>
          <w:szCs w:val="28"/>
        </w:rPr>
        <w:t>2. Документ, удостоверяющий личность заявителя или  представителя заявителя:</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временное </w:t>
      </w:r>
      <w:r w:rsidR="004760EA" w:rsidRPr="004760EA">
        <w:rPr>
          <w:szCs w:val="28"/>
        </w:rPr>
        <w:t>удостоверение личности (для граждан Российской Федерации)</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иностранного государства, легализованный на территории Российской Федерации (для иностранных граждан)</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разрешение </w:t>
      </w:r>
      <w:r w:rsidR="004760EA" w:rsidRPr="004760EA">
        <w:rPr>
          <w:szCs w:val="28"/>
        </w:rPr>
        <w:t>на временное проживание (для лиц без гражданства)</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вид </w:t>
      </w:r>
      <w:r w:rsidR="004760EA" w:rsidRPr="004760EA">
        <w:rPr>
          <w:szCs w:val="28"/>
        </w:rPr>
        <w:t xml:space="preserve">на жительство (для лиц без гражданства) </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удостоверение </w:t>
      </w:r>
      <w:r w:rsidR="004760EA" w:rsidRPr="004760EA">
        <w:rPr>
          <w:szCs w:val="28"/>
        </w:rPr>
        <w:t>беженца в Российской Федерации (для беженцев)</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рассмотрении ходатайства о признании беженцем на территории Российской Федерации по существу (для беженцев)</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предоставлении временного убежища на территории Российской Федерации</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рождении (для лиц, не достигших возраста 14 лет)</w:t>
      </w:r>
    </w:p>
    <w:p w:rsidR="004760EA" w:rsidRPr="004760EA" w:rsidRDefault="006F1119" w:rsidP="004760EA">
      <w:pPr>
        <w:ind w:firstLine="709"/>
        <w:jc w:val="both"/>
        <w:rPr>
          <w:szCs w:val="28"/>
        </w:rPr>
      </w:pPr>
      <w:r>
        <w:rPr>
          <w:szCs w:val="28"/>
        </w:rPr>
        <w:t>2.6.</w:t>
      </w:r>
      <w:r w:rsidR="004760EA" w:rsidRPr="004760EA">
        <w:rPr>
          <w:szCs w:val="28"/>
        </w:rPr>
        <w:t>3. Кадастровая выписка о земельном участке (в объёме разделов В.1 – В.6)</w:t>
      </w:r>
      <w:r>
        <w:rPr>
          <w:szCs w:val="28"/>
        </w:rPr>
        <w:t>.</w:t>
      </w:r>
    </w:p>
    <w:p w:rsidR="004760EA" w:rsidRPr="004760EA" w:rsidRDefault="006F1119" w:rsidP="004760EA">
      <w:pPr>
        <w:ind w:firstLine="709"/>
        <w:jc w:val="both"/>
        <w:rPr>
          <w:szCs w:val="28"/>
        </w:rPr>
      </w:pPr>
      <w:r>
        <w:rPr>
          <w:szCs w:val="28"/>
        </w:rPr>
        <w:t>2.6.</w:t>
      </w:r>
      <w:r w:rsidR="004760EA" w:rsidRPr="004760EA">
        <w:rPr>
          <w:szCs w:val="28"/>
        </w:rPr>
        <w:t>4.Сведения из информационной системы градостроительной деятельности</w:t>
      </w:r>
      <w:r>
        <w:rPr>
          <w:szCs w:val="28"/>
        </w:rPr>
        <w:t>.</w:t>
      </w:r>
    </w:p>
    <w:p w:rsidR="008B5022" w:rsidRDefault="00373D19" w:rsidP="00E63F2C">
      <w:pPr>
        <w:ind w:firstLine="709"/>
        <w:jc w:val="both"/>
        <w:rPr>
          <w:szCs w:val="28"/>
        </w:rPr>
      </w:pPr>
      <w:r w:rsidRPr="0025237B">
        <w:rPr>
          <w:szCs w:val="28"/>
        </w:rPr>
        <w:t xml:space="preserve">Оригиналы документов, указанных в настоящем </w:t>
      </w:r>
      <w:r w:rsidR="004760EA">
        <w:rPr>
          <w:szCs w:val="28"/>
        </w:rPr>
        <w:t>пункте</w:t>
      </w:r>
      <w:r w:rsidRPr="0025237B">
        <w:rPr>
          <w:szCs w:val="28"/>
        </w:rPr>
        <w:t xml:space="preserve"> предоставляются заявителем вместе с копиями.</w:t>
      </w:r>
    </w:p>
    <w:p w:rsidR="006F1119" w:rsidRDefault="006F1119" w:rsidP="00E63F2C">
      <w:pPr>
        <w:ind w:firstLine="709"/>
        <w:jc w:val="both"/>
        <w:rPr>
          <w:szCs w:val="28"/>
        </w:rPr>
      </w:pPr>
    </w:p>
    <w:p w:rsidR="0069130B" w:rsidRDefault="0069130B" w:rsidP="00E63F2C">
      <w:pPr>
        <w:ind w:firstLine="709"/>
        <w:jc w:val="both"/>
        <w:rPr>
          <w:szCs w:val="28"/>
        </w:rPr>
      </w:pPr>
      <w:r w:rsidRPr="00D21C75">
        <w:rPr>
          <w:szCs w:val="28"/>
        </w:rPr>
        <w:t>По своему желанию заявитель дополнительно может представить технические условия на подключение объекта капитального строительства к сетям инженерно-технического обеспечения для объектов реконструкции (при наличии) и строительства (оригинал) и иные документы, которые, по его мнению, имеют значение для вынесения решения о предоставлении муниципальной услуги.</w:t>
      </w:r>
    </w:p>
    <w:p w:rsidR="008B5022" w:rsidRDefault="008B5022" w:rsidP="00E63F2C">
      <w:pPr>
        <w:ind w:firstLine="709"/>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004760EA">
        <w:rPr>
          <w:szCs w:val="28"/>
        </w:rPr>
        <w:t xml:space="preserve"> </w:t>
      </w:r>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4A0DBE" w:rsidRDefault="004A0DBE" w:rsidP="00E63F2C">
      <w:pPr>
        <w:ind w:firstLine="709"/>
        <w:jc w:val="both"/>
        <w:rPr>
          <w:szCs w:val="28"/>
        </w:rPr>
      </w:pPr>
    </w:p>
    <w:p w:rsidR="003D4D88" w:rsidRPr="00E63F2C" w:rsidRDefault="003D4D88" w:rsidP="00E63F2C">
      <w:pPr>
        <w:ind w:firstLine="709"/>
        <w:jc w:val="both"/>
        <w:rPr>
          <w:szCs w:val="28"/>
        </w:rPr>
      </w:pPr>
      <w:r w:rsidRPr="00E63F2C">
        <w:rPr>
          <w:szCs w:val="28"/>
        </w:rPr>
        <w:t xml:space="preserve">2.7. В приеме документов  будет отказано в случаях, если: </w:t>
      </w:r>
    </w:p>
    <w:p w:rsidR="003D4D88" w:rsidRPr="00E63F2C" w:rsidRDefault="003D4D88" w:rsidP="00E63F2C">
      <w:pPr>
        <w:ind w:firstLine="709"/>
        <w:jc w:val="both"/>
        <w:rPr>
          <w:szCs w:val="28"/>
        </w:rPr>
      </w:pPr>
      <w:r w:rsidRPr="00E63F2C">
        <w:rPr>
          <w:szCs w:val="28"/>
        </w:rPr>
        <w:t>- заявление представлено без подписи, без указания фамилии, имени, отчества;</w:t>
      </w:r>
    </w:p>
    <w:p w:rsidR="003D4D88" w:rsidRPr="00E63F2C" w:rsidRDefault="003D4D88" w:rsidP="00E63F2C">
      <w:pPr>
        <w:ind w:firstLine="709"/>
        <w:jc w:val="both"/>
        <w:rPr>
          <w:szCs w:val="28"/>
        </w:rPr>
      </w:pPr>
      <w:r w:rsidRPr="00E63F2C">
        <w:rPr>
          <w:szCs w:val="28"/>
        </w:rPr>
        <w:t>- заявление не поддается прочтению.</w:t>
      </w:r>
    </w:p>
    <w:p w:rsidR="003D4D88" w:rsidRPr="00E63F2C" w:rsidRDefault="003D4D88" w:rsidP="00E63F2C">
      <w:pPr>
        <w:ind w:firstLine="709"/>
        <w:jc w:val="both"/>
        <w:rPr>
          <w:szCs w:val="28"/>
        </w:rPr>
      </w:pPr>
      <w:r w:rsidRPr="00E63F2C">
        <w:rPr>
          <w:szCs w:val="28"/>
        </w:rPr>
        <w:lastRenderedPageBreak/>
        <w:t>Срок принятия решения об отказе в приеме документов в день обращения заявителя.</w:t>
      </w:r>
    </w:p>
    <w:p w:rsidR="003D4D88" w:rsidRPr="00E63F2C" w:rsidRDefault="003D4D88" w:rsidP="00E63F2C">
      <w:pPr>
        <w:ind w:firstLine="709"/>
        <w:jc w:val="both"/>
        <w:rPr>
          <w:szCs w:val="28"/>
        </w:rPr>
      </w:pPr>
      <w:r w:rsidRPr="00E63F2C">
        <w:rPr>
          <w:szCs w:val="28"/>
        </w:rPr>
        <w:t>Срок уведомления заявителя о принятии решения об отказе в приеме документов – до 5 рабочих дней.</w:t>
      </w:r>
    </w:p>
    <w:p w:rsidR="004A0DBE" w:rsidRDefault="004A0DBE" w:rsidP="00E63F2C">
      <w:pPr>
        <w:ind w:firstLine="709"/>
        <w:jc w:val="both"/>
        <w:rPr>
          <w:szCs w:val="28"/>
        </w:rPr>
      </w:pPr>
    </w:p>
    <w:p w:rsidR="00E61225" w:rsidRPr="00E63F2C" w:rsidRDefault="003D4D88" w:rsidP="00E63F2C">
      <w:pPr>
        <w:ind w:firstLine="709"/>
        <w:jc w:val="both"/>
        <w:rPr>
          <w:szCs w:val="28"/>
        </w:rPr>
      </w:pPr>
      <w:r w:rsidRPr="00E63F2C">
        <w:rPr>
          <w:szCs w:val="28"/>
        </w:rPr>
        <w:t xml:space="preserve">2.8. </w:t>
      </w:r>
      <w:r w:rsidR="00E61225" w:rsidRPr="00E63F2C">
        <w:rPr>
          <w:szCs w:val="28"/>
        </w:rPr>
        <w:t>Основания для отказа в предоставлении муниципальной услуги являются:</w:t>
      </w:r>
    </w:p>
    <w:p w:rsidR="009F3959" w:rsidRPr="00FF7F9A" w:rsidRDefault="009F3959" w:rsidP="00E63F2C">
      <w:pPr>
        <w:ind w:firstLine="709"/>
        <w:jc w:val="both"/>
        <w:rPr>
          <w:szCs w:val="28"/>
        </w:rPr>
      </w:pPr>
      <w:r w:rsidRPr="00FF7F9A">
        <w:rPr>
          <w:szCs w:val="28"/>
        </w:rPr>
        <w:t xml:space="preserve">- представление неполного комплекта документов, необходимых для принятия решения о предоставлении муниципальной услуги, указанных </w:t>
      </w:r>
      <w:r>
        <w:rPr>
          <w:szCs w:val="28"/>
        </w:rPr>
        <w:t xml:space="preserve">в </w:t>
      </w:r>
      <w:r w:rsidR="008040CD">
        <w:rPr>
          <w:szCs w:val="28"/>
        </w:rPr>
        <w:t>п. 2.6.</w:t>
      </w:r>
      <w:r>
        <w:rPr>
          <w:szCs w:val="28"/>
        </w:rPr>
        <w:t xml:space="preserve"> </w:t>
      </w:r>
      <w:r w:rsidR="008040CD">
        <w:rPr>
          <w:szCs w:val="28"/>
        </w:rPr>
        <w:t>настоящего</w:t>
      </w:r>
      <w:r>
        <w:rPr>
          <w:szCs w:val="28"/>
        </w:rPr>
        <w:t xml:space="preserve"> Административно</w:t>
      </w:r>
      <w:r w:rsidR="008040CD">
        <w:rPr>
          <w:szCs w:val="28"/>
        </w:rPr>
        <w:t>го</w:t>
      </w:r>
      <w:r>
        <w:rPr>
          <w:szCs w:val="28"/>
        </w:rPr>
        <w:t xml:space="preserve"> регламент</w:t>
      </w:r>
      <w:r w:rsidR="008040CD">
        <w:rPr>
          <w:szCs w:val="28"/>
        </w:rPr>
        <w:t>а</w:t>
      </w:r>
      <w:r w:rsidRPr="00FF7F9A">
        <w:rPr>
          <w:szCs w:val="28"/>
        </w:rPr>
        <w:t>;</w:t>
      </w:r>
    </w:p>
    <w:p w:rsidR="009F3959" w:rsidRPr="00FF7F9A" w:rsidRDefault="009F3959" w:rsidP="00E63F2C">
      <w:pPr>
        <w:ind w:firstLine="709"/>
        <w:jc w:val="both"/>
        <w:rPr>
          <w:szCs w:val="28"/>
        </w:rPr>
      </w:pPr>
      <w:r w:rsidRPr="00FF7F9A">
        <w:rPr>
          <w:szCs w:val="28"/>
        </w:rPr>
        <w:t xml:space="preserve">- с заявлением обратилось не уполномоченное в соответствии с действующим законодательством лицо; </w:t>
      </w:r>
    </w:p>
    <w:p w:rsidR="009F3959" w:rsidRPr="00FF7F9A" w:rsidRDefault="009F3959" w:rsidP="00E63F2C">
      <w:pPr>
        <w:ind w:firstLine="709"/>
        <w:jc w:val="both"/>
        <w:rPr>
          <w:szCs w:val="28"/>
        </w:rPr>
      </w:pPr>
      <w:r w:rsidRPr="00FF7F9A">
        <w:rPr>
          <w:szCs w:val="28"/>
        </w:rPr>
        <w:t xml:space="preserve">- представленные документы содержат исправления или другие пометки, не заверенные должным образом; </w:t>
      </w:r>
    </w:p>
    <w:p w:rsidR="009F3959" w:rsidRPr="00FF7F9A" w:rsidRDefault="009F3959" w:rsidP="00E63F2C">
      <w:pPr>
        <w:ind w:firstLine="709"/>
        <w:jc w:val="both"/>
        <w:rPr>
          <w:szCs w:val="28"/>
        </w:rPr>
      </w:pPr>
      <w:r w:rsidRPr="00FF7F9A">
        <w:rPr>
          <w:szCs w:val="28"/>
        </w:rPr>
        <w:t xml:space="preserve">- предоставление документов оформленных не надлежащим образом (без подписи, печати и т.п.). </w:t>
      </w:r>
    </w:p>
    <w:p w:rsidR="009F3959" w:rsidRPr="00FF7F9A" w:rsidRDefault="009F3959" w:rsidP="00E63F2C">
      <w:pPr>
        <w:ind w:firstLine="709"/>
        <w:jc w:val="both"/>
        <w:rPr>
          <w:szCs w:val="28"/>
        </w:rPr>
      </w:pPr>
      <w:r w:rsidRPr="00FF7F9A">
        <w:rPr>
          <w:szCs w:val="28"/>
        </w:rPr>
        <w:t xml:space="preserve">- предоставление недостоверных или неполных сведений; </w:t>
      </w:r>
    </w:p>
    <w:p w:rsidR="009F3959" w:rsidRPr="00FF7F9A" w:rsidRDefault="009F3959" w:rsidP="00E63F2C">
      <w:pPr>
        <w:ind w:firstLine="709"/>
        <w:jc w:val="both"/>
        <w:rPr>
          <w:szCs w:val="28"/>
        </w:rPr>
      </w:pPr>
      <w:r w:rsidRPr="00FF7F9A">
        <w:rPr>
          <w:szCs w:val="28"/>
        </w:rPr>
        <w:t xml:space="preserve">- разночтения в предоставленных документах; </w:t>
      </w:r>
    </w:p>
    <w:p w:rsidR="009F3959" w:rsidRPr="00FF7F9A" w:rsidRDefault="009F3959" w:rsidP="00E63F2C">
      <w:pPr>
        <w:ind w:firstLine="709"/>
        <w:jc w:val="both"/>
        <w:rPr>
          <w:szCs w:val="28"/>
        </w:rPr>
      </w:pPr>
      <w:r w:rsidRPr="00FF7F9A">
        <w:rPr>
          <w:szCs w:val="28"/>
        </w:rPr>
        <w:t>- содержание представленных документов не соответствует действующим нормативным правовым актам;</w:t>
      </w:r>
    </w:p>
    <w:p w:rsidR="008040CD" w:rsidRDefault="008040CD" w:rsidP="008040CD">
      <w:pPr>
        <w:ind w:firstLine="709"/>
        <w:jc w:val="both"/>
        <w:rPr>
          <w:szCs w:val="28"/>
        </w:rPr>
      </w:pPr>
      <w:r w:rsidRPr="00D21C75">
        <w:rPr>
          <w:szCs w:val="28"/>
        </w:rPr>
        <w:t>- решения (определения, постановления) суда или иного уполномоченного органа о наложении ареста, запрета совершать определенные действия на земельном участке.</w:t>
      </w:r>
    </w:p>
    <w:p w:rsidR="008040CD" w:rsidRDefault="008040CD" w:rsidP="008040CD">
      <w:pPr>
        <w:ind w:firstLine="709"/>
        <w:jc w:val="both"/>
        <w:rPr>
          <w:szCs w:val="28"/>
        </w:rPr>
      </w:pPr>
    </w:p>
    <w:p w:rsidR="008040CD" w:rsidRPr="005C32DB" w:rsidRDefault="008040CD" w:rsidP="008040CD">
      <w:pPr>
        <w:ind w:firstLine="567"/>
        <w:jc w:val="both"/>
        <w:rPr>
          <w:szCs w:val="28"/>
        </w:rPr>
      </w:pPr>
      <w:r>
        <w:rPr>
          <w:szCs w:val="28"/>
        </w:rPr>
        <w:t>Срок принятия решения об отказе в подготовке, утверждении и выдаче ГПЗУ</w:t>
      </w:r>
      <w:r w:rsidRPr="005C32DB">
        <w:rPr>
          <w:szCs w:val="28"/>
        </w:rPr>
        <w:t xml:space="preserve"> </w:t>
      </w:r>
      <w:r>
        <w:rPr>
          <w:szCs w:val="28"/>
        </w:rPr>
        <w:t>– до 20 дней с момента регистрации заявления.</w:t>
      </w:r>
    </w:p>
    <w:p w:rsidR="008040CD" w:rsidRPr="00D21C75" w:rsidRDefault="008040CD" w:rsidP="008040CD">
      <w:pPr>
        <w:autoSpaceDE w:val="0"/>
        <w:autoSpaceDN w:val="0"/>
        <w:adjustRightInd w:val="0"/>
        <w:ind w:firstLine="540"/>
        <w:jc w:val="both"/>
        <w:outlineLvl w:val="1"/>
        <w:rPr>
          <w:szCs w:val="28"/>
        </w:rPr>
      </w:pPr>
      <w:r>
        <w:rPr>
          <w:szCs w:val="28"/>
        </w:rPr>
        <w:t xml:space="preserve">Срок уведомления заявителя о принятии решения об отказе в подготовке, утверждении и выдаче ГПЗУ – до 10 дней с момента принятия решения о </w:t>
      </w:r>
      <w:r w:rsidRPr="005C32DB">
        <w:rPr>
          <w:szCs w:val="28"/>
        </w:rPr>
        <w:t>приостановлени</w:t>
      </w:r>
      <w:r>
        <w:rPr>
          <w:szCs w:val="28"/>
        </w:rPr>
        <w:t>и</w:t>
      </w:r>
      <w:r w:rsidRPr="005C32DB">
        <w:rPr>
          <w:szCs w:val="28"/>
        </w:rPr>
        <w:t xml:space="preserve"> </w:t>
      </w:r>
      <w:r>
        <w:rPr>
          <w:szCs w:val="28"/>
        </w:rPr>
        <w:t>в подготовке, утверждении и выдаче ГПЗУ.</w:t>
      </w:r>
    </w:p>
    <w:p w:rsidR="008040CD" w:rsidRDefault="008040CD" w:rsidP="008040CD">
      <w:pPr>
        <w:ind w:firstLine="567"/>
        <w:jc w:val="both"/>
        <w:rPr>
          <w:szCs w:val="28"/>
        </w:rPr>
      </w:pPr>
    </w:p>
    <w:p w:rsidR="008040CD" w:rsidRPr="008040CD" w:rsidRDefault="008040CD" w:rsidP="008040CD">
      <w:pPr>
        <w:ind w:firstLine="709"/>
        <w:jc w:val="both"/>
        <w:rPr>
          <w:b/>
          <w:szCs w:val="28"/>
        </w:rPr>
      </w:pPr>
      <w:r w:rsidRPr="00D21C75">
        <w:rPr>
          <w:szCs w:val="28"/>
        </w:rPr>
        <w:t xml:space="preserve">Решение об отказе в выдаче ГПЗУ оформляется уведомлением об отказе в выдаче градостроительного плана земельного участка (приложение </w:t>
      </w:r>
      <w:r>
        <w:rPr>
          <w:szCs w:val="28"/>
        </w:rPr>
        <w:t>2</w:t>
      </w:r>
      <w:r w:rsidRPr="00D21C75">
        <w:rPr>
          <w:szCs w:val="28"/>
        </w:rPr>
        <w:t xml:space="preserve"> настоящего Регламента), должно содержать основания отказа с обязательной ссылкой на конкретные нарушения. Отказ в выдаче ГПЗУ может быть оспорен застройщиком в судебном порядке.</w:t>
      </w:r>
    </w:p>
    <w:p w:rsidR="009F3959" w:rsidRPr="00E63F2C" w:rsidRDefault="009F3959" w:rsidP="00E63F2C">
      <w:pPr>
        <w:ind w:firstLine="709"/>
        <w:jc w:val="both"/>
        <w:rPr>
          <w:szCs w:val="28"/>
        </w:rPr>
      </w:pPr>
    </w:p>
    <w:p w:rsidR="003D4D88" w:rsidRPr="00E63F2C" w:rsidRDefault="003D4D88" w:rsidP="00E63F2C">
      <w:pPr>
        <w:ind w:firstLine="709"/>
        <w:jc w:val="both"/>
        <w:rPr>
          <w:szCs w:val="28"/>
        </w:rPr>
      </w:pPr>
      <w:r w:rsidRPr="00E63F2C">
        <w:t>2.</w:t>
      </w:r>
      <w:r w:rsidR="006E6F60" w:rsidRPr="00E63F2C">
        <w:t>9</w:t>
      </w:r>
      <w:r w:rsidRPr="00E63F2C">
        <w:t xml:space="preserve">. </w:t>
      </w:r>
      <w:r w:rsidRPr="00E63F2C">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E63F2C" w:rsidRDefault="00373D19" w:rsidP="00E63F2C">
      <w:pPr>
        <w:ind w:firstLine="709"/>
        <w:jc w:val="both"/>
        <w:rPr>
          <w:szCs w:val="28"/>
        </w:rPr>
      </w:pPr>
      <w:r w:rsidRPr="00E63F2C">
        <w:rPr>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E63F2C">
        <w:rPr>
          <w:szCs w:val="28"/>
        </w:rPr>
        <w:t xml:space="preserve"> 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0DBE" w:rsidRDefault="004A0DBE" w:rsidP="00E63F2C">
      <w:pPr>
        <w:ind w:firstLine="709"/>
        <w:jc w:val="both"/>
      </w:pPr>
    </w:p>
    <w:p w:rsidR="003D4D88" w:rsidRPr="00DF5E2C" w:rsidRDefault="003D4D88" w:rsidP="00E63F2C">
      <w:pPr>
        <w:ind w:firstLine="709"/>
        <w:jc w:val="both"/>
        <w:rPr>
          <w:szCs w:val="28"/>
        </w:rPr>
      </w:pPr>
      <w:r w:rsidRPr="00E63F2C">
        <w:t>2.1</w:t>
      </w:r>
      <w:r w:rsidR="00611890" w:rsidRPr="00E63F2C">
        <w:t>0</w:t>
      </w:r>
      <w:r w:rsidRPr="00E63F2C">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4A0DBE" w:rsidRDefault="004A0DBE" w:rsidP="00E63F2C">
      <w:pPr>
        <w:ind w:firstLine="709"/>
        <w:jc w:val="both"/>
        <w:rPr>
          <w:szCs w:val="28"/>
        </w:rPr>
      </w:pPr>
    </w:p>
    <w:p w:rsidR="003D4D88" w:rsidRPr="002739C8" w:rsidRDefault="003D4D88" w:rsidP="00E63F2C">
      <w:pPr>
        <w:ind w:firstLine="709"/>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E63F2C">
      <w:pPr>
        <w:ind w:firstLine="709"/>
        <w:jc w:val="both"/>
        <w:rPr>
          <w:szCs w:val="28"/>
        </w:rPr>
      </w:pPr>
      <w:r w:rsidRPr="002739C8">
        <w:rPr>
          <w:szCs w:val="28"/>
        </w:rPr>
        <w:t>Прием заявителей проводится в порядке живой очереди.</w:t>
      </w:r>
    </w:p>
    <w:p w:rsidR="003D4D88" w:rsidRPr="002739C8" w:rsidRDefault="003D4D88" w:rsidP="00E63F2C">
      <w:pPr>
        <w:ind w:firstLine="709"/>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E63F2C">
      <w:pPr>
        <w:ind w:firstLine="709"/>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E63F2C">
      <w:pPr>
        <w:ind w:firstLine="709"/>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E63F2C">
      <w:pPr>
        <w:ind w:firstLine="709"/>
        <w:jc w:val="both"/>
        <w:rPr>
          <w:szCs w:val="28"/>
        </w:rPr>
      </w:pPr>
      <w:r w:rsidRPr="002739C8">
        <w:rPr>
          <w:szCs w:val="28"/>
        </w:rPr>
        <w:t>- информационными стендами;</w:t>
      </w:r>
    </w:p>
    <w:p w:rsidR="003D4D88" w:rsidRPr="002739C8" w:rsidRDefault="003D4D88" w:rsidP="00E63F2C">
      <w:pPr>
        <w:ind w:firstLine="709"/>
        <w:jc w:val="both"/>
        <w:rPr>
          <w:szCs w:val="28"/>
        </w:rPr>
      </w:pPr>
      <w:r w:rsidRPr="002739C8">
        <w:rPr>
          <w:szCs w:val="28"/>
        </w:rPr>
        <w:t>- стульями и столами.</w:t>
      </w:r>
    </w:p>
    <w:p w:rsidR="003D4D88" w:rsidRPr="002739C8" w:rsidRDefault="003D4D88" w:rsidP="00E63F2C">
      <w:pPr>
        <w:ind w:firstLine="709"/>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E63F2C">
      <w:pPr>
        <w:ind w:firstLine="709"/>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E63F2C">
      <w:pPr>
        <w:ind w:firstLine="709"/>
        <w:jc w:val="both"/>
        <w:rPr>
          <w:szCs w:val="28"/>
        </w:rPr>
      </w:pPr>
      <w:r w:rsidRPr="002739C8">
        <w:rPr>
          <w:szCs w:val="28"/>
        </w:rPr>
        <w:t>- номера кабинета;</w:t>
      </w:r>
    </w:p>
    <w:p w:rsidR="003D4D88" w:rsidRPr="002739C8" w:rsidRDefault="003D4D88" w:rsidP="00E63F2C">
      <w:pPr>
        <w:ind w:firstLine="709"/>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E63F2C">
      <w:pPr>
        <w:ind w:firstLine="709"/>
        <w:jc w:val="both"/>
        <w:rPr>
          <w:szCs w:val="28"/>
        </w:rPr>
      </w:pPr>
      <w:r w:rsidRPr="002739C8">
        <w:rPr>
          <w:szCs w:val="28"/>
        </w:rPr>
        <w:t>- времени приема.</w:t>
      </w:r>
    </w:p>
    <w:p w:rsidR="00ED78C2" w:rsidRPr="004E7032" w:rsidRDefault="00ED78C2" w:rsidP="00E63F2C">
      <w:pPr>
        <w:ind w:firstLine="709"/>
        <w:jc w:val="both"/>
        <w:rPr>
          <w:szCs w:val="28"/>
        </w:rPr>
      </w:pPr>
      <w:r w:rsidRPr="004E7032">
        <w:rPr>
          <w:szCs w:val="28"/>
        </w:rPr>
        <w:t xml:space="preserve">Помещения оборудуются пандусами, специальными ограждениями </w:t>
      </w:r>
      <w:r w:rsidRPr="004E7032">
        <w:rPr>
          <w:szCs w:val="28"/>
        </w:rPr>
        <w:b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ED78C2" w:rsidRPr="004E7032" w:rsidRDefault="00ED78C2" w:rsidP="00E63F2C">
      <w:pPr>
        <w:ind w:firstLine="709"/>
        <w:jc w:val="both"/>
        <w:rPr>
          <w:szCs w:val="28"/>
        </w:rPr>
      </w:pPr>
      <w:r w:rsidRPr="004E7032">
        <w:rPr>
          <w:szCs w:val="28"/>
        </w:rPr>
        <w:t>Для обслуживания заявителей с ограниченными физическими возможностями должны быть обеспечены:</w:t>
      </w:r>
    </w:p>
    <w:p w:rsidR="00ED78C2" w:rsidRPr="00E63F2C" w:rsidRDefault="00AF55EF" w:rsidP="00E63F2C">
      <w:pPr>
        <w:ind w:firstLine="709"/>
        <w:jc w:val="both"/>
        <w:rPr>
          <w:szCs w:val="28"/>
        </w:rPr>
      </w:pPr>
      <w:r>
        <w:rPr>
          <w:szCs w:val="28"/>
        </w:rPr>
        <w:t xml:space="preserve">- </w:t>
      </w:r>
      <w:r w:rsidR="00ED78C2" w:rsidRPr="00E63F2C">
        <w:rPr>
          <w:szCs w:val="28"/>
        </w:rPr>
        <w:t>условия для беспрепятственного доступа к объектам и предоставляемым в них услугам;</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63F2C" w:rsidRDefault="00AF55EF" w:rsidP="00E63F2C">
      <w:pPr>
        <w:ind w:firstLine="709"/>
        <w:jc w:val="both"/>
        <w:rPr>
          <w:szCs w:val="28"/>
        </w:rPr>
      </w:pPr>
      <w:r>
        <w:rPr>
          <w:szCs w:val="28"/>
        </w:rPr>
        <w:t xml:space="preserve">- </w:t>
      </w:r>
      <w:r w:rsidR="00ED78C2" w:rsidRPr="00E63F2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D78C2" w:rsidRPr="00E63F2C">
        <w:rPr>
          <w:szCs w:val="28"/>
        </w:rPr>
        <w:br/>
        <w:t>к объектам и услугам с учетом ограничений их жизнедеятельности;</w:t>
      </w:r>
    </w:p>
    <w:p w:rsidR="00ED78C2" w:rsidRPr="00E63F2C" w:rsidRDefault="00AF55EF" w:rsidP="00E63F2C">
      <w:pPr>
        <w:ind w:firstLine="709"/>
        <w:jc w:val="both"/>
        <w:rPr>
          <w:szCs w:val="28"/>
        </w:rPr>
      </w:pPr>
      <w:r>
        <w:rPr>
          <w:szCs w:val="28"/>
        </w:rPr>
        <w:t xml:space="preserve">- </w:t>
      </w:r>
      <w:r w:rsidR="00ED78C2" w:rsidRPr="00E63F2C">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E63F2C">
      <w:pPr>
        <w:ind w:firstLine="709"/>
        <w:jc w:val="both"/>
        <w:rPr>
          <w:szCs w:val="28"/>
        </w:rPr>
      </w:pPr>
      <w:r w:rsidRPr="002739C8">
        <w:rPr>
          <w:szCs w:val="28"/>
        </w:rPr>
        <w:lastRenderedPageBreak/>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0DBE" w:rsidRDefault="004A0DBE" w:rsidP="00E63F2C">
      <w:pPr>
        <w:ind w:firstLine="709"/>
        <w:jc w:val="both"/>
        <w:rPr>
          <w:szCs w:val="28"/>
        </w:rPr>
      </w:pPr>
    </w:p>
    <w:p w:rsidR="006E6F60" w:rsidRDefault="003D4D88" w:rsidP="00E63F2C">
      <w:pPr>
        <w:ind w:firstLine="709"/>
        <w:jc w:val="both"/>
        <w:rPr>
          <w:szCs w:val="28"/>
        </w:rPr>
      </w:pPr>
      <w:r w:rsidRPr="002739C8">
        <w:rPr>
          <w:szCs w:val="28"/>
        </w:rPr>
        <w:t>2.</w:t>
      </w:r>
      <w:r w:rsidR="006E6F60">
        <w:rPr>
          <w:szCs w:val="28"/>
        </w:rPr>
        <w:t>1</w:t>
      </w:r>
      <w:r w:rsidR="00611890">
        <w:rPr>
          <w:szCs w:val="28"/>
        </w:rPr>
        <w:t>2</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E63F2C" w:rsidRDefault="006E6F60" w:rsidP="00E63F2C">
      <w:pPr>
        <w:ind w:firstLine="709"/>
        <w:jc w:val="both"/>
        <w:rPr>
          <w:szCs w:val="28"/>
        </w:rPr>
      </w:pPr>
      <w:r w:rsidRPr="00E63F2C">
        <w:rPr>
          <w:szCs w:val="28"/>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w:t>
      </w:r>
      <w:r w:rsidR="00AF55EF">
        <w:rPr>
          <w:szCs w:val="28"/>
        </w:rPr>
        <w:t>.07.2</w:t>
      </w:r>
      <w:r w:rsidRPr="00E63F2C">
        <w:rPr>
          <w:szCs w:val="28"/>
        </w:rPr>
        <w:t>010 года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w:t>
      </w:r>
      <w:r w:rsidR="00AF55EF">
        <w:rPr>
          <w:szCs w:val="28"/>
        </w:rPr>
        <w:t xml:space="preserve">от </w:t>
      </w:r>
      <w:r w:rsidRPr="00E63F2C">
        <w:rPr>
          <w:szCs w:val="28"/>
        </w:rPr>
        <w:t>27</w:t>
      </w:r>
      <w:r w:rsidR="00AF55EF">
        <w:rPr>
          <w:szCs w:val="28"/>
        </w:rPr>
        <w:t>.07.</w:t>
      </w:r>
      <w:r w:rsidRPr="00E63F2C">
        <w:rPr>
          <w:szCs w:val="28"/>
        </w:rPr>
        <w:t>2010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0DBE" w:rsidRDefault="004A0DBE" w:rsidP="00E63F2C">
      <w:pPr>
        <w:ind w:firstLine="709"/>
        <w:jc w:val="both"/>
        <w:rPr>
          <w:szCs w:val="28"/>
        </w:rPr>
      </w:pPr>
    </w:p>
    <w:p w:rsidR="003D4D88" w:rsidRPr="00E63F2C" w:rsidRDefault="003D4D88" w:rsidP="00E63F2C">
      <w:pPr>
        <w:ind w:firstLine="709"/>
        <w:jc w:val="both"/>
      </w:pPr>
      <w:r w:rsidRPr="002739C8">
        <w:rPr>
          <w:szCs w:val="28"/>
        </w:rPr>
        <w:t>2.1</w:t>
      </w:r>
      <w:r w:rsidR="00611890">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E63F2C">
      <w:pPr>
        <w:ind w:firstLine="709"/>
        <w:jc w:val="both"/>
        <w:rPr>
          <w:szCs w:val="28"/>
        </w:rPr>
      </w:pPr>
      <w:r w:rsidRPr="002739C8">
        <w:rPr>
          <w:szCs w:val="28"/>
        </w:rPr>
        <w:t>Муниципальная услуга в электронном виде не предоставляется.</w:t>
      </w:r>
    </w:p>
    <w:p w:rsidR="004A0DBE" w:rsidRDefault="004A0DBE" w:rsidP="00266994">
      <w:pPr>
        <w:ind w:firstLine="709"/>
        <w:jc w:val="both"/>
        <w:rPr>
          <w:szCs w:val="28"/>
        </w:rPr>
      </w:pP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lastRenderedPageBreak/>
        <w:t xml:space="preserve">- доступность работы со Специалистами </w:t>
      </w:r>
      <w:r w:rsidR="00AF55EF">
        <w:rPr>
          <w:szCs w:val="28"/>
        </w:rPr>
        <w:t>отдела</w:t>
      </w:r>
      <w:r w:rsidRPr="00266994">
        <w:rPr>
          <w:szCs w:val="28"/>
        </w:rPr>
        <w:t xml:space="preserve">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E63F2C">
      <w:pPr>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E63F2C">
      <w:pPr>
        <w:ind w:firstLine="709"/>
        <w:jc w:val="both"/>
        <w:rPr>
          <w:szCs w:val="28"/>
        </w:rPr>
      </w:pPr>
      <w:r w:rsidRPr="006B1EF7">
        <w:rPr>
          <w:szCs w:val="28"/>
        </w:rPr>
        <w:t>Показатели доступности услуги для инвалидов:</w:t>
      </w:r>
    </w:p>
    <w:p w:rsidR="00A83953" w:rsidRPr="006B1EF7" w:rsidRDefault="00A83953" w:rsidP="00E63F2C">
      <w:pPr>
        <w:ind w:firstLine="709"/>
        <w:jc w:val="both"/>
        <w:rPr>
          <w:szCs w:val="28"/>
        </w:rPr>
      </w:pPr>
      <w:r w:rsidRPr="006B1EF7">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E63F2C">
      <w:pPr>
        <w:ind w:firstLine="709"/>
        <w:jc w:val="both"/>
        <w:rPr>
          <w:szCs w:val="28"/>
        </w:rPr>
      </w:pPr>
      <w:r w:rsidRPr="006B1EF7">
        <w:rPr>
          <w:szCs w:val="28"/>
        </w:rPr>
        <w:t>- допуск на объекты сурдопереводчика и тифлосурдопереводчика;</w:t>
      </w:r>
    </w:p>
    <w:p w:rsidR="00A83953" w:rsidRPr="006B1EF7" w:rsidRDefault="00A83953" w:rsidP="00E63F2C">
      <w:pPr>
        <w:ind w:firstLine="709"/>
        <w:jc w:val="both"/>
        <w:rPr>
          <w:szCs w:val="28"/>
        </w:rPr>
      </w:pPr>
      <w:r w:rsidRPr="006B1EF7">
        <w:rPr>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F55EF">
        <w:rPr>
          <w:szCs w:val="28"/>
        </w:rPr>
        <w:t>№</w:t>
      </w:r>
      <w:r w:rsidRPr="006B1EF7">
        <w:rPr>
          <w:szCs w:val="28"/>
        </w:rPr>
        <w:t>386н;</w:t>
      </w:r>
    </w:p>
    <w:p w:rsidR="007C7324" w:rsidRPr="006B1EF7" w:rsidRDefault="00A83953" w:rsidP="00E63F2C">
      <w:pPr>
        <w:ind w:firstLine="709"/>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F55EF" w:rsidRDefault="00A83953" w:rsidP="00A83953">
      <w:pPr>
        <w:ind w:firstLine="567"/>
        <w:jc w:val="both"/>
        <w:rPr>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AF55EF">
      <w:pPr>
        <w:ind w:firstLine="709"/>
        <w:jc w:val="both"/>
        <w:rPr>
          <w:szCs w:val="28"/>
        </w:rPr>
      </w:pPr>
      <w:r w:rsidRPr="00AF55EF">
        <w:rPr>
          <w:szCs w:val="28"/>
        </w:rPr>
        <w:t>3.1.</w:t>
      </w:r>
      <w:r w:rsidRPr="006708BD">
        <w:rPr>
          <w:szCs w:val="28"/>
        </w:rPr>
        <w:t>Исчерпывающий перечень административных процедур.</w:t>
      </w:r>
    </w:p>
    <w:p w:rsidR="002B7775" w:rsidRPr="00AF55EF" w:rsidRDefault="002B7775" w:rsidP="00AF55EF">
      <w:pPr>
        <w:ind w:firstLine="709"/>
        <w:jc w:val="both"/>
        <w:rPr>
          <w:szCs w:val="28"/>
        </w:rPr>
      </w:pPr>
      <w:r w:rsidRPr="00AF55EF">
        <w:rPr>
          <w:szCs w:val="28"/>
        </w:rPr>
        <w:t>1) прием и регистрация заявления;</w:t>
      </w:r>
    </w:p>
    <w:p w:rsidR="002B7775" w:rsidRPr="00AF55EF" w:rsidRDefault="002B7775" w:rsidP="00AF55EF">
      <w:pPr>
        <w:ind w:firstLine="709"/>
        <w:jc w:val="both"/>
        <w:rPr>
          <w:szCs w:val="28"/>
        </w:rPr>
      </w:pPr>
      <w:r w:rsidRPr="00AF55EF">
        <w:rPr>
          <w:szCs w:val="28"/>
        </w:rPr>
        <w:t>2) получение необходимых документов в рамках межведомственного и межуровневого информационного взаимодействия;</w:t>
      </w:r>
    </w:p>
    <w:p w:rsidR="002B7775" w:rsidRPr="00AF55EF" w:rsidRDefault="002B7775" w:rsidP="00AF55EF">
      <w:pPr>
        <w:ind w:firstLine="709"/>
        <w:jc w:val="both"/>
        <w:rPr>
          <w:szCs w:val="28"/>
        </w:rPr>
      </w:pPr>
      <w:r w:rsidRPr="00AF55EF">
        <w:rPr>
          <w:szCs w:val="28"/>
        </w:rPr>
        <w:t>3) рассмотрение заявления;</w:t>
      </w:r>
    </w:p>
    <w:p w:rsidR="002B7775" w:rsidRPr="00AF55EF" w:rsidRDefault="002B7775" w:rsidP="00AF55EF">
      <w:pPr>
        <w:ind w:firstLine="709"/>
        <w:jc w:val="both"/>
        <w:rPr>
          <w:szCs w:val="28"/>
        </w:rPr>
      </w:pPr>
      <w:r w:rsidRPr="00AF55EF">
        <w:rPr>
          <w:szCs w:val="28"/>
        </w:rPr>
        <w:t xml:space="preserve">4) подготовка и выдача </w:t>
      </w:r>
      <w:r w:rsidR="00AF55EF">
        <w:rPr>
          <w:szCs w:val="28"/>
        </w:rPr>
        <w:t>результата муниципальной услуги</w:t>
      </w:r>
      <w:r w:rsidRPr="00AF55EF">
        <w:rPr>
          <w:szCs w:val="28"/>
        </w:rPr>
        <w:t>;</w:t>
      </w:r>
    </w:p>
    <w:p w:rsidR="00AF55EF" w:rsidRDefault="00AF55EF" w:rsidP="002B7775">
      <w:pPr>
        <w:ind w:firstLine="709"/>
        <w:jc w:val="both"/>
        <w:rPr>
          <w:szCs w:val="28"/>
        </w:rPr>
      </w:pPr>
    </w:p>
    <w:p w:rsidR="002B7775" w:rsidRPr="00AF55EF" w:rsidRDefault="002B7775" w:rsidP="002B7775">
      <w:pPr>
        <w:ind w:firstLine="709"/>
        <w:jc w:val="both"/>
        <w:rPr>
          <w:szCs w:val="28"/>
        </w:rPr>
      </w:pPr>
      <w:r w:rsidRPr="00AF55EF">
        <w:rPr>
          <w:szCs w:val="28"/>
        </w:rPr>
        <w:t xml:space="preserve">Блок-схема последовательности действий при предоставлении муниципальной услуги приводится в приложении </w:t>
      </w:r>
      <w:r w:rsidR="00AF55EF">
        <w:rPr>
          <w:szCs w:val="28"/>
        </w:rPr>
        <w:t xml:space="preserve">3 </w:t>
      </w:r>
      <w:r w:rsidRPr="00AF55EF">
        <w:rPr>
          <w:szCs w:val="28"/>
        </w:rPr>
        <w:t>к настоящему административному регламенту.</w:t>
      </w:r>
    </w:p>
    <w:p w:rsidR="004A0DBE" w:rsidRDefault="004A0DBE" w:rsidP="002B7775">
      <w:pPr>
        <w:ind w:firstLine="709"/>
        <w:jc w:val="both"/>
        <w:rPr>
          <w:szCs w:val="28"/>
        </w:rPr>
      </w:pPr>
    </w:p>
    <w:p w:rsidR="002B7775" w:rsidRPr="006708BD" w:rsidRDefault="002B7775" w:rsidP="002B7775">
      <w:pPr>
        <w:ind w:firstLine="709"/>
        <w:jc w:val="both"/>
        <w:rPr>
          <w:szCs w:val="28"/>
        </w:rPr>
      </w:pPr>
      <w:r w:rsidRPr="00AF55EF">
        <w:rPr>
          <w:szCs w:val="28"/>
        </w:rPr>
        <w:t>3.2.</w:t>
      </w:r>
      <w:r w:rsidRPr="006708BD">
        <w:rPr>
          <w:szCs w:val="28"/>
        </w:rPr>
        <w:t>Описание каждой административной процедуры.</w:t>
      </w:r>
    </w:p>
    <w:p w:rsidR="002B7775" w:rsidRPr="006708BD" w:rsidRDefault="002B7775" w:rsidP="00AF55EF">
      <w:pPr>
        <w:ind w:firstLine="709"/>
        <w:jc w:val="both"/>
        <w:rPr>
          <w:szCs w:val="28"/>
        </w:rPr>
      </w:pPr>
      <w:r w:rsidRPr="00FC0B30">
        <w:rPr>
          <w:szCs w:val="28"/>
        </w:rPr>
        <w:t>3.2.1.П</w:t>
      </w:r>
      <w:r w:rsidR="006708BD" w:rsidRPr="00FC0B30">
        <w:rPr>
          <w:szCs w:val="28"/>
        </w:rPr>
        <w:t>рием и регистрация заявления</w:t>
      </w:r>
    </w:p>
    <w:p w:rsidR="002B7775" w:rsidRPr="00CA4AC7" w:rsidRDefault="002B7775" w:rsidP="00AF55EF">
      <w:pPr>
        <w:ind w:firstLine="709"/>
        <w:jc w:val="both"/>
        <w:rPr>
          <w:szCs w:val="28"/>
        </w:rPr>
      </w:pPr>
      <w:r w:rsidRPr="00CA4AC7">
        <w:rPr>
          <w:szCs w:val="28"/>
        </w:rPr>
        <w:t>1)</w:t>
      </w:r>
      <w:r w:rsidR="00AF55EF">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предоставления муниципальной услуги является</w:t>
      </w:r>
      <w:r w:rsidR="00AF55EF">
        <w:rPr>
          <w:szCs w:val="28"/>
        </w:rPr>
        <w:t xml:space="preserve"> </w:t>
      </w:r>
      <w:r w:rsidRPr="00983579">
        <w:rPr>
          <w:szCs w:val="28"/>
        </w:rPr>
        <w:t>обращение Заявителя (Заявителей) о</w:t>
      </w:r>
      <w:r>
        <w:rPr>
          <w:szCs w:val="28"/>
        </w:rPr>
        <w:t xml:space="preserve"> </w:t>
      </w:r>
      <w:r w:rsidR="00FC0B30">
        <w:rPr>
          <w:szCs w:val="28"/>
        </w:rPr>
        <w:t>предоставлении ГПЗУ</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AF55EF" w:rsidRDefault="002B7775" w:rsidP="00AF55EF">
      <w:pPr>
        <w:ind w:firstLine="709"/>
        <w:jc w:val="both"/>
        <w:rPr>
          <w:szCs w:val="28"/>
        </w:rPr>
      </w:pPr>
      <w:r w:rsidRPr="00AF55EF">
        <w:rPr>
          <w:szCs w:val="28"/>
        </w:rPr>
        <w:lastRenderedPageBreak/>
        <w:t xml:space="preserve">Заявление о </w:t>
      </w:r>
      <w:r w:rsidR="004B5DFE" w:rsidRPr="00AF55EF">
        <w:rPr>
          <w:szCs w:val="28"/>
        </w:rPr>
        <w:t xml:space="preserve">предоставлении </w:t>
      </w:r>
      <w:r w:rsidR="00FC0B30">
        <w:rPr>
          <w:szCs w:val="28"/>
        </w:rPr>
        <w:t>ГПЗУ</w:t>
      </w:r>
      <w:r w:rsidRPr="00AF55EF">
        <w:rPr>
          <w:szCs w:val="28"/>
        </w:rPr>
        <w:t xml:space="preserve"> заполняется в простой письменной форме по форме, указанной в приложении </w:t>
      </w:r>
      <w:r w:rsidR="00FC0B30">
        <w:rPr>
          <w:szCs w:val="28"/>
        </w:rPr>
        <w:t>1</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w:t>
      </w:r>
      <w:r w:rsidR="00A22E77" w:rsidRPr="00AF55EF">
        <w:rPr>
          <w:szCs w:val="28"/>
        </w:rPr>
        <w:t>8</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Предварительная оценка включает в себя сопоставление подлинника и копии документа.</w:t>
      </w:r>
    </w:p>
    <w:p w:rsidR="002B7775" w:rsidRPr="00AF55EF" w:rsidRDefault="002B7775" w:rsidP="00AF55EF">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983579">
        <w:rPr>
          <w:szCs w:val="28"/>
        </w:rPr>
        <w:t>При обращении Заявителя в МФЦ должностное лицо МФЦ у</w:t>
      </w:r>
      <w:r w:rsidRPr="00AF55EF">
        <w:rPr>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AF55EF" w:rsidRDefault="002B7775" w:rsidP="002B7775">
      <w:pPr>
        <w:ind w:firstLine="709"/>
        <w:jc w:val="both"/>
        <w:rPr>
          <w:szCs w:val="28"/>
        </w:rPr>
      </w:pPr>
      <w:r w:rsidRPr="00AF55EF">
        <w:rPr>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AF55EF">
      <w:pPr>
        <w:ind w:firstLine="709"/>
        <w:jc w:val="both"/>
        <w:rPr>
          <w:szCs w:val="28"/>
        </w:rPr>
      </w:pPr>
      <w:r w:rsidRPr="00AF55EF">
        <w:rPr>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2B7775">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AF55EF">
        <w:rPr>
          <w:szCs w:val="28"/>
        </w:rPr>
        <w:t>Готовит заявление Заявителя с последующим представлением на подпись заявителю.</w:t>
      </w:r>
    </w:p>
    <w:p w:rsidR="002B7775" w:rsidRPr="00983579" w:rsidRDefault="002B7775" w:rsidP="00AF55EF">
      <w:pPr>
        <w:ind w:firstLine="709"/>
        <w:jc w:val="both"/>
        <w:rPr>
          <w:szCs w:val="28"/>
        </w:rPr>
      </w:pPr>
      <w:r w:rsidRPr="00983579">
        <w:rPr>
          <w:szCs w:val="28"/>
        </w:rPr>
        <w:t>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w:t>
      </w:r>
    </w:p>
    <w:p w:rsidR="002B7775" w:rsidRPr="00AF55EF" w:rsidRDefault="002B7775" w:rsidP="00AF55EF">
      <w:pPr>
        <w:ind w:firstLine="709"/>
        <w:jc w:val="both"/>
        <w:rPr>
          <w:szCs w:val="28"/>
        </w:rPr>
      </w:pPr>
      <w:r w:rsidRPr="00AF55EF">
        <w:rPr>
          <w:szCs w:val="28"/>
        </w:rPr>
        <w:t>При отсутствии документов, указанных в пункте 2.6.,</w:t>
      </w:r>
      <w:r w:rsidR="00313B25">
        <w:rPr>
          <w:szCs w:val="28"/>
        </w:rPr>
        <w:t xml:space="preserve"> </w:t>
      </w:r>
      <w:r w:rsidRPr="00AF55EF">
        <w:rPr>
          <w:szCs w:val="28"/>
        </w:rPr>
        <w:t xml:space="preserve">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w:t>
      </w:r>
      <w:r w:rsidRPr="00AF55EF">
        <w:rPr>
          <w:szCs w:val="28"/>
        </w:rPr>
        <w:lastRenderedPageBreak/>
        <w:t>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AF55EF">
      <w:pPr>
        <w:ind w:firstLine="709"/>
        <w:jc w:val="both"/>
        <w:rPr>
          <w:szCs w:val="28"/>
        </w:rPr>
      </w:pPr>
      <w:r w:rsidRPr="00CA4AC7">
        <w:rPr>
          <w:szCs w:val="28"/>
        </w:rPr>
        <w:t>3)</w:t>
      </w:r>
      <w:r w:rsidR="004A0DBE">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AF55EF" w:rsidRDefault="002B7775" w:rsidP="00AF55EF">
      <w:pPr>
        <w:ind w:firstLine="709"/>
        <w:jc w:val="both"/>
        <w:rPr>
          <w:szCs w:val="28"/>
        </w:rPr>
      </w:pPr>
      <w:r w:rsidRPr="00AF55EF">
        <w:rPr>
          <w:szCs w:val="28"/>
        </w:rPr>
        <w:t>При обращении Заявителя в МФЦ прием и регистрацию заявления осуществляет операционист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AF55EF" w:rsidRDefault="002B7775" w:rsidP="00AF55EF">
      <w:pPr>
        <w:ind w:firstLine="709"/>
        <w:jc w:val="both"/>
        <w:rPr>
          <w:szCs w:val="28"/>
        </w:rPr>
      </w:pPr>
      <w:r w:rsidRPr="00AF55EF">
        <w:rPr>
          <w:szCs w:val="28"/>
        </w:rPr>
        <w:t>При наличии о</w:t>
      </w:r>
      <w:r w:rsidR="00E64255" w:rsidRPr="00AF55EF">
        <w:rPr>
          <w:szCs w:val="28"/>
        </w:rPr>
        <w:t>снований, указанных в пункте 2.8</w:t>
      </w:r>
      <w:r w:rsidRPr="00AF55EF">
        <w:rPr>
          <w:szCs w:val="28"/>
        </w:rPr>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AF55EF">
      <w:pPr>
        <w:ind w:firstLine="709"/>
        <w:jc w:val="both"/>
        <w:rPr>
          <w:szCs w:val="28"/>
        </w:rPr>
      </w:pPr>
      <w:r w:rsidRPr="00983579">
        <w:rPr>
          <w:szCs w:val="28"/>
        </w:rPr>
        <w:t>Результатом административной процедуры является:</w:t>
      </w:r>
    </w:p>
    <w:p w:rsidR="002B7775" w:rsidRPr="00983579" w:rsidRDefault="002B7775" w:rsidP="00AF55EF">
      <w:pPr>
        <w:ind w:firstLine="709"/>
        <w:jc w:val="both"/>
        <w:rPr>
          <w:szCs w:val="28"/>
        </w:rPr>
      </w:pPr>
      <w:r w:rsidRPr="00983579">
        <w:rPr>
          <w:szCs w:val="28"/>
        </w:rPr>
        <w:t>– принятие заявление;</w:t>
      </w:r>
    </w:p>
    <w:p w:rsidR="002B7775" w:rsidRPr="00983579" w:rsidRDefault="002B7775" w:rsidP="00AF55EF">
      <w:pPr>
        <w:ind w:firstLine="709"/>
        <w:jc w:val="both"/>
        <w:rPr>
          <w:szCs w:val="28"/>
        </w:rPr>
      </w:pPr>
      <w:r w:rsidRPr="00983579">
        <w:rPr>
          <w:szCs w:val="28"/>
        </w:rPr>
        <w:t>– мотивированный отказ в приеме заявления.</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AF55EF" w:rsidRDefault="002B7775" w:rsidP="00AF55EF">
      <w:pPr>
        <w:ind w:firstLine="709"/>
        <w:jc w:val="both"/>
        <w:rPr>
          <w:szCs w:val="28"/>
        </w:rPr>
      </w:pPr>
      <w:r w:rsidRPr="00AF55EF">
        <w:rPr>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AF55EF" w:rsidRDefault="002B7775" w:rsidP="00AF55EF">
      <w:pPr>
        <w:ind w:firstLine="709"/>
        <w:jc w:val="both"/>
        <w:rPr>
          <w:szCs w:val="28"/>
        </w:rPr>
      </w:pPr>
      <w:r w:rsidRPr="00AF55EF">
        <w:rPr>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AF55EF" w:rsidRDefault="002B7775" w:rsidP="00AF55EF">
      <w:pPr>
        <w:ind w:firstLine="709"/>
        <w:jc w:val="both"/>
        <w:rPr>
          <w:szCs w:val="28"/>
        </w:rPr>
      </w:pPr>
      <w:r w:rsidRPr="00AF55EF">
        <w:rPr>
          <w:szCs w:val="28"/>
        </w:rPr>
        <w:t>3.2.2. П</w:t>
      </w:r>
      <w:r w:rsidR="00CA4AC7" w:rsidRPr="00AF55EF">
        <w:rPr>
          <w:szCs w:val="28"/>
        </w:rPr>
        <w:t xml:space="preserve">олучение необходимых документов в рамках межведомственного и межуровневого информационного взаимодействия: </w:t>
      </w:r>
    </w:p>
    <w:p w:rsidR="002B7775" w:rsidRPr="00CA4AC7" w:rsidRDefault="002B7775" w:rsidP="00AF55EF">
      <w:pPr>
        <w:ind w:firstLine="709"/>
        <w:jc w:val="both"/>
        <w:rPr>
          <w:szCs w:val="28"/>
        </w:rPr>
      </w:pPr>
      <w:r w:rsidRPr="00CA4AC7">
        <w:rPr>
          <w:szCs w:val="28"/>
        </w:rPr>
        <w:t>1)</w:t>
      </w:r>
      <w:r w:rsidR="004A0DBE">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процедуры является прием Администрацией (МФЦ) заявления о</w:t>
      </w:r>
      <w:r w:rsidR="00E64255">
        <w:rPr>
          <w:szCs w:val="28"/>
        </w:rPr>
        <w:t xml:space="preserve"> предоставлении </w:t>
      </w:r>
      <w:r w:rsidR="007F1287">
        <w:rPr>
          <w:szCs w:val="28"/>
        </w:rPr>
        <w:t>ГПЗУ</w:t>
      </w:r>
      <w:r w:rsidR="00E64255">
        <w:rPr>
          <w:szCs w:val="28"/>
        </w:rPr>
        <w:t xml:space="preserve"> </w:t>
      </w:r>
      <w:r w:rsidRPr="00983579">
        <w:rPr>
          <w:szCs w:val="28"/>
        </w:rPr>
        <w:t xml:space="preserve">и пакета документов, предусмотренных пунктом 2.6. настоящего регламента. </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lastRenderedPageBreak/>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AF55EF">
      <w:pPr>
        <w:ind w:firstLine="709"/>
        <w:jc w:val="both"/>
        <w:rPr>
          <w:szCs w:val="28"/>
        </w:rPr>
      </w:pPr>
      <w:r w:rsidRPr="00983579">
        <w:rPr>
          <w:szCs w:val="28"/>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rsidR="002B7775" w:rsidRPr="00983579" w:rsidRDefault="002B7775" w:rsidP="00AF55EF">
      <w:pPr>
        <w:ind w:firstLine="709"/>
        <w:jc w:val="both"/>
        <w:rPr>
          <w:szCs w:val="28"/>
        </w:rPr>
      </w:pPr>
      <w:r w:rsidRPr="00983579">
        <w:rPr>
          <w:szCs w:val="28"/>
        </w:rPr>
        <w:t>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w:t>
      </w:r>
    </w:p>
    <w:p w:rsidR="002B7775" w:rsidRPr="00983579" w:rsidRDefault="002B7775" w:rsidP="00AF55EF">
      <w:pPr>
        <w:ind w:firstLine="709"/>
        <w:jc w:val="both"/>
        <w:rPr>
          <w:szCs w:val="28"/>
        </w:rPr>
      </w:pPr>
      <w:r w:rsidRPr="00983579">
        <w:rPr>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AF55EF" w:rsidRDefault="002B7775" w:rsidP="00AF55EF">
      <w:pPr>
        <w:ind w:firstLine="709"/>
        <w:jc w:val="both"/>
        <w:rPr>
          <w:szCs w:val="28"/>
        </w:rPr>
      </w:pPr>
      <w:r w:rsidRPr="00AF55EF">
        <w:rPr>
          <w:szCs w:val="28"/>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AF55EF" w:rsidRDefault="002B7775" w:rsidP="00AF55EF">
      <w:pPr>
        <w:ind w:firstLine="709"/>
        <w:jc w:val="both"/>
        <w:rPr>
          <w:szCs w:val="28"/>
        </w:rPr>
      </w:pPr>
      <w:r w:rsidRPr="00AF55EF">
        <w:rPr>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w:t>
      </w:r>
    </w:p>
    <w:p w:rsidR="002B7775" w:rsidRPr="00AF55EF" w:rsidRDefault="002B7775" w:rsidP="00AF55EF">
      <w:pPr>
        <w:ind w:firstLine="709"/>
        <w:jc w:val="both"/>
        <w:rPr>
          <w:szCs w:val="28"/>
        </w:rPr>
      </w:pPr>
      <w:r w:rsidRPr="00AF55EF">
        <w:rPr>
          <w:szCs w:val="28"/>
        </w:rPr>
        <w:t>Максимальный срок осуществления административной процедуры не должен превышать 14 календарных дней, из них:</w:t>
      </w:r>
    </w:p>
    <w:p w:rsidR="002B7775" w:rsidRPr="00AF55EF" w:rsidRDefault="002B7775" w:rsidP="00AF55EF">
      <w:pPr>
        <w:ind w:firstLine="709"/>
        <w:jc w:val="both"/>
        <w:rPr>
          <w:szCs w:val="28"/>
        </w:rPr>
      </w:pPr>
      <w:r w:rsidRPr="00AF55EF">
        <w:rPr>
          <w:szCs w:val="28"/>
        </w:rPr>
        <w:t>- направление запроса о получении необходимых документов (1 день);</w:t>
      </w:r>
    </w:p>
    <w:p w:rsidR="002B7775" w:rsidRPr="00AF55EF" w:rsidRDefault="002B7775" w:rsidP="00AF55EF">
      <w:pPr>
        <w:ind w:firstLine="709"/>
        <w:jc w:val="both"/>
        <w:rPr>
          <w:szCs w:val="28"/>
        </w:rPr>
      </w:pPr>
      <w:r w:rsidRPr="00AF55EF">
        <w:rPr>
          <w:szCs w:val="28"/>
        </w:rPr>
        <w:t>- получение ответа и запрашиваемых документов (5 дней).</w:t>
      </w:r>
    </w:p>
    <w:p w:rsidR="002B7775" w:rsidRPr="00CA4AC7" w:rsidRDefault="002B7775" w:rsidP="00AF55EF">
      <w:pPr>
        <w:ind w:firstLine="709"/>
        <w:jc w:val="both"/>
        <w:rPr>
          <w:szCs w:val="28"/>
        </w:rPr>
      </w:pPr>
      <w:r w:rsidRPr="00CA4AC7">
        <w:rPr>
          <w:szCs w:val="28"/>
        </w:rPr>
        <w:t>3)</w:t>
      </w:r>
      <w:r w:rsidR="00CA4AC7">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запрос необходимых документов осуществляет специалист Администрации.</w:t>
      </w:r>
    </w:p>
    <w:p w:rsidR="002B7775" w:rsidRPr="00AF55EF" w:rsidRDefault="002B7775" w:rsidP="00AF55EF">
      <w:pPr>
        <w:ind w:firstLine="709"/>
        <w:jc w:val="both"/>
        <w:rPr>
          <w:szCs w:val="28"/>
        </w:rPr>
      </w:pPr>
      <w:r w:rsidRPr="00AF55EF">
        <w:rPr>
          <w:szCs w:val="28"/>
        </w:rPr>
        <w:t>При обращении Заявителя в МФЦ запрос необходимых документов осуществляет работник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При установлении факта отсутствия необходимых документов указанных в пункте 2.</w:t>
      </w:r>
      <w:r w:rsidR="00815306">
        <w:rPr>
          <w:szCs w:val="28"/>
        </w:rPr>
        <w:t>6</w:t>
      </w:r>
      <w:r w:rsidRPr="00983579">
        <w:rPr>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w:t>
      </w:r>
    </w:p>
    <w:p w:rsidR="002B7775" w:rsidRPr="00AF55EF" w:rsidRDefault="002B7775" w:rsidP="00AF55EF">
      <w:pPr>
        <w:ind w:firstLine="709"/>
        <w:jc w:val="both"/>
        <w:rPr>
          <w:szCs w:val="28"/>
        </w:rPr>
      </w:pPr>
      <w:r w:rsidRPr="00AF55EF">
        <w:rPr>
          <w:szCs w:val="28"/>
        </w:rPr>
        <w:t>- завершение формирования пакета документов;</w:t>
      </w:r>
    </w:p>
    <w:p w:rsidR="002B7775" w:rsidRPr="00AF55EF" w:rsidRDefault="002B7775" w:rsidP="00AF55EF">
      <w:pPr>
        <w:ind w:firstLine="709"/>
        <w:jc w:val="both"/>
        <w:rPr>
          <w:szCs w:val="28"/>
        </w:rPr>
      </w:pPr>
      <w:r w:rsidRPr="00AF55EF">
        <w:rPr>
          <w:szCs w:val="28"/>
        </w:rPr>
        <w:t>- передача МФЦ сформированного полного пакета документов в Администрацию.</w:t>
      </w:r>
    </w:p>
    <w:p w:rsidR="002B7775" w:rsidRPr="00AF55EF" w:rsidRDefault="002B7775" w:rsidP="00AF55EF">
      <w:pPr>
        <w:ind w:firstLine="709"/>
        <w:jc w:val="both"/>
        <w:rPr>
          <w:szCs w:val="28"/>
        </w:rPr>
      </w:pPr>
      <w:r w:rsidRPr="00AF55EF">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AF55EF" w:rsidRDefault="002B7775" w:rsidP="00AF55EF">
      <w:pPr>
        <w:ind w:firstLine="709"/>
        <w:jc w:val="both"/>
        <w:rPr>
          <w:szCs w:val="28"/>
        </w:rPr>
      </w:pPr>
      <w:r w:rsidRPr="00AF55EF">
        <w:rPr>
          <w:szCs w:val="28"/>
        </w:rPr>
        <w:lastRenderedPageBreak/>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3316A3" w:rsidRDefault="003316A3" w:rsidP="00AF55EF">
      <w:pPr>
        <w:ind w:firstLine="709"/>
        <w:jc w:val="both"/>
        <w:rPr>
          <w:szCs w:val="28"/>
        </w:rPr>
      </w:pPr>
      <w:r>
        <w:rPr>
          <w:szCs w:val="28"/>
        </w:rPr>
        <w:t>3.2.3. Рассмотрение заявления</w:t>
      </w:r>
    </w:p>
    <w:p w:rsidR="003316A3" w:rsidRDefault="003316A3" w:rsidP="00AF55EF">
      <w:pPr>
        <w:ind w:firstLine="709"/>
        <w:jc w:val="both"/>
        <w:rPr>
          <w:szCs w:val="28"/>
        </w:rPr>
      </w:pPr>
      <w:r>
        <w:rPr>
          <w:szCs w:val="28"/>
        </w:rPr>
        <w:t>1)</w:t>
      </w:r>
      <w:r w:rsidR="004A0DBE">
        <w:rPr>
          <w:szCs w:val="28"/>
        </w:rPr>
        <w:t xml:space="preserve"> </w:t>
      </w:r>
      <w:r>
        <w:rPr>
          <w:szCs w:val="28"/>
        </w:rPr>
        <w:t>Основание для начала административной процедуры:</w:t>
      </w:r>
    </w:p>
    <w:p w:rsidR="003316A3" w:rsidRDefault="003316A3" w:rsidP="00AF55EF">
      <w:pPr>
        <w:ind w:firstLine="709"/>
        <w:jc w:val="both"/>
        <w:rPr>
          <w:szCs w:val="28"/>
        </w:rPr>
      </w:pPr>
      <w:r>
        <w:rPr>
          <w:szCs w:val="28"/>
        </w:rPr>
        <w:t>Зарегистрированное заявление является юридическим фактом для начала рассмотрения заявления.</w:t>
      </w:r>
    </w:p>
    <w:p w:rsidR="003316A3" w:rsidRDefault="003316A3" w:rsidP="00AF55EF">
      <w:pPr>
        <w:ind w:firstLine="709"/>
        <w:jc w:val="both"/>
        <w:rPr>
          <w:szCs w:val="28"/>
        </w:rPr>
      </w:pPr>
      <w:r>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316A3" w:rsidRDefault="003316A3" w:rsidP="003316A3">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w:t>
      </w:r>
      <w:r w:rsidR="00B13562">
        <w:rPr>
          <w:szCs w:val="28"/>
        </w:rPr>
        <w:t xml:space="preserve"> -</w:t>
      </w:r>
      <w:r>
        <w:rPr>
          <w:szCs w:val="28"/>
        </w:rPr>
        <w:t xml:space="preserve"> главн</w:t>
      </w:r>
      <w:r w:rsidR="00B13562">
        <w:rPr>
          <w:szCs w:val="28"/>
        </w:rPr>
        <w:t>ому</w:t>
      </w:r>
      <w:r>
        <w:rPr>
          <w:szCs w:val="28"/>
        </w:rPr>
        <w:t xml:space="preserve"> архитектор</w:t>
      </w:r>
      <w:r w:rsidR="00B13562">
        <w:rPr>
          <w:szCs w:val="28"/>
        </w:rPr>
        <w:t>у</w:t>
      </w:r>
      <w:r>
        <w:rPr>
          <w:szCs w:val="28"/>
        </w:rPr>
        <w:t xml:space="preserve"> (далее – Заведующий отделом).</w:t>
      </w:r>
    </w:p>
    <w:p w:rsidR="003316A3" w:rsidRDefault="003316A3" w:rsidP="003316A3">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3316A3" w:rsidRDefault="003316A3" w:rsidP="00AF55EF">
      <w:pPr>
        <w:ind w:firstLine="709"/>
        <w:jc w:val="both"/>
        <w:rPr>
          <w:szCs w:val="28"/>
        </w:rPr>
      </w:pPr>
      <w:r>
        <w:rPr>
          <w:szCs w:val="28"/>
        </w:rPr>
        <w:t>Максимальный срок выполнения действия составляет 1 день.</w:t>
      </w:r>
    </w:p>
    <w:p w:rsidR="003316A3" w:rsidRPr="00AF55EF" w:rsidRDefault="003316A3" w:rsidP="00AF55EF">
      <w:pPr>
        <w:ind w:firstLine="709"/>
        <w:jc w:val="both"/>
        <w:rPr>
          <w:szCs w:val="28"/>
        </w:rPr>
      </w:pPr>
      <w:r w:rsidRPr="00AF55EF">
        <w:rPr>
          <w:szCs w:val="28"/>
        </w:rPr>
        <w:t xml:space="preserve">Должностное лицо Администрации, уполномоченное на выполнение муниципальной услуги, осуществляет подготовку </w:t>
      </w:r>
      <w:r w:rsidR="00896998">
        <w:rPr>
          <w:szCs w:val="28"/>
        </w:rPr>
        <w:t xml:space="preserve">ГПЗУ и </w:t>
      </w:r>
      <w:r w:rsidRPr="00AF55EF">
        <w:rPr>
          <w:szCs w:val="28"/>
        </w:rPr>
        <w:t>проекта постановления</w:t>
      </w:r>
      <w:r w:rsidR="00896998">
        <w:rPr>
          <w:szCs w:val="28"/>
        </w:rPr>
        <w:t xml:space="preserve"> об утверждении ГПЗУ</w:t>
      </w:r>
      <w:r w:rsidRPr="00AF55EF">
        <w:rPr>
          <w:szCs w:val="28"/>
        </w:rPr>
        <w:t>,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3316A3" w:rsidRPr="00AF55EF" w:rsidRDefault="003316A3" w:rsidP="00AF55EF">
      <w:pPr>
        <w:ind w:firstLine="709"/>
        <w:jc w:val="both"/>
        <w:rPr>
          <w:szCs w:val="28"/>
        </w:rPr>
      </w:pPr>
      <w:r w:rsidRPr="00AF55EF">
        <w:rPr>
          <w:szCs w:val="28"/>
        </w:rP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3316A3" w:rsidRPr="00AF55EF" w:rsidRDefault="003316A3" w:rsidP="00AF55EF">
      <w:pPr>
        <w:ind w:firstLine="709"/>
        <w:jc w:val="both"/>
        <w:rPr>
          <w:szCs w:val="28"/>
        </w:rPr>
      </w:pPr>
      <w:r w:rsidRPr="00AF55EF">
        <w:rPr>
          <w:szCs w:val="28"/>
        </w:rPr>
        <w:t xml:space="preserve">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 </w:t>
      </w:r>
      <w:r w:rsidR="00896998">
        <w:rPr>
          <w:szCs w:val="28"/>
        </w:rPr>
        <w:t>АГиЗИО</w:t>
      </w:r>
      <w:r w:rsidRPr="00AF55EF">
        <w:rPr>
          <w:szCs w:val="28"/>
        </w:rPr>
        <w:t>.</w:t>
      </w:r>
    </w:p>
    <w:p w:rsidR="003316A3" w:rsidRPr="00AF55EF" w:rsidRDefault="003316A3" w:rsidP="00AF55EF">
      <w:pPr>
        <w:ind w:firstLine="709"/>
        <w:jc w:val="both"/>
        <w:rPr>
          <w:szCs w:val="28"/>
        </w:rPr>
      </w:pPr>
      <w:r w:rsidRPr="00AF55EF">
        <w:rPr>
          <w:szCs w:val="28"/>
        </w:rPr>
        <w:t>Максимальный срок выполнения административного действия составляет 2 рабочих дней.</w:t>
      </w:r>
    </w:p>
    <w:p w:rsidR="002B7775" w:rsidRPr="00CA4AC7" w:rsidRDefault="002B7775" w:rsidP="00AF55EF">
      <w:pPr>
        <w:ind w:firstLine="709"/>
        <w:jc w:val="both"/>
        <w:rPr>
          <w:szCs w:val="28"/>
        </w:rPr>
      </w:pPr>
      <w:r w:rsidRPr="00CA4AC7">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AF55EF">
      <w:pPr>
        <w:ind w:firstLine="709"/>
        <w:jc w:val="both"/>
        <w:rPr>
          <w:szCs w:val="28"/>
        </w:rPr>
      </w:pPr>
      <w:r w:rsidRPr="00CA4AC7">
        <w:rPr>
          <w:szCs w:val="28"/>
        </w:rPr>
        <w:t>4) Критерии принятия решений.</w:t>
      </w:r>
    </w:p>
    <w:p w:rsidR="00BB21CF" w:rsidRDefault="002B7775" w:rsidP="00AF55EF">
      <w:pPr>
        <w:ind w:firstLine="709"/>
        <w:jc w:val="both"/>
        <w:rPr>
          <w:szCs w:val="28"/>
        </w:rPr>
      </w:pPr>
      <w:r w:rsidRPr="00983579">
        <w:rPr>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w:t>
      </w:r>
      <w:r w:rsidR="007209D6">
        <w:rPr>
          <w:szCs w:val="28"/>
        </w:rPr>
        <w:t xml:space="preserve"> ГПЗУ и</w:t>
      </w:r>
      <w:r w:rsidRPr="00983579">
        <w:rPr>
          <w:szCs w:val="28"/>
        </w:rPr>
        <w:t xml:space="preserve"> проект</w:t>
      </w:r>
      <w:r w:rsidR="007209D6">
        <w:rPr>
          <w:szCs w:val="28"/>
        </w:rPr>
        <w:t xml:space="preserve"> </w:t>
      </w:r>
      <w:r w:rsidRPr="00983579">
        <w:rPr>
          <w:szCs w:val="28"/>
        </w:rPr>
        <w:t>постановлени</w:t>
      </w:r>
      <w:r w:rsidR="007209D6">
        <w:rPr>
          <w:szCs w:val="28"/>
        </w:rPr>
        <w:t>я</w:t>
      </w:r>
      <w:r w:rsidR="008C0126">
        <w:rPr>
          <w:szCs w:val="28"/>
        </w:rPr>
        <w:t xml:space="preserve"> о</w:t>
      </w:r>
      <w:r w:rsidR="007209D6">
        <w:rPr>
          <w:szCs w:val="28"/>
        </w:rPr>
        <w:t>б</w:t>
      </w:r>
      <w:r w:rsidR="008C0126">
        <w:rPr>
          <w:szCs w:val="28"/>
        </w:rPr>
        <w:t xml:space="preserve"> </w:t>
      </w:r>
      <w:r w:rsidR="007209D6">
        <w:rPr>
          <w:szCs w:val="28"/>
        </w:rPr>
        <w:t>утверждении ГПЗУ.</w:t>
      </w:r>
    </w:p>
    <w:p w:rsidR="002B7775" w:rsidRPr="00AF55EF" w:rsidRDefault="002B7775" w:rsidP="00AF55EF">
      <w:pPr>
        <w:ind w:firstLine="709"/>
        <w:jc w:val="both"/>
        <w:rPr>
          <w:szCs w:val="28"/>
        </w:rPr>
      </w:pPr>
      <w:r w:rsidRPr="00AF55EF">
        <w:rPr>
          <w:szCs w:val="28"/>
        </w:rPr>
        <w:lastRenderedPageBreak/>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AF55EF" w:rsidRDefault="002B7775" w:rsidP="00AF55EF">
      <w:pPr>
        <w:ind w:firstLine="709"/>
        <w:jc w:val="both"/>
        <w:rPr>
          <w:szCs w:val="28"/>
        </w:rPr>
      </w:pPr>
      <w:r w:rsidRPr="00AF55EF">
        <w:rPr>
          <w:szCs w:val="28"/>
        </w:rPr>
        <w:t>5)</w:t>
      </w:r>
      <w:r w:rsidR="004A0DBE">
        <w:rPr>
          <w:szCs w:val="28"/>
        </w:rPr>
        <w:t xml:space="preserve"> </w:t>
      </w:r>
      <w:r w:rsidRPr="00AF55EF">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по анализу поступивших документов являются:</w:t>
      </w:r>
    </w:p>
    <w:p w:rsidR="002D408D" w:rsidRPr="00AF55EF" w:rsidRDefault="002B7775" w:rsidP="00AF55EF">
      <w:pPr>
        <w:ind w:firstLine="709"/>
        <w:jc w:val="both"/>
        <w:rPr>
          <w:szCs w:val="28"/>
        </w:rPr>
      </w:pPr>
      <w:r w:rsidRPr="00AF55EF">
        <w:rPr>
          <w:szCs w:val="28"/>
        </w:rPr>
        <w:t xml:space="preserve">– </w:t>
      </w:r>
      <w:r w:rsidR="007209D6">
        <w:rPr>
          <w:szCs w:val="28"/>
        </w:rPr>
        <w:t xml:space="preserve">подготовленный ГПЗУ и </w:t>
      </w:r>
      <w:r w:rsidRPr="00AF55EF">
        <w:rPr>
          <w:szCs w:val="28"/>
        </w:rPr>
        <w:t>проект постановления</w:t>
      </w:r>
      <w:r w:rsidR="002D408D" w:rsidRPr="00AF55EF">
        <w:rPr>
          <w:szCs w:val="28"/>
        </w:rPr>
        <w:t xml:space="preserve"> </w:t>
      </w:r>
      <w:r w:rsidR="000B10BB" w:rsidRPr="00AF55EF">
        <w:rPr>
          <w:szCs w:val="28"/>
        </w:rPr>
        <w:t>о</w:t>
      </w:r>
      <w:r w:rsidR="007209D6">
        <w:rPr>
          <w:szCs w:val="28"/>
        </w:rPr>
        <w:t>б</w:t>
      </w:r>
      <w:r w:rsidR="000B10BB" w:rsidRPr="00AF55EF">
        <w:rPr>
          <w:szCs w:val="28"/>
        </w:rPr>
        <w:t xml:space="preserve"> </w:t>
      </w:r>
      <w:r w:rsidR="007209D6">
        <w:rPr>
          <w:szCs w:val="28"/>
        </w:rPr>
        <w:t>утверждении ГПЗУ</w:t>
      </w:r>
      <w:r w:rsidR="002D408D" w:rsidRPr="00AF55EF">
        <w:rPr>
          <w:szCs w:val="28"/>
        </w:rPr>
        <w:t>;</w:t>
      </w:r>
    </w:p>
    <w:p w:rsidR="002B7775" w:rsidRPr="00AF55EF" w:rsidRDefault="002B7775" w:rsidP="00AF55EF">
      <w:pPr>
        <w:ind w:firstLine="709"/>
        <w:jc w:val="both"/>
        <w:rPr>
          <w:szCs w:val="28"/>
        </w:rPr>
      </w:pPr>
      <w:r w:rsidRPr="00AF55EF">
        <w:rPr>
          <w:szCs w:val="28"/>
        </w:rPr>
        <w:t>– решение об оформлении мотивированного отказа в предоставлении муниципальной услуги.</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Способом фиксации результата выполнения административного действия является:</w:t>
      </w:r>
    </w:p>
    <w:p w:rsidR="002B7775" w:rsidRPr="00AF55EF" w:rsidRDefault="002B7775" w:rsidP="00AF55EF">
      <w:pPr>
        <w:ind w:firstLine="709"/>
        <w:jc w:val="both"/>
        <w:rPr>
          <w:szCs w:val="28"/>
        </w:rPr>
      </w:pPr>
      <w:r w:rsidRPr="00AF55EF">
        <w:rPr>
          <w:szCs w:val="28"/>
        </w:rPr>
        <w:t xml:space="preserve">- </w:t>
      </w:r>
      <w:r w:rsidR="00785B76">
        <w:rPr>
          <w:szCs w:val="28"/>
        </w:rPr>
        <w:t xml:space="preserve">подготовленный </w:t>
      </w:r>
      <w:r w:rsidR="00252AF9">
        <w:rPr>
          <w:szCs w:val="28"/>
        </w:rPr>
        <w:t xml:space="preserve">ГПЗУ и </w:t>
      </w:r>
      <w:r w:rsidRPr="00AF55EF">
        <w:rPr>
          <w:szCs w:val="28"/>
        </w:rPr>
        <w:t xml:space="preserve">подготовка проекта </w:t>
      </w:r>
      <w:r w:rsidR="008C0126" w:rsidRPr="00AF55EF">
        <w:rPr>
          <w:szCs w:val="28"/>
        </w:rPr>
        <w:t xml:space="preserve">постановления </w:t>
      </w:r>
      <w:r w:rsidR="000B10BB" w:rsidRPr="00AF55EF">
        <w:rPr>
          <w:szCs w:val="28"/>
        </w:rPr>
        <w:t>о</w:t>
      </w:r>
      <w:r w:rsidR="00252AF9">
        <w:rPr>
          <w:szCs w:val="28"/>
        </w:rPr>
        <w:t>б утверждении ГПЗУ</w:t>
      </w:r>
      <w:r w:rsidR="008C0126" w:rsidRPr="00AF55EF">
        <w:rPr>
          <w:szCs w:val="28"/>
        </w:rPr>
        <w:t>.</w:t>
      </w:r>
    </w:p>
    <w:p w:rsidR="002B7775" w:rsidRPr="00983579" w:rsidRDefault="002B7775" w:rsidP="00AF55EF">
      <w:pPr>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AF55EF" w:rsidRDefault="002B7775" w:rsidP="00AF55EF">
      <w:pPr>
        <w:ind w:firstLine="709"/>
        <w:jc w:val="both"/>
        <w:rPr>
          <w:szCs w:val="28"/>
        </w:rPr>
      </w:pPr>
      <w:r w:rsidRPr="00AF55EF">
        <w:rPr>
          <w:szCs w:val="28"/>
        </w:rPr>
        <w:t>3.2.4. П</w:t>
      </w:r>
      <w:r w:rsidR="00CA4AC7" w:rsidRPr="00AF55EF">
        <w:rPr>
          <w:szCs w:val="28"/>
        </w:rPr>
        <w:t xml:space="preserve">одготовка и выдача итоговых документов </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 xml:space="preserve">Основанием для начала процедуры </w:t>
      </w:r>
      <w:r w:rsidR="00785B76">
        <w:rPr>
          <w:szCs w:val="28"/>
        </w:rPr>
        <w:t>подготовки ГПЗУ</w:t>
      </w:r>
      <w:r w:rsidR="00C925A9" w:rsidRPr="00AF55EF">
        <w:rPr>
          <w:szCs w:val="28"/>
        </w:rPr>
        <w:t xml:space="preserve"> </w:t>
      </w:r>
      <w:r w:rsidRPr="00AF55EF">
        <w:rPr>
          <w:szCs w:val="28"/>
        </w:rPr>
        <w:t>и подготовки постановлени</w:t>
      </w:r>
      <w:r w:rsidR="00785B76">
        <w:rPr>
          <w:szCs w:val="28"/>
        </w:rPr>
        <w:t>я об утверждении ГПЗУ</w:t>
      </w:r>
      <w:r w:rsidRPr="00AF55EF">
        <w:rPr>
          <w:szCs w:val="28"/>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 xml:space="preserve">Должностное лицо Администрации, уполномоченное на </w:t>
      </w:r>
      <w:r w:rsidR="00C813AF" w:rsidRPr="00AF55EF">
        <w:rPr>
          <w:szCs w:val="28"/>
        </w:rPr>
        <w:t>выполнение муниципальной услуги</w:t>
      </w:r>
      <w:r w:rsidRPr="00AF55EF">
        <w:rPr>
          <w:szCs w:val="28"/>
        </w:rPr>
        <w:t>:</w:t>
      </w:r>
    </w:p>
    <w:p w:rsidR="002B7775" w:rsidRPr="00983579" w:rsidRDefault="002B7775" w:rsidP="00AF55EF">
      <w:pPr>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AF55EF" w:rsidRDefault="002B7775" w:rsidP="00AF55EF">
      <w:pPr>
        <w:ind w:firstLine="709"/>
        <w:jc w:val="both"/>
        <w:rPr>
          <w:szCs w:val="28"/>
        </w:rPr>
      </w:pPr>
      <w:r w:rsidRPr="00AF55EF">
        <w:rPr>
          <w:szCs w:val="28"/>
        </w:rPr>
        <w:t xml:space="preserve">-  готовит в 30-дневный срок со дня поступления заявления </w:t>
      </w:r>
      <w:r w:rsidR="00140058">
        <w:rPr>
          <w:szCs w:val="28"/>
        </w:rPr>
        <w:t xml:space="preserve">ГПЗУ и </w:t>
      </w:r>
      <w:r w:rsidRPr="00AF55EF">
        <w:rPr>
          <w:szCs w:val="28"/>
        </w:rPr>
        <w:t>проект</w:t>
      </w:r>
      <w:r w:rsidR="00140058">
        <w:rPr>
          <w:szCs w:val="28"/>
        </w:rPr>
        <w:t xml:space="preserve"> </w:t>
      </w:r>
      <w:r w:rsidRPr="00AF55EF">
        <w:rPr>
          <w:szCs w:val="28"/>
        </w:rPr>
        <w:t>постановления</w:t>
      </w:r>
      <w:r w:rsidR="002D5329" w:rsidRPr="00AF55EF">
        <w:rPr>
          <w:szCs w:val="28"/>
        </w:rPr>
        <w:t xml:space="preserve"> </w:t>
      </w:r>
      <w:r w:rsidR="00C925A9" w:rsidRPr="00AF55EF">
        <w:rPr>
          <w:szCs w:val="28"/>
        </w:rPr>
        <w:t>о</w:t>
      </w:r>
      <w:r w:rsidR="00140058">
        <w:rPr>
          <w:szCs w:val="28"/>
        </w:rPr>
        <w:t>б утверждении ГПЗУ</w:t>
      </w:r>
      <w:r w:rsidR="00283999" w:rsidRPr="00AF55EF">
        <w:rPr>
          <w:szCs w:val="28"/>
        </w:rPr>
        <w:t>.</w:t>
      </w:r>
    </w:p>
    <w:p w:rsidR="002B7775" w:rsidRPr="00983579" w:rsidRDefault="00140058" w:rsidP="00AF55EF">
      <w:pPr>
        <w:ind w:firstLine="709"/>
        <w:jc w:val="both"/>
        <w:rPr>
          <w:szCs w:val="28"/>
        </w:rPr>
      </w:pPr>
      <w:r>
        <w:rPr>
          <w:szCs w:val="28"/>
        </w:rPr>
        <w:t>ГПЗУ и п</w:t>
      </w:r>
      <w:r w:rsidR="002B7775" w:rsidRPr="00AF55EF">
        <w:rPr>
          <w:szCs w:val="28"/>
        </w:rPr>
        <w:t>остановлени</w:t>
      </w:r>
      <w:r w:rsidR="00920475" w:rsidRPr="00AF55EF">
        <w:rPr>
          <w:szCs w:val="28"/>
        </w:rPr>
        <w:t>е</w:t>
      </w:r>
      <w:r>
        <w:rPr>
          <w:szCs w:val="28"/>
        </w:rPr>
        <w:t xml:space="preserve"> об утверждении ГПЗУ</w:t>
      </w:r>
      <w:r w:rsidR="00920475" w:rsidRPr="00AF55EF">
        <w:rPr>
          <w:szCs w:val="28"/>
        </w:rPr>
        <w:t xml:space="preserve"> </w:t>
      </w:r>
      <w:r w:rsidR="002B7775" w:rsidRPr="00983579">
        <w:rPr>
          <w:szCs w:val="28"/>
        </w:rPr>
        <w:t>Администрация передает в МФЦ или Заявителю под роспись.</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AF55EF">
      <w:pPr>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AF55EF" w:rsidRDefault="00A30417" w:rsidP="00AF55EF">
      <w:pPr>
        <w:ind w:firstLine="709"/>
        <w:jc w:val="both"/>
        <w:rPr>
          <w:szCs w:val="28"/>
        </w:rPr>
      </w:pPr>
      <w:r w:rsidRPr="008C0126">
        <w:rPr>
          <w:szCs w:val="28"/>
        </w:rPr>
        <w:lastRenderedPageBreak/>
        <w:t xml:space="preserve">- </w:t>
      </w:r>
      <w:r w:rsidRPr="00AF55EF">
        <w:rPr>
          <w:szCs w:val="28"/>
        </w:rPr>
        <w:t>подготовка</w:t>
      </w:r>
      <w:r w:rsidR="00561CFF">
        <w:rPr>
          <w:szCs w:val="28"/>
        </w:rPr>
        <w:t xml:space="preserve"> ГПЗУ и</w:t>
      </w:r>
      <w:r w:rsidRPr="00AF55EF">
        <w:rPr>
          <w:szCs w:val="28"/>
        </w:rPr>
        <w:t xml:space="preserve"> проекта постановления </w:t>
      </w:r>
      <w:r w:rsidR="00920475" w:rsidRPr="00AF55EF">
        <w:rPr>
          <w:szCs w:val="28"/>
        </w:rPr>
        <w:t>о</w:t>
      </w:r>
      <w:r w:rsidR="00561CFF">
        <w:rPr>
          <w:szCs w:val="28"/>
        </w:rPr>
        <w:t>б</w:t>
      </w:r>
      <w:r w:rsidR="00920475" w:rsidRPr="00AF55EF">
        <w:rPr>
          <w:szCs w:val="28"/>
        </w:rPr>
        <w:t xml:space="preserve"> </w:t>
      </w:r>
      <w:r w:rsidR="00561CFF">
        <w:rPr>
          <w:szCs w:val="28"/>
        </w:rPr>
        <w:t>утверждении ГПЗУ</w:t>
      </w:r>
      <w:r w:rsidRPr="00AF55EF">
        <w:rPr>
          <w:szCs w:val="28"/>
        </w:rPr>
        <w:t>.</w:t>
      </w:r>
    </w:p>
    <w:p w:rsidR="00A30417" w:rsidRPr="00AF55EF" w:rsidRDefault="00A30417" w:rsidP="00AF55EF">
      <w:pPr>
        <w:ind w:firstLine="709"/>
        <w:jc w:val="both"/>
        <w:rPr>
          <w:szCs w:val="28"/>
        </w:rPr>
      </w:pPr>
      <w:r w:rsidRPr="00AF55EF">
        <w:rPr>
          <w:szCs w:val="28"/>
        </w:rPr>
        <w:t>-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 xml:space="preserve">Результатом административной процедуры является оформление </w:t>
      </w:r>
      <w:r w:rsidR="00561CFF">
        <w:rPr>
          <w:szCs w:val="28"/>
        </w:rPr>
        <w:t xml:space="preserve">ГПЗУ и </w:t>
      </w:r>
      <w:r w:rsidRPr="00AF55EF">
        <w:rPr>
          <w:szCs w:val="28"/>
        </w:rPr>
        <w:t>постановлени</w:t>
      </w:r>
      <w:r w:rsidR="00561CFF">
        <w:rPr>
          <w:szCs w:val="28"/>
        </w:rPr>
        <w:t>е</w:t>
      </w:r>
      <w:r w:rsidR="00476DC4" w:rsidRPr="00AF55EF">
        <w:rPr>
          <w:szCs w:val="28"/>
        </w:rPr>
        <w:t xml:space="preserve"> </w:t>
      </w:r>
      <w:r w:rsidR="00920475" w:rsidRPr="00AF55EF">
        <w:rPr>
          <w:szCs w:val="28"/>
        </w:rPr>
        <w:t>о</w:t>
      </w:r>
      <w:r w:rsidR="00561CFF">
        <w:rPr>
          <w:szCs w:val="28"/>
        </w:rPr>
        <w:t>б</w:t>
      </w:r>
      <w:r w:rsidR="00920475" w:rsidRPr="00AF55EF">
        <w:rPr>
          <w:szCs w:val="28"/>
        </w:rPr>
        <w:t xml:space="preserve"> </w:t>
      </w:r>
      <w:r w:rsidR="00561CFF">
        <w:rPr>
          <w:szCs w:val="28"/>
        </w:rPr>
        <w:t>утверждении ГПЗУ</w:t>
      </w:r>
      <w:r w:rsidRPr="00AF55EF">
        <w:rPr>
          <w:szCs w:val="28"/>
        </w:rPr>
        <w:t>, завершение формирования пакета документов и передача его в МФЦ или Заявителю.</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AF55EF">
      <w:pPr>
        <w:ind w:firstLine="709"/>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B7775" w:rsidRPr="00AF55EF" w:rsidRDefault="002B7775" w:rsidP="00AF55EF">
      <w:pPr>
        <w:ind w:firstLine="709"/>
        <w:jc w:val="both"/>
        <w:rPr>
          <w:szCs w:val="28"/>
        </w:rPr>
      </w:pPr>
      <w:r w:rsidRPr="00AF55EF">
        <w:rPr>
          <w:szCs w:val="28"/>
        </w:rPr>
        <w:t>3.2.5.</w:t>
      </w:r>
      <w:r w:rsidR="00DE7EE5" w:rsidRPr="00AF55EF">
        <w:rPr>
          <w:szCs w:val="28"/>
        </w:rPr>
        <w:t xml:space="preserve">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AF55EF">
      <w:pPr>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AF55EF">
      <w:pPr>
        <w:ind w:firstLine="709"/>
        <w:jc w:val="both"/>
        <w:rPr>
          <w:szCs w:val="28"/>
        </w:rPr>
      </w:pPr>
      <w:r w:rsidRPr="00DE7EE5">
        <w:rPr>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Фиксацией результата исполнения заявления является пометка отправления мотивированного отказа в журнале регистрации входящей корреспонденции</w:t>
      </w:r>
      <w:r w:rsidR="009F63AA">
        <w:rPr>
          <w:szCs w:val="28"/>
        </w:rPr>
        <w:t xml:space="preserve">, либо </w:t>
      </w:r>
      <w:r w:rsidR="009F63AA" w:rsidRPr="00983579">
        <w:rPr>
          <w:szCs w:val="28"/>
        </w:rPr>
        <w:t>Заявитель (представитель заявителя) подтверждает получение документов личной подписью с расшифровкой.</w:t>
      </w:r>
    </w:p>
    <w:p w:rsidR="002B7775" w:rsidRPr="00DE7EE5" w:rsidRDefault="002B7775" w:rsidP="00AF55EF">
      <w:pPr>
        <w:ind w:firstLine="709"/>
        <w:jc w:val="both"/>
        <w:rPr>
          <w:szCs w:val="28"/>
        </w:rPr>
      </w:pPr>
      <w:r w:rsidRPr="00AF55EF">
        <w:rPr>
          <w:szCs w:val="28"/>
        </w:rPr>
        <w:t>3.3.</w:t>
      </w:r>
      <w:r w:rsidR="009F63AA">
        <w:rPr>
          <w:szCs w:val="28"/>
        </w:rPr>
        <w:t xml:space="preserve"> </w:t>
      </w:r>
      <w:r w:rsidRPr="00DE7EE5">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AF55EF">
      <w:pPr>
        <w:ind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AF55EF">
        <w:rPr>
          <w:szCs w:val="28"/>
        </w:rPr>
        <w:t>www.semikarakorsk-adm.ru</w:t>
      </w:r>
      <w:r w:rsidRPr="00983579">
        <w:rPr>
          <w:szCs w:val="28"/>
        </w:rPr>
        <w:t xml:space="preserve"> и на портале государственных и муниципальных услуг Ростовской области </w:t>
      </w:r>
      <w:hyperlink r:id="rId18" w:history="1">
        <w:r w:rsidRPr="00AF55EF">
          <w:t>www.pgu.donland.ru</w:t>
        </w:r>
      </w:hyperlink>
      <w:r w:rsidRPr="00983579">
        <w:rPr>
          <w:szCs w:val="28"/>
        </w:rPr>
        <w:t>.</w:t>
      </w:r>
    </w:p>
    <w:p w:rsidR="002B7775" w:rsidRPr="00983579" w:rsidRDefault="002B7775" w:rsidP="00AF55EF">
      <w:pPr>
        <w:ind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AF55EF">
      <w:pPr>
        <w:ind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w:t>
      </w:r>
      <w:r w:rsidR="009F63AA">
        <w:rPr>
          <w:szCs w:val="28"/>
        </w:rPr>
        <w:t xml:space="preserve"> (</w:t>
      </w:r>
      <w:r w:rsidRPr="00AF55EF">
        <w:rPr>
          <w:szCs w:val="28"/>
        </w:rPr>
        <w:t>e</w:t>
      </w:r>
      <w:r w:rsidRPr="00983579">
        <w:rPr>
          <w:szCs w:val="28"/>
        </w:rPr>
        <w:t>-</w:t>
      </w:r>
      <w:r w:rsidRPr="00AF55EF">
        <w:rPr>
          <w:szCs w:val="28"/>
        </w:rPr>
        <w:t>mail</w:t>
      </w:r>
      <w:r w:rsidR="009F63AA">
        <w:rPr>
          <w:szCs w:val="28"/>
        </w:rPr>
        <w:t>)</w:t>
      </w:r>
      <w:r w:rsidR="00E1256D" w:rsidRPr="00765DA0">
        <w:rPr>
          <w:szCs w:val="28"/>
        </w:rPr>
        <w:t xml:space="preserve">: </w:t>
      </w:r>
      <w:r w:rsidR="00E1256D" w:rsidRPr="00AF55EF">
        <w:rPr>
          <w:szCs w:val="28"/>
        </w:rPr>
        <w:t>gp35367@donpac.ru</w:t>
      </w:r>
      <w:r w:rsidRPr="00983579">
        <w:rPr>
          <w:szCs w:val="28"/>
        </w:rPr>
        <w:t>.</w:t>
      </w:r>
    </w:p>
    <w:p w:rsidR="002B7775" w:rsidRPr="00983579" w:rsidRDefault="002B7775" w:rsidP="00AF55EF">
      <w:pPr>
        <w:ind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AF55EF">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AF55EF">
      <w:pPr>
        <w:ind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AF55EF">
      <w:pPr>
        <w:ind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w:t>
      </w:r>
      <w:r w:rsidRPr="00C25CAB">
        <w:rPr>
          <w:color w:val="000000"/>
          <w:szCs w:val="28"/>
        </w:rPr>
        <w:lastRenderedPageBreak/>
        <w:t xml:space="preserve">муниципальной услуги, и принятием решений осуществляется </w:t>
      </w:r>
      <w:r w:rsidR="000973B6" w:rsidRPr="00C25CAB">
        <w:rPr>
          <w:color w:val="000000"/>
          <w:szCs w:val="28"/>
        </w:rPr>
        <w:t xml:space="preserve">Заведующим </w:t>
      </w:r>
      <w:r w:rsidRPr="00C25CAB">
        <w:rPr>
          <w:color w:val="000000"/>
          <w:szCs w:val="28"/>
        </w:rPr>
        <w:t>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 xml:space="preserve">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w:t>
      </w:r>
      <w:r w:rsidRPr="00BF4F19">
        <w:rPr>
          <w:color w:val="000000"/>
          <w:szCs w:val="28"/>
        </w:rPr>
        <w:lastRenderedPageBreak/>
        <w:t>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r w:rsidR="00A148CE">
        <w:rPr>
          <w:szCs w:val="28"/>
        </w:rPr>
        <w:t>.</w:t>
      </w:r>
    </w:p>
    <w:p w:rsidR="00A148CE" w:rsidRDefault="00A148CE" w:rsidP="00F725E6">
      <w:pPr>
        <w:ind w:left="20" w:right="20" w:firstLine="709"/>
        <w:jc w:val="both"/>
        <w:rPr>
          <w:color w:val="000000"/>
          <w:szCs w:val="28"/>
        </w:rPr>
      </w:pPr>
      <w:r w:rsidRPr="00262D9D">
        <w:rPr>
          <w:color w:val="000000"/>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262D9D">
          <w:rPr>
            <w:color w:val="000000"/>
            <w:szCs w:val="28"/>
          </w:rPr>
          <w:t>частью 2 статьи 6</w:t>
        </w:r>
      </w:hyperlink>
      <w:r w:rsidRPr="00262D9D">
        <w:rPr>
          <w:color w:val="000000"/>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w:t>
      </w:r>
      <w:r w:rsidR="00587C66">
        <w:rPr>
          <w:color w:val="000000"/>
          <w:szCs w:val="28"/>
        </w:rPr>
        <w:t xml:space="preserve"> </w:t>
      </w:r>
      <w:r w:rsidRPr="00BF4F19">
        <w:rPr>
          <w:color w:val="000000"/>
          <w:szCs w:val="28"/>
        </w:rPr>
        <w:t>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lastRenderedPageBreak/>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E91" w:rsidRDefault="00F725E6" w:rsidP="00822E91">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2E91" w:rsidRDefault="00822E91" w:rsidP="00822E91">
      <w:pPr>
        <w:ind w:left="20" w:right="20" w:firstLine="709"/>
        <w:jc w:val="both"/>
        <w:rPr>
          <w:color w:val="000000"/>
          <w:szCs w:val="28"/>
        </w:rPr>
      </w:pPr>
    </w:p>
    <w:p w:rsidR="00822E91" w:rsidRDefault="00822E91" w:rsidP="00822E91">
      <w:pPr>
        <w:ind w:left="20" w:right="20" w:firstLine="709"/>
        <w:jc w:val="both"/>
        <w:rPr>
          <w:color w:val="000000"/>
          <w:szCs w:val="28"/>
        </w:rPr>
      </w:pPr>
    </w:p>
    <w:p w:rsidR="00822E91" w:rsidRDefault="00822E91" w:rsidP="00822E91">
      <w:pPr>
        <w:rPr>
          <w:color w:val="000000"/>
          <w:szCs w:val="28"/>
        </w:rPr>
      </w:pPr>
      <w:r w:rsidRPr="003E661B">
        <w:rPr>
          <w:color w:val="000000"/>
          <w:szCs w:val="28"/>
        </w:rPr>
        <w:t>Заместитель Главы Администрации</w:t>
      </w:r>
      <w:r>
        <w:rPr>
          <w:color w:val="000000"/>
          <w:szCs w:val="28"/>
        </w:rPr>
        <w:t xml:space="preserve"> </w:t>
      </w:r>
      <w:r w:rsidRPr="003E661B">
        <w:rPr>
          <w:color w:val="000000"/>
          <w:szCs w:val="28"/>
        </w:rPr>
        <w:t>Семикаракорского</w:t>
      </w:r>
    </w:p>
    <w:p w:rsidR="00822E91" w:rsidRDefault="00822E91" w:rsidP="00822E91">
      <w:pPr>
        <w:rPr>
          <w:color w:val="000000"/>
          <w:szCs w:val="28"/>
        </w:rPr>
      </w:pPr>
      <w:r w:rsidRPr="003E661B">
        <w:rPr>
          <w:color w:val="000000"/>
          <w:szCs w:val="28"/>
        </w:rPr>
        <w:t>городского поселения</w:t>
      </w:r>
      <w:r>
        <w:rPr>
          <w:color w:val="000000"/>
          <w:szCs w:val="28"/>
        </w:rPr>
        <w:t xml:space="preserve"> </w:t>
      </w:r>
      <w:r w:rsidRPr="003E661B">
        <w:rPr>
          <w:color w:val="000000"/>
          <w:szCs w:val="28"/>
        </w:rPr>
        <w:t xml:space="preserve">по социальному развитию </w:t>
      </w:r>
    </w:p>
    <w:p w:rsidR="00822E91" w:rsidRDefault="00822E91" w:rsidP="00822E91">
      <w:pPr>
        <w:rPr>
          <w:color w:val="000000"/>
          <w:szCs w:val="28"/>
        </w:rPr>
      </w:pPr>
      <w:r w:rsidRPr="003E661B">
        <w:rPr>
          <w:color w:val="000000"/>
          <w:szCs w:val="28"/>
        </w:rPr>
        <w:t>и</w:t>
      </w:r>
      <w:r>
        <w:rPr>
          <w:color w:val="000000"/>
          <w:szCs w:val="28"/>
        </w:rPr>
        <w:t xml:space="preserve"> </w:t>
      </w:r>
      <w:r w:rsidRPr="003E661B">
        <w:rPr>
          <w:color w:val="000000"/>
          <w:szCs w:val="28"/>
        </w:rPr>
        <w:t>организационной работе                                                                               Г.В.Юсина</w:t>
      </w:r>
    </w:p>
    <w:p w:rsidR="00822E91" w:rsidRDefault="00822E91" w:rsidP="00822E91">
      <w:pPr>
        <w:ind w:left="20" w:right="20" w:firstLine="709"/>
        <w:jc w:val="both"/>
        <w:rPr>
          <w:color w:val="000000"/>
          <w:szCs w:val="28"/>
        </w:rPr>
      </w:pPr>
    </w:p>
    <w:p w:rsidR="00587C66" w:rsidRDefault="00587C66" w:rsidP="00822E91">
      <w:pPr>
        <w:ind w:left="20" w:right="20" w:firstLine="709"/>
        <w:jc w:val="both"/>
        <w:rPr>
          <w:szCs w:val="28"/>
        </w:rPr>
      </w:pPr>
      <w:r>
        <w:rPr>
          <w:szCs w:val="28"/>
        </w:rPr>
        <w:br w:type="page"/>
      </w:r>
    </w:p>
    <w:p w:rsidR="00F725E6" w:rsidRDefault="00F725E6" w:rsidP="00F45DCE">
      <w:pPr>
        <w:autoSpaceDE w:val="0"/>
        <w:autoSpaceDN w:val="0"/>
        <w:adjustRightInd w:val="0"/>
        <w:rPr>
          <w:szCs w:val="28"/>
        </w:rPr>
      </w:pPr>
    </w:p>
    <w:p w:rsidR="007E32A2" w:rsidRPr="004A1E19" w:rsidRDefault="007E32A2" w:rsidP="007E32A2">
      <w:pPr>
        <w:ind w:firstLine="567"/>
        <w:jc w:val="right"/>
      </w:pPr>
      <w:r w:rsidRPr="004A1E19">
        <w:t>Приложение 1</w:t>
      </w:r>
    </w:p>
    <w:p w:rsidR="007E32A2" w:rsidRPr="004A1E19" w:rsidRDefault="007E32A2" w:rsidP="007E32A2">
      <w:pPr>
        <w:jc w:val="right"/>
      </w:pPr>
      <w:r w:rsidRPr="004A1E19">
        <w:t>к Административному регламенту</w:t>
      </w:r>
    </w:p>
    <w:p w:rsidR="00822E91" w:rsidRDefault="007E32A2" w:rsidP="007E32A2">
      <w:pPr>
        <w:jc w:val="right"/>
        <w:rPr>
          <w:color w:val="000000" w:themeColor="text1"/>
        </w:rPr>
      </w:pPr>
      <w:r w:rsidRPr="00F20757">
        <w:t xml:space="preserve"> «</w:t>
      </w:r>
      <w:r>
        <w:rPr>
          <w:color w:val="000000" w:themeColor="text1"/>
        </w:rPr>
        <w:t>Предоставление градостроительного</w:t>
      </w:r>
    </w:p>
    <w:p w:rsidR="007E32A2" w:rsidRPr="00F20757" w:rsidRDefault="007E32A2" w:rsidP="007E32A2">
      <w:pPr>
        <w:jc w:val="right"/>
      </w:pPr>
      <w:r>
        <w:rPr>
          <w:color w:val="000000" w:themeColor="text1"/>
        </w:rPr>
        <w:t>плана земельного участка</w:t>
      </w:r>
      <w:r w:rsidRPr="00F20757">
        <w:t>»</w:t>
      </w:r>
    </w:p>
    <w:p w:rsidR="007E32A2" w:rsidRDefault="007E32A2" w:rsidP="007E32A2">
      <w:pPr>
        <w:ind w:left="5760"/>
        <w:jc w:val="right"/>
        <w:rPr>
          <w:szCs w:val="28"/>
        </w:rPr>
      </w:pPr>
    </w:p>
    <w:p w:rsidR="007E32A2" w:rsidRDefault="007E32A2" w:rsidP="007E32A2">
      <w:pPr>
        <w:jc w:val="right"/>
        <w:rPr>
          <w:szCs w:val="28"/>
        </w:rPr>
      </w:pPr>
      <w:r w:rsidRPr="0066379E">
        <w:rPr>
          <w:szCs w:val="28"/>
        </w:rPr>
        <w:t>Главе Семикаракорского</w:t>
      </w:r>
    </w:p>
    <w:p w:rsidR="007E32A2" w:rsidRDefault="007E32A2" w:rsidP="007E32A2">
      <w:pPr>
        <w:jc w:val="right"/>
        <w:rPr>
          <w:szCs w:val="28"/>
        </w:rPr>
      </w:pPr>
      <w:r w:rsidRPr="0066379E">
        <w:rPr>
          <w:szCs w:val="28"/>
        </w:rPr>
        <w:t xml:space="preserve"> городского поселения</w:t>
      </w:r>
    </w:p>
    <w:p w:rsidR="007E32A2" w:rsidRDefault="007E32A2" w:rsidP="007E32A2">
      <w:pPr>
        <w:jc w:val="right"/>
        <w:rPr>
          <w:szCs w:val="28"/>
        </w:rPr>
      </w:pPr>
      <w:r>
        <w:rPr>
          <w:szCs w:val="28"/>
        </w:rPr>
        <w:t>______________________</w:t>
      </w:r>
    </w:p>
    <w:p w:rsidR="007E32A2" w:rsidRDefault="007E32A2" w:rsidP="007E32A2">
      <w:pPr>
        <w:jc w:val="right"/>
        <w:rPr>
          <w:szCs w:val="28"/>
        </w:rPr>
      </w:pPr>
    </w:p>
    <w:p w:rsidR="007E32A2" w:rsidRDefault="007E32A2" w:rsidP="007E32A2">
      <w:pPr>
        <w:jc w:val="right"/>
        <w:rPr>
          <w:szCs w:val="28"/>
        </w:rPr>
      </w:pPr>
      <w:r>
        <w:rPr>
          <w:szCs w:val="28"/>
        </w:rPr>
        <w:t>От гр. __________________</w:t>
      </w:r>
    </w:p>
    <w:p w:rsidR="007E32A2" w:rsidRDefault="007E32A2" w:rsidP="007E32A2">
      <w:pPr>
        <w:jc w:val="right"/>
        <w:rPr>
          <w:szCs w:val="28"/>
        </w:rPr>
      </w:pPr>
      <w:r>
        <w:rPr>
          <w:szCs w:val="28"/>
        </w:rPr>
        <w:t>__________________</w:t>
      </w:r>
    </w:p>
    <w:p w:rsidR="007E32A2" w:rsidRDefault="007E32A2" w:rsidP="007E32A2">
      <w:pPr>
        <w:jc w:val="right"/>
        <w:rPr>
          <w:szCs w:val="28"/>
        </w:rPr>
      </w:pPr>
    </w:p>
    <w:p w:rsidR="007E32A2" w:rsidRDefault="007E32A2" w:rsidP="007E32A2">
      <w:pPr>
        <w:jc w:val="right"/>
        <w:rPr>
          <w:szCs w:val="28"/>
        </w:rPr>
      </w:pPr>
      <w:r>
        <w:rPr>
          <w:szCs w:val="28"/>
        </w:rPr>
        <w:t>прож. __________________</w:t>
      </w:r>
    </w:p>
    <w:p w:rsidR="007E32A2" w:rsidRDefault="007E32A2" w:rsidP="007E32A2">
      <w:pPr>
        <w:jc w:val="right"/>
        <w:rPr>
          <w:szCs w:val="28"/>
        </w:rPr>
      </w:pPr>
      <w:r>
        <w:rPr>
          <w:szCs w:val="28"/>
        </w:rPr>
        <w:t>__________________</w:t>
      </w:r>
    </w:p>
    <w:p w:rsidR="007E32A2" w:rsidRPr="0066379E" w:rsidRDefault="007E32A2" w:rsidP="007E32A2">
      <w:pPr>
        <w:jc w:val="right"/>
        <w:rPr>
          <w:szCs w:val="28"/>
        </w:rPr>
      </w:pPr>
      <w:r>
        <w:rPr>
          <w:szCs w:val="28"/>
        </w:rPr>
        <w:t xml:space="preserve">      Тел.____________________</w:t>
      </w:r>
    </w:p>
    <w:p w:rsidR="007E32A2" w:rsidRDefault="007E32A2" w:rsidP="007E32A2">
      <w:pPr>
        <w:rPr>
          <w:szCs w:val="28"/>
        </w:rPr>
      </w:pPr>
    </w:p>
    <w:p w:rsidR="007E32A2" w:rsidRDefault="007E32A2" w:rsidP="007E32A2">
      <w:pPr>
        <w:jc w:val="center"/>
        <w:rPr>
          <w:szCs w:val="28"/>
        </w:rPr>
      </w:pPr>
    </w:p>
    <w:p w:rsidR="007E32A2" w:rsidRDefault="007E32A2" w:rsidP="007E32A2">
      <w:pPr>
        <w:jc w:val="center"/>
        <w:rPr>
          <w:szCs w:val="28"/>
        </w:rPr>
      </w:pPr>
    </w:p>
    <w:p w:rsidR="007E32A2" w:rsidRDefault="007E32A2" w:rsidP="007E32A2">
      <w:pPr>
        <w:jc w:val="center"/>
        <w:rPr>
          <w:sz w:val="32"/>
          <w:szCs w:val="32"/>
        </w:rPr>
      </w:pPr>
      <w:r w:rsidRPr="0066379E">
        <w:rPr>
          <w:sz w:val="32"/>
          <w:szCs w:val="32"/>
        </w:rPr>
        <w:t>Заявлен</w:t>
      </w:r>
      <w:r>
        <w:rPr>
          <w:sz w:val="32"/>
          <w:szCs w:val="32"/>
        </w:rPr>
        <w:t>ие.</w:t>
      </w:r>
    </w:p>
    <w:p w:rsidR="007E32A2" w:rsidRDefault="007E32A2" w:rsidP="007E32A2">
      <w:pPr>
        <w:jc w:val="center"/>
        <w:rPr>
          <w:sz w:val="32"/>
          <w:szCs w:val="32"/>
        </w:rPr>
      </w:pPr>
    </w:p>
    <w:p w:rsidR="007E32A2" w:rsidRDefault="007E32A2" w:rsidP="007E32A2">
      <w:pPr>
        <w:jc w:val="both"/>
        <w:rPr>
          <w:sz w:val="32"/>
          <w:szCs w:val="32"/>
        </w:rPr>
      </w:pPr>
      <w:r>
        <w:rPr>
          <w:sz w:val="32"/>
          <w:szCs w:val="32"/>
        </w:rPr>
        <w:t xml:space="preserve">Прошу утвердить и выдать градостроительный план земельного участка расположенного   по адресу:___________________________   </w:t>
      </w:r>
    </w:p>
    <w:p w:rsidR="007E32A2" w:rsidRDefault="007E32A2" w:rsidP="007E32A2">
      <w:pPr>
        <w:jc w:val="both"/>
        <w:rPr>
          <w:sz w:val="32"/>
          <w:szCs w:val="32"/>
        </w:rPr>
      </w:pPr>
      <w:r w:rsidRPr="0066379E">
        <w:rPr>
          <w:sz w:val="32"/>
          <w:szCs w:val="32"/>
        </w:rPr>
        <w:t>________________________________________________________</w:t>
      </w:r>
      <w:r>
        <w:rPr>
          <w:sz w:val="32"/>
          <w:szCs w:val="32"/>
        </w:rPr>
        <w:t>__</w:t>
      </w:r>
    </w:p>
    <w:p w:rsidR="007E32A2" w:rsidRDefault="007E32A2" w:rsidP="007E32A2">
      <w:pPr>
        <w:jc w:val="both"/>
        <w:rPr>
          <w:sz w:val="32"/>
          <w:szCs w:val="32"/>
        </w:rPr>
      </w:pPr>
    </w:p>
    <w:p w:rsidR="007E32A2" w:rsidRDefault="007E32A2" w:rsidP="007E32A2">
      <w:pPr>
        <w:jc w:val="both"/>
        <w:rPr>
          <w:sz w:val="32"/>
          <w:szCs w:val="32"/>
        </w:rPr>
      </w:pPr>
      <w:r>
        <w:rPr>
          <w:sz w:val="32"/>
          <w:szCs w:val="32"/>
        </w:rPr>
        <w:t>для_______________________________________________________</w:t>
      </w:r>
    </w:p>
    <w:p w:rsidR="007E32A2" w:rsidRDefault="007E32A2" w:rsidP="007E32A2">
      <w:pPr>
        <w:jc w:val="both"/>
        <w:rPr>
          <w:sz w:val="32"/>
          <w:szCs w:val="32"/>
        </w:rPr>
      </w:pPr>
      <w:r w:rsidRPr="00881BFF">
        <w:rPr>
          <w:sz w:val="32"/>
          <w:szCs w:val="32"/>
        </w:rPr>
        <w:t xml:space="preserve">Приложение: </w:t>
      </w:r>
    </w:p>
    <w:p w:rsidR="007E32A2" w:rsidRPr="00881BFF" w:rsidRDefault="007E32A2" w:rsidP="007E32A2">
      <w:pPr>
        <w:jc w:val="both"/>
        <w:rPr>
          <w:sz w:val="32"/>
          <w:szCs w:val="32"/>
        </w:rPr>
      </w:pPr>
    </w:p>
    <w:p w:rsidR="007E32A2" w:rsidRPr="00881BFF" w:rsidRDefault="007E32A2" w:rsidP="007E32A2">
      <w:pPr>
        <w:numPr>
          <w:ilvl w:val="0"/>
          <w:numId w:val="7"/>
        </w:numPr>
        <w:jc w:val="both"/>
      </w:pPr>
      <w:r w:rsidRPr="00881BFF">
        <w:t>___________________________________________________________________</w:t>
      </w:r>
    </w:p>
    <w:p w:rsidR="007E32A2" w:rsidRPr="00881BFF" w:rsidRDefault="007E32A2" w:rsidP="007E32A2">
      <w:pPr>
        <w:numPr>
          <w:ilvl w:val="0"/>
          <w:numId w:val="7"/>
        </w:numPr>
        <w:jc w:val="both"/>
      </w:pPr>
      <w:r w:rsidRPr="00881BFF">
        <w:t>___________________________________________________________________</w:t>
      </w:r>
    </w:p>
    <w:p w:rsidR="007E32A2" w:rsidRPr="00881BFF" w:rsidRDefault="007E32A2" w:rsidP="007E32A2">
      <w:pPr>
        <w:numPr>
          <w:ilvl w:val="0"/>
          <w:numId w:val="7"/>
        </w:numPr>
        <w:jc w:val="both"/>
      </w:pPr>
      <w:r w:rsidRPr="00881BFF">
        <w:t>__________________________________________________________________</w:t>
      </w:r>
    </w:p>
    <w:p w:rsidR="007E32A2" w:rsidRPr="00881BFF" w:rsidRDefault="007E32A2" w:rsidP="007E32A2">
      <w:pPr>
        <w:numPr>
          <w:ilvl w:val="0"/>
          <w:numId w:val="7"/>
        </w:numPr>
        <w:jc w:val="both"/>
      </w:pPr>
      <w:r w:rsidRPr="00881BFF">
        <w:t>___________________________________________________________________</w:t>
      </w:r>
    </w:p>
    <w:p w:rsidR="007E32A2" w:rsidRDefault="007E32A2" w:rsidP="007E32A2">
      <w:pPr>
        <w:numPr>
          <w:ilvl w:val="0"/>
          <w:numId w:val="7"/>
        </w:numPr>
        <w:jc w:val="both"/>
      </w:pPr>
      <w:r w:rsidRPr="00881BFF">
        <w:t>___________________________________________________________________</w:t>
      </w:r>
    </w:p>
    <w:p w:rsidR="007E32A2" w:rsidRDefault="007E32A2" w:rsidP="007E32A2">
      <w:pPr>
        <w:numPr>
          <w:ilvl w:val="0"/>
          <w:numId w:val="7"/>
        </w:numPr>
        <w:jc w:val="both"/>
      </w:pPr>
      <w:r>
        <w:t>__________________________________________________________________</w:t>
      </w:r>
    </w:p>
    <w:p w:rsidR="007E32A2" w:rsidRPr="00881BFF" w:rsidRDefault="007E32A2" w:rsidP="007E32A2">
      <w:pPr>
        <w:numPr>
          <w:ilvl w:val="0"/>
          <w:numId w:val="7"/>
        </w:numPr>
        <w:jc w:val="both"/>
      </w:pPr>
      <w:r>
        <w:t>___________________________________________________________________</w:t>
      </w:r>
    </w:p>
    <w:p w:rsidR="007E32A2" w:rsidRDefault="007E32A2" w:rsidP="007E32A2">
      <w:pPr>
        <w:jc w:val="both"/>
        <w:rPr>
          <w:sz w:val="32"/>
          <w:szCs w:val="32"/>
        </w:rPr>
      </w:pPr>
    </w:p>
    <w:p w:rsidR="007E32A2" w:rsidRDefault="007E32A2" w:rsidP="007E32A2">
      <w:pPr>
        <w:jc w:val="center"/>
        <w:rPr>
          <w:sz w:val="32"/>
          <w:szCs w:val="32"/>
        </w:rPr>
      </w:pPr>
    </w:p>
    <w:p w:rsidR="007E32A2" w:rsidRDefault="007E32A2" w:rsidP="007E32A2">
      <w:pPr>
        <w:jc w:val="center"/>
        <w:rPr>
          <w:sz w:val="32"/>
          <w:szCs w:val="32"/>
        </w:rPr>
      </w:pPr>
    </w:p>
    <w:p w:rsidR="007E32A2" w:rsidRDefault="007E32A2" w:rsidP="007E32A2">
      <w:pPr>
        <w:jc w:val="right"/>
        <w:rPr>
          <w:sz w:val="32"/>
          <w:szCs w:val="32"/>
        </w:rPr>
      </w:pPr>
      <w:r>
        <w:rPr>
          <w:sz w:val="32"/>
          <w:szCs w:val="32"/>
        </w:rPr>
        <w:t>«_____»  _______________20__ г.</w:t>
      </w:r>
    </w:p>
    <w:p w:rsidR="007E32A2" w:rsidRDefault="007E32A2" w:rsidP="007E32A2">
      <w:pPr>
        <w:jc w:val="right"/>
        <w:rPr>
          <w:sz w:val="32"/>
          <w:szCs w:val="32"/>
        </w:rPr>
      </w:pPr>
    </w:p>
    <w:p w:rsidR="007E32A2" w:rsidRDefault="007E32A2" w:rsidP="007E32A2">
      <w:pPr>
        <w:jc w:val="right"/>
        <w:rPr>
          <w:sz w:val="32"/>
          <w:szCs w:val="32"/>
        </w:rPr>
      </w:pPr>
    </w:p>
    <w:p w:rsidR="007E32A2" w:rsidRPr="0066379E" w:rsidRDefault="007E32A2" w:rsidP="007E32A2">
      <w:pPr>
        <w:jc w:val="right"/>
        <w:rPr>
          <w:sz w:val="32"/>
          <w:szCs w:val="32"/>
        </w:rPr>
      </w:pPr>
      <w:r>
        <w:rPr>
          <w:sz w:val="32"/>
          <w:szCs w:val="32"/>
        </w:rPr>
        <w:t>Подпись____________________</w:t>
      </w:r>
    </w:p>
    <w:p w:rsidR="007E32A2" w:rsidRDefault="007E32A2" w:rsidP="007E32A2">
      <w:pPr>
        <w:ind w:left="5760"/>
        <w:jc w:val="right"/>
        <w:rPr>
          <w:b/>
        </w:rPr>
      </w:pPr>
      <w:r>
        <w:rPr>
          <w:b/>
        </w:rPr>
        <w:br w:type="page"/>
      </w:r>
    </w:p>
    <w:p w:rsidR="007E32A2" w:rsidRDefault="007E32A2" w:rsidP="007E32A2">
      <w:pPr>
        <w:jc w:val="right"/>
      </w:pPr>
    </w:p>
    <w:p w:rsidR="007E32A2" w:rsidRPr="004A1E19" w:rsidRDefault="007E32A2" w:rsidP="007E32A2">
      <w:pPr>
        <w:jc w:val="right"/>
      </w:pPr>
      <w:r w:rsidRPr="004A1E19">
        <w:t>Приложение</w:t>
      </w:r>
      <w:r>
        <w:t xml:space="preserve"> 2</w:t>
      </w:r>
    </w:p>
    <w:p w:rsidR="007E32A2" w:rsidRDefault="007E32A2" w:rsidP="007E32A2">
      <w:pPr>
        <w:jc w:val="right"/>
      </w:pPr>
      <w:r w:rsidRPr="004A1E19">
        <w:t>к Административному регламенту</w:t>
      </w:r>
    </w:p>
    <w:p w:rsidR="007E32A2" w:rsidRDefault="007E32A2" w:rsidP="007E32A2">
      <w:pPr>
        <w:jc w:val="right"/>
        <w:rPr>
          <w:color w:val="000000" w:themeColor="text1"/>
        </w:rPr>
      </w:pPr>
      <w:r w:rsidRPr="00F20757">
        <w:t>«</w:t>
      </w:r>
      <w:r>
        <w:rPr>
          <w:color w:val="000000" w:themeColor="text1"/>
        </w:rPr>
        <w:t>Предоставление градостроительного</w:t>
      </w:r>
    </w:p>
    <w:p w:rsidR="007E32A2" w:rsidRPr="00F20757" w:rsidRDefault="007E32A2" w:rsidP="007E32A2">
      <w:pPr>
        <w:jc w:val="right"/>
      </w:pPr>
      <w:r>
        <w:rPr>
          <w:color w:val="000000" w:themeColor="text1"/>
        </w:rPr>
        <w:t>плана земельного участка</w:t>
      </w:r>
      <w:r w:rsidRPr="00F20757">
        <w:t>»</w:t>
      </w:r>
    </w:p>
    <w:p w:rsidR="007E32A2" w:rsidRDefault="007E32A2" w:rsidP="007E32A2">
      <w:pPr>
        <w:jc w:val="center"/>
      </w:pPr>
    </w:p>
    <w:p w:rsidR="007E32A2" w:rsidRPr="00206507" w:rsidRDefault="007E32A2" w:rsidP="007E32A2">
      <w:pPr>
        <w:ind w:left="4678"/>
      </w:pPr>
      <w:r w:rsidRPr="00206507">
        <w:t xml:space="preserve">Кому  </w:t>
      </w:r>
    </w:p>
    <w:p w:rsidR="007E32A2" w:rsidRPr="002D2980" w:rsidRDefault="007E32A2" w:rsidP="007E32A2">
      <w:pPr>
        <w:pBdr>
          <w:top w:val="single" w:sz="4" w:space="1" w:color="auto"/>
        </w:pBdr>
        <w:ind w:left="5387"/>
        <w:jc w:val="center"/>
        <w:rPr>
          <w:sz w:val="18"/>
          <w:szCs w:val="18"/>
        </w:rPr>
      </w:pPr>
      <w:r w:rsidRPr="002D2980">
        <w:rPr>
          <w:sz w:val="18"/>
          <w:szCs w:val="18"/>
        </w:rPr>
        <w:t>(наименование застройщика</w:t>
      </w:r>
    </w:p>
    <w:p w:rsidR="007E32A2" w:rsidRPr="00206507" w:rsidRDefault="007E32A2" w:rsidP="007E32A2">
      <w:pPr>
        <w:ind w:left="4678"/>
      </w:pPr>
    </w:p>
    <w:p w:rsidR="007E32A2" w:rsidRPr="002D2980" w:rsidRDefault="007E32A2" w:rsidP="007E32A2">
      <w:pPr>
        <w:pBdr>
          <w:top w:val="single" w:sz="4" w:space="1" w:color="auto"/>
        </w:pBdr>
        <w:ind w:left="4678"/>
        <w:jc w:val="center"/>
        <w:rPr>
          <w:sz w:val="18"/>
          <w:szCs w:val="18"/>
        </w:rPr>
      </w:pPr>
      <w:r w:rsidRPr="002D2980">
        <w:rPr>
          <w:sz w:val="18"/>
          <w:szCs w:val="18"/>
        </w:rPr>
        <w:t>(фамилия, имя, отчество – для граждан,</w:t>
      </w:r>
    </w:p>
    <w:p w:rsidR="007E32A2" w:rsidRPr="00206507" w:rsidRDefault="007E32A2" w:rsidP="007E32A2">
      <w:pPr>
        <w:ind w:left="4678"/>
      </w:pPr>
    </w:p>
    <w:p w:rsidR="007E32A2" w:rsidRPr="002D2980" w:rsidRDefault="007E32A2" w:rsidP="007E32A2">
      <w:pPr>
        <w:pBdr>
          <w:top w:val="single" w:sz="4" w:space="1" w:color="auto"/>
        </w:pBdr>
        <w:ind w:left="4678"/>
        <w:jc w:val="center"/>
        <w:rPr>
          <w:sz w:val="18"/>
          <w:szCs w:val="18"/>
        </w:rPr>
      </w:pPr>
      <w:r w:rsidRPr="002D2980">
        <w:rPr>
          <w:sz w:val="18"/>
          <w:szCs w:val="18"/>
        </w:rPr>
        <w:t>полное наименование организации – для юридических лиц),</w:t>
      </w:r>
    </w:p>
    <w:p w:rsidR="007E32A2" w:rsidRPr="00206507" w:rsidRDefault="007E32A2" w:rsidP="007E32A2">
      <w:pPr>
        <w:ind w:left="4678"/>
      </w:pPr>
      <w:r>
        <w:t>______________________________________</w:t>
      </w:r>
    </w:p>
    <w:p w:rsidR="007E32A2" w:rsidRPr="00F53776" w:rsidRDefault="007E32A2" w:rsidP="007E32A2">
      <w:pPr>
        <w:jc w:val="right"/>
        <w:rPr>
          <w:sz w:val="16"/>
          <w:szCs w:val="16"/>
        </w:rPr>
      </w:pPr>
      <w:r w:rsidRPr="002D2980">
        <w:rPr>
          <w:sz w:val="18"/>
          <w:szCs w:val="18"/>
        </w:rPr>
        <w:t>его почтовый индекс и адрес)</w:t>
      </w:r>
    </w:p>
    <w:p w:rsidR="007E32A2" w:rsidRDefault="007E32A2" w:rsidP="007E32A2">
      <w:pPr>
        <w:jc w:val="center"/>
      </w:pPr>
    </w:p>
    <w:p w:rsidR="007E32A2" w:rsidRDefault="007E32A2" w:rsidP="007E32A2">
      <w:pPr>
        <w:jc w:val="center"/>
      </w:pPr>
    </w:p>
    <w:p w:rsidR="007E32A2" w:rsidRPr="00556C43" w:rsidRDefault="007E32A2" w:rsidP="007E32A2">
      <w:pPr>
        <w:jc w:val="center"/>
        <w:rPr>
          <w:b/>
          <w:sz w:val="32"/>
          <w:szCs w:val="32"/>
        </w:rPr>
      </w:pPr>
      <w:r w:rsidRPr="00556C43">
        <w:rPr>
          <w:b/>
          <w:sz w:val="32"/>
          <w:szCs w:val="32"/>
        </w:rPr>
        <w:t>Уведомление</w:t>
      </w:r>
      <w:r>
        <w:rPr>
          <w:b/>
          <w:sz w:val="32"/>
          <w:szCs w:val="32"/>
        </w:rPr>
        <w:t xml:space="preserve"> </w:t>
      </w:r>
      <w:r w:rsidRPr="000A519B">
        <w:rPr>
          <w:b/>
          <w:szCs w:val="28"/>
        </w:rPr>
        <w:t>№</w:t>
      </w:r>
      <w:r>
        <w:rPr>
          <w:b/>
          <w:szCs w:val="28"/>
        </w:rPr>
        <w:t xml:space="preserve"> ___</w:t>
      </w:r>
    </w:p>
    <w:p w:rsidR="007E32A2" w:rsidRDefault="007E32A2" w:rsidP="007E32A2">
      <w:pPr>
        <w:jc w:val="center"/>
      </w:pPr>
      <w:r w:rsidRPr="00B81FAC">
        <w:t xml:space="preserve">об отказе в выдаче </w:t>
      </w:r>
      <w:r>
        <w:t>градостроительного плана земельного участка</w:t>
      </w:r>
    </w:p>
    <w:p w:rsidR="007E32A2" w:rsidRDefault="007E32A2" w:rsidP="007E32A2">
      <w:pPr>
        <w:jc w:val="center"/>
      </w:pPr>
    </w:p>
    <w:p w:rsidR="007E32A2" w:rsidRPr="0058388B" w:rsidRDefault="007E32A2" w:rsidP="007E32A2">
      <w:pPr>
        <w:jc w:val="center"/>
      </w:pPr>
    </w:p>
    <w:p w:rsidR="007E32A2" w:rsidRPr="0058388B" w:rsidRDefault="007E32A2" w:rsidP="007E32A2">
      <w:r w:rsidRPr="0058388B">
        <w:t>_</w:t>
      </w:r>
      <w:r>
        <w:t xml:space="preserve"> </w:t>
      </w:r>
      <w:r w:rsidRPr="00CB53AD">
        <w:rPr>
          <w:u w:val="single"/>
        </w:rPr>
        <w:t>Администрация Семикаракорского городского поселения</w:t>
      </w:r>
      <w:r w:rsidRPr="0058388B">
        <w:t>_____</w:t>
      </w:r>
      <w:r>
        <w:t>________________</w:t>
      </w:r>
    </w:p>
    <w:p w:rsidR="007E32A2" w:rsidRPr="0058388B" w:rsidRDefault="007E32A2" w:rsidP="007E32A2">
      <w:pPr>
        <w:jc w:val="center"/>
      </w:pPr>
      <w:r w:rsidRPr="0058388B">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7E32A2" w:rsidRPr="0058388B" w:rsidRDefault="007E32A2" w:rsidP="007E32A2">
      <w:pPr>
        <w:jc w:val="center"/>
      </w:pPr>
    </w:p>
    <w:p w:rsidR="007E32A2" w:rsidRPr="0058388B" w:rsidRDefault="007E32A2" w:rsidP="007E32A2">
      <w:pPr>
        <w:jc w:val="both"/>
      </w:pPr>
      <w:r w:rsidRPr="0058388B">
        <w:t xml:space="preserve">уведомляет </w:t>
      </w:r>
      <w:r>
        <w:t>______________________</w:t>
      </w:r>
      <w:r w:rsidRPr="0058388B">
        <w:t>___________</w:t>
      </w:r>
      <w:r>
        <w:t>____</w:t>
      </w:r>
      <w:r w:rsidRPr="0058388B">
        <w:t>___________________________________</w:t>
      </w:r>
    </w:p>
    <w:p w:rsidR="007E32A2" w:rsidRPr="004E2F38" w:rsidRDefault="007E32A2" w:rsidP="007E32A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Pr="004E2F38">
        <w:rPr>
          <w:rFonts w:ascii="Times New Roman" w:hAnsi="Times New Roman" w:cs="Times New Roman"/>
          <w:sz w:val="24"/>
          <w:szCs w:val="24"/>
          <w:vertAlign w:val="superscript"/>
        </w:rPr>
        <w:t>наименование застройщика фамилия, имя, отчество, полное наименование организации почтовый индекс и адрес)</w:t>
      </w:r>
    </w:p>
    <w:p w:rsidR="007E32A2" w:rsidRDefault="007E32A2" w:rsidP="007E32A2">
      <w:pPr>
        <w:jc w:val="both"/>
      </w:pPr>
      <w:r w:rsidRPr="0058388B">
        <w:t xml:space="preserve">об отказе в выдаче </w:t>
      </w:r>
      <w:r>
        <w:t>градостроительного плана земельного участка расположенного по адресу: _______________________________________________________________</w:t>
      </w:r>
    </w:p>
    <w:p w:rsidR="007E32A2" w:rsidRDefault="007E32A2" w:rsidP="007E32A2">
      <w:pPr>
        <w:jc w:val="center"/>
      </w:pPr>
      <w:r w:rsidRPr="001947C3">
        <w:rPr>
          <w:sz w:val="18"/>
          <w:szCs w:val="18"/>
        </w:rPr>
        <w:t>(</w:t>
      </w:r>
      <w:r>
        <w:rPr>
          <w:sz w:val="18"/>
          <w:szCs w:val="18"/>
        </w:rPr>
        <w:t>адрес земельного участка</w:t>
      </w:r>
      <w:r w:rsidRPr="001947C3">
        <w:rPr>
          <w:sz w:val="18"/>
          <w:szCs w:val="18"/>
        </w:rPr>
        <w:t>)</w:t>
      </w:r>
    </w:p>
    <w:p w:rsidR="007E32A2" w:rsidRPr="0058388B" w:rsidRDefault="007E32A2" w:rsidP="007E32A2">
      <w:pPr>
        <w:jc w:val="both"/>
      </w:pPr>
    </w:p>
    <w:p w:rsidR="007E32A2" w:rsidRDefault="007E32A2" w:rsidP="007E32A2">
      <w:pPr>
        <w:jc w:val="both"/>
        <w:rPr>
          <w:u w:val="single"/>
        </w:rPr>
      </w:pPr>
      <w:r w:rsidRPr="00F03026">
        <w:rPr>
          <w:b/>
          <w:u w:val="single"/>
        </w:rPr>
        <w:t>Причина отказа</w:t>
      </w:r>
      <w:r w:rsidRPr="00F0302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F03026">
        <w:rPr>
          <w:u w:val="single"/>
        </w:rPr>
        <w:t xml:space="preserve"> </w:t>
      </w:r>
    </w:p>
    <w:p w:rsidR="007E32A2" w:rsidRPr="0058388B" w:rsidRDefault="007E32A2" w:rsidP="007E32A2">
      <w:pPr>
        <w:jc w:val="center"/>
      </w:pPr>
    </w:p>
    <w:p w:rsidR="007E32A2" w:rsidRPr="0058388B" w:rsidRDefault="007E32A2" w:rsidP="007E32A2">
      <w:pPr>
        <w:jc w:val="center"/>
      </w:pPr>
    </w:p>
    <w:tbl>
      <w:tblPr>
        <w:tblW w:w="9667" w:type="dxa"/>
        <w:tblLayout w:type="fixed"/>
        <w:tblCellMar>
          <w:left w:w="28" w:type="dxa"/>
          <w:right w:w="28" w:type="dxa"/>
        </w:tblCellMar>
        <w:tblLook w:val="0000" w:firstRow="0" w:lastRow="0" w:firstColumn="0" w:lastColumn="0" w:noHBand="0" w:noVBand="0"/>
      </w:tblPr>
      <w:tblGrid>
        <w:gridCol w:w="3856"/>
        <w:gridCol w:w="210"/>
        <w:gridCol w:w="2935"/>
        <w:gridCol w:w="223"/>
        <w:gridCol w:w="2443"/>
      </w:tblGrid>
      <w:tr w:rsidR="007E32A2" w:rsidRPr="00015CB0" w:rsidTr="007E32A2">
        <w:tc>
          <w:tcPr>
            <w:tcW w:w="3856" w:type="dxa"/>
            <w:tcBorders>
              <w:top w:val="nil"/>
              <w:left w:val="nil"/>
              <w:bottom w:val="single" w:sz="4" w:space="0" w:color="auto"/>
              <w:right w:val="nil"/>
            </w:tcBorders>
            <w:vAlign w:val="center"/>
          </w:tcPr>
          <w:p w:rsidR="007E32A2" w:rsidRPr="00015CB0" w:rsidRDefault="007E32A2" w:rsidP="007E32A2">
            <w:pPr>
              <w:jc w:val="center"/>
              <w:rPr>
                <w:color w:val="000000"/>
              </w:rPr>
            </w:pPr>
          </w:p>
        </w:tc>
        <w:tc>
          <w:tcPr>
            <w:tcW w:w="210" w:type="dxa"/>
            <w:tcBorders>
              <w:top w:val="nil"/>
              <w:left w:val="nil"/>
              <w:bottom w:val="nil"/>
              <w:right w:val="nil"/>
            </w:tcBorders>
            <w:vAlign w:val="bottom"/>
          </w:tcPr>
          <w:p w:rsidR="007E32A2" w:rsidRPr="00015CB0" w:rsidRDefault="007E32A2" w:rsidP="007E32A2">
            <w:pPr>
              <w:jc w:val="center"/>
              <w:rPr>
                <w:color w:val="000000"/>
              </w:rPr>
            </w:pPr>
          </w:p>
        </w:tc>
        <w:tc>
          <w:tcPr>
            <w:tcW w:w="2935" w:type="dxa"/>
            <w:tcBorders>
              <w:top w:val="nil"/>
              <w:left w:val="nil"/>
              <w:bottom w:val="single" w:sz="4" w:space="0" w:color="auto"/>
              <w:right w:val="nil"/>
            </w:tcBorders>
            <w:vAlign w:val="bottom"/>
          </w:tcPr>
          <w:p w:rsidR="007E32A2" w:rsidRPr="00015CB0" w:rsidRDefault="007E32A2" w:rsidP="007E32A2">
            <w:pPr>
              <w:jc w:val="center"/>
              <w:rPr>
                <w:color w:val="000000"/>
              </w:rPr>
            </w:pPr>
          </w:p>
        </w:tc>
        <w:tc>
          <w:tcPr>
            <w:tcW w:w="223" w:type="dxa"/>
            <w:tcBorders>
              <w:top w:val="nil"/>
              <w:left w:val="nil"/>
              <w:bottom w:val="nil"/>
              <w:right w:val="nil"/>
            </w:tcBorders>
            <w:vAlign w:val="bottom"/>
          </w:tcPr>
          <w:p w:rsidR="007E32A2" w:rsidRPr="00015CB0" w:rsidRDefault="007E32A2" w:rsidP="007E32A2">
            <w:pPr>
              <w:jc w:val="center"/>
              <w:rPr>
                <w:color w:val="000000"/>
              </w:rPr>
            </w:pPr>
          </w:p>
        </w:tc>
        <w:tc>
          <w:tcPr>
            <w:tcW w:w="2443" w:type="dxa"/>
            <w:tcBorders>
              <w:top w:val="nil"/>
              <w:left w:val="nil"/>
              <w:bottom w:val="single" w:sz="4" w:space="0" w:color="auto"/>
              <w:right w:val="nil"/>
            </w:tcBorders>
            <w:vAlign w:val="bottom"/>
          </w:tcPr>
          <w:p w:rsidR="007E32A2" w:rsidRPr="00015CB0" w:rsidRDefault="007E32A2" w:rsidP="007E32A2">
            <w:pPr>
              <w:jc w:val="center"/>
              <w:rPr>
                <w:b/>
                <w:bCs/>
                <w:color w:val="000000"/>
                <w:szCs w:val="28"/>
              </w:rPr>
            </w:pPr>
          </w:p>
        </w:tc>
      </w:tr>
      <w:tr w:rsidR="007E32A2" w:rsidRPr="00015CB0" w:rsidTr="007E32A2">
        <w:tc>
          <w:tcPr>
            <w:tcW w:w="3856" w:type="dxa"/>
            <w:tcBorders>
              <w:top w:val="nil"/>
              <w:left w:val="nil"/>
              <w:bottom w:val="nil"/>
              <w:right w:val="nil"/>
            </w:tcBorders>
          </w:tcPr>
          <w:p w:rsidR="007E32A2" w:rsidRPr="00015CB0" w:rsidRDefault="007E32A2" w:rsidP="007E32A2">
            <w:pPr>
              <w:jc w:val="center"/>
              <w:rPr>
                <w:color w:val="000000"/>
                <w:sz w:val="18"/>
                <w:szCs w:val="18"/>
              </w:rPr>
            </w:pPr>
            <w:r w:rsidRPr="00015CB0">
              <w:rPr>
                <w:color w:val="000000"/>
                <w:sz w:val="18"/>
                <w:szCs w:val="18"/>
              </w:rPr>
              <w:t xml:space="preserve">(должность уполномоченного сотрудника органа, осуществляющего </w:t>
            </w:r>
            <w:r>
              <w:rPr>
                <w:color w:val="000000"/>
                <w:sz w:val="18"/>
                <w:szCs w:val="18"/>
              </w:rPr>
              <w:t>подготовку градостроительного плана земельного участка</w:t>
            </w:r>
            <w:r w:rsidRPr="00015CB0">
              <w:rPr>
                <w:color w:val="000000"/>
                <w:sz w:val="18"/>
                <w:szCs w:val="18"/>
              </w:rPr>
              <w:t>)</w:t>
            </w:r>
          </w:p>
          <w:p w:rsidR="007E32A2" w:rsidRPr="00015CB0" w:rsidRDefault="007E32A2" w:rsidP="007E32A2">
            <w:pPr>
              <w:jc w:val="center"/>
              <w:rPr>
                <w:color w:val="000000"/>
                <w:sz w:val="18"/>
                <w:szCs w:val="18"/>
              </w:rPr>
            </w:pPr>
          </w:p>
        </w:tc>
        <w:tc>
          <w:tcPr>
            <w:tcW w:w="210" w:type="dxa"/>
            <w:tcBorders>
              <w:top w:val="nil"/>
              <w:left w:val="nil"/>
              <w:bottom w:val="nil"/>
              <w:right w:val="nil"/>
            </w:tcBorders>
          </w:tcPr>
          <w:p w:rsidR="007E32A2" w:rsidRPr="00015CB0" w:rsidRDefault="007E32A2" w:rsidP="007E32A2">
            <w:pPr>
              <w:jc w:val="center"/>
              <w:rPr>
                <w:color w:val="000000"/>
              </w:rPr>
            </w:pPr>
          </w:p>
        </w:tc>
        <w:tc>
          <w:tcPr>
            <w:tcW w:w="2935" w:type="dxa"/>
            <w:tcBorders>
              <w:top w:val="nil"/>
              <w:left w:val="nil"/>
              <w:bottom w:val="nil"/>
              <w:right w:val="nil"/>
            </w:tcBorders>
          </w:tcPr>
          <w:p w:rsidR="007E32A2" w:rsidRPr="00015CB0" w:rsidRDefault="007E32A2" w:rsidP="007E32A2">
            <w:pPr>
              <w:rPr>
                <w:color w:val="000000"/>
                <w:sz w:val="20"/>
              </w:rPr>
            </w:pPr>
            <w:r w:rsidRPr="00015CB0">
              <w:rPr>
                <w:color w:val="000000"/>
              </w:rPr>
              <w:t>М.П</w:t>
            </w:r>
            <w:r w:rsidRPr="00015CB0">
              <w:rPr>
                <w:color w:val="000000"/>
                <w:szCs w:val="28"/>
              </w:rPr>
              <w:t xml:space="preserve">.        </w:t>
            </w:r>
            <w:r w:rsidRPr="00015CB0">
              <w:rPr>
                <w:color w:val="000000"/>
                <w:sz w:val="20"/>
              </w:rPr>
              <w:t xml:space="preserve"> (подпись)</w:t>
            </w:r>
          </w:p>
        </w:tc>
        <w:tc>
          <w:tcPr>
            <w:tcW w:w="223" w:type="dxa"/>
            <w:tcBorders>
              <w:top w:val="nil"/>
              <w:left w:val="nil"/>
              <w:bottom w:val="nil"/>
              <w:right w:val="nil"/>
            </w:tcBorders>
          </w:tcPr>
          <w:p w:rsidR="007E32A2" w:rsidRPr="00015CB0" w:rsidRDefault="007E32A2" w:rsidP="007E32A2">
            <w:pPr>
              <w:jc w:val="center"/>
              <w:rPr>
                <w:color w:val="000000"/>
                <w:sz w:val="20"/>
              </w:rPr>
            </w:pPr>
          </w:p>
        </w:tc>
        <w:tc>
          <w:tcPr>
            <w:tcW w:w="2443" w:type="dxa"/>
            <w:tcBorders>
              <w:top w:val="nil"/>
              <w:left w:val="nil"/>
              <w:bottom w:val="nil"/>
              <w:right w:val="nil"/>
            </w:tcBorders>
          </w:tcPr>
          <w:p w:rsidR="007E32A2" w:rsidRPr="00015CB0" w:rsidRDefault="007E32A2" w:rsidP="007E32A2">
            <w:pPr>
              <w:jc w:val="center"/>
              <w:rPr>
                <w:color w:val="000000"/>
                <w:sz w:val="20"/>
              </w:rPr>
            </w:pPr>
            <w:r w:rsidRPr="00015CB0">
              <w:rPr>
                <w:color w:val="000000"/>
                <w:sz w:val="20"/>
              </w:rPr>
              <w:t>(расшифровка подписи)</w:t>
            </w:r>
          </w:p>
        </w:tc>
      </w:tr>
    </w:tbl>
    <w:p w:rsidR="007E32A2" w:rsidRPr="0058388B" w:rsidRDefault="007E32A2" w:rsidP="007E32A2">
      <w:pPr>
        <w:jc w:val="center"/>
      </w:pPr>
    </w:p>
    <w:p w:rsidR="007E32A2" w:rsidRPr="0058388B" w:rsidRDefault="007E32A2" w:rsidP="007E32A2">
      <w:r w:rsidRPr="0058388B">
        <w:t>Уведомление получил:</w:t>
      </w:r>
    </w:p>
    <w:p w:rsidR="007E32A2" w:rsidRDefault="007E32A2" w:rsidP="007E32A2">
      <w:pPr>
        <w:jc w:val="center"/>
      </w:pPr>
      <w:r w:rsidRPr="0058388B">
        <w:t>__________________________________</w:t>
      </w:r>
      <w:r>
        <w:t xml:space="preserve">   </w:t>
      </w:r>
      <w:r w:rsidRPr="0058388B">
        <w:t xml:space="preserve">_____________ </w:t>
      </w:r>
      <w:r>
        <w:t xml:space="preserve">      </w:t>
      </w:r>
      <w:r w:rsidRPr="0058388B">
        <w:t xml:space="preserve">__________ </w:t>
      </w:r>
    </w:p>
    <w:p w:rsidR="007E32A2" w:rsidRPr="00015CB0" w:rsidRDefault="007E32A2" w:rsidP="007E32A2">
      <w:pPr>
        <w:jc w:val="center"/>
        <w:rPr>
          <w:vertAlign w:val="superscript"/>
        </w:rPr>
      </w:pPr>
      <w:r w:rsidRPr="00015CB0">
        <w:rPr>
          <w:vertAlign w:val="superscript"/>
        </w:rPr>
        <w:t>(Ф.И.О)</w:t>
      </w:r>
      <w:r w:rsidRPr="00015CB0">
        <w:rPr>
          <w:vertAlign w:val="superscript"/>
        </w:rPr>
        <w:tab/>
      </w:r>
      <w:r w:rsidRPr="00015CB0">
        <w:rPr>
          <w:vertAlign w:val="superscript"/>
        </w:rPr>
        <w:tab/>
      </w:r>
      <w:r w:rsidRPr="00015CB0">
        <w:rPr>
          <w:vertAlign w:val="superscript"/>
        </w:rPr>
        <w:tab/>
      </w:r>
      <w:r w:rsidRPr="00015CB0">
        <w:rPr>
          <w:vertAlign w:val="superscript"/>
        </w:rPr>
        <w:tab/>
      </w:r>
      <w:r w:rsidRPr="00015CB0">
        <w:rPr>
          <w:vertAlign w:val="superscript"/>
        </w:rPr>
        <w:tab/>
      </w:r>
      <w:r>
        <w:rPr>
          <w:vertAlign w:val="superscript"/>
        </w:rPr>
        <w:tab/>
      </w:r>
      <w:r w:rsidRPr="00015CB0">
        <w:rPr>
          <w:vertAlign w:val="superscript"/>
        </w:rPr>
        <w:tab/>
      </w:r>
      <w:r w:rsidRPr="00015CB0">
        <w:rPr>
          <w:vertAlign w:val="superscript"/>
        </w:rPr>
        <w:tab/>
        <w:t>(подпись)</w:t>
      </w:r>
      <w:r>
        <w:rPr>
          <w:vertAlign w:val="superscript"/>
        </w:rPr>
        <w:tab/>
      </w:r>
      <w:r w:rsidRPr="00015CB0">
        <w:rPr>
          <w:vertAlign w:val="superscript"/>
        </w:rPr>
        <w:tab/>
        <w:t>(дата получения)</w:t>
      </w:r>
    </w:p>
    <w:p w:rsidR="007E32A2" w:rsidRDefault="007E32A2" w:rsidP="007E32A2">
      <w:pPr>
        <w:jc w:val="right"/>
      </w:pPr>
    </w:p>
    <w:p w:rsidR="007E32A2" w:rsidRDefault="007E32A2" w:rsidP="007E32A2">
      <w:pPr>
        <w:jc w:val="right"/>
      </w:pPr>
    </w:p>
    <w:p w:rsidR="007E32A2" w:rsidRDefault="007E32A2" w:rsidP="007E32A2">
      <w:pPr>
        <w:jc w:val="right"/>
      </w:pPr>
    </w:p>
    <w:p w:rsidR="007E32A2" w:rsidRDefault="007E32A2" w:rsidP="007E32A2">
      <w:pPr>
        <w:jc w:val="right"/>
      </w:pPr>
    </w:p>
    <w:p w:rsidR="007E32A2" w:rsidRDefault="007E32A2" w:rsidP="007E32A2">
      <w:pPr>
        <w:jc w:val="right"/>
      </w:pPr>
    </w:p>
    <w:p w:rsidR="007E32A2" w:rsidRPr="004A1E19" w:rsidRDefault="007E32A2" w:rsidP="007E32A2">
      <w:pPr>
        <w:jc w:val="right"/>
      </w:pPr>
      <w:r w:rsidRPr="004A1E19">
        <w:lastRenderedPageBreak/>
        <w:t xml:space="preserve">Приложение </w:t>
      </w:r>
      <w:r>
        <w:t>3</w:t>
      </w:r>
    </w:p>
    <w:p w:rsidR="007E32A2" w:rsidRPr="004A1E19" w:rsidRDefault="007E32A2" w:rsidP="007E32A2">
      <w:pPr>
        <w:jc w:val="right"/>
      </w:pPr>
      <w:r w:rsidRPr="004A1E19">
        <w:t>к Административному регламенту</w:t>
      </w:r>
    </w:p>
    <w:p w:rsidR="007E32A2" w:rsidRDefault="007E32A2" w:rsidP="007E32A2">
      <w:pPr>
        <w:jc w:val="right"/>
        <w:rPr>
          <w:color w:val="000000" w:themeColor="text1"/>
        </w:rPr>
      </w:pPr>
      <w:r w:rsidRPr="00F20757">
        <w:t xml:space="preserve"> «</w:t>
      </w:r>
      <w:r>
        <w:rPr>
          <w:color w:val="000000" w:themeColor="text1"/>
        </w:rPr>
        <w:t>Предоставление градостроительного</w:t>
      </w:r>
    </w:p>
    <w:p w:rsidR="007E32A2" w:rsidRPr="00F20757" w:rsidRDefault="007E32A2" w:rsidP="007E32A2">
      <w:pPr>
        <w:jc w:val="right"/>
      </w:pPr>
      <w:r>
        <w:rPr>
          <w:color w:val="000000" w:themeColor="text1"/>
        </w:rPr>
        <w:t>плана земельного участка</w:t>
      </w:r>
      <w:r w:rsidRPr="00F20757">
        <w:t>»</w:t>
      </w:r>
    </w:p>
    <w:p w:rsidR="007E32A2" w:rsidRDefault="007E32A2" w:rsidP="007E32A2">
      <w:pPr>
        <w:jc w:val="center"/>
        <w:rPr>
          <w:b/>
        </w:rPr>
      </w:pPr>
    </w:p>
    <w:p w:rsidR="007E32A2" w:rsidRDefault="007E32A2" w:rsidP="007E32A2">
      <w:pPr>
        <w:jc w:val="center"/>
        <w:rPr>
          <w:b/>
        </w:rPr>
      </w:pPr>
      <w:r w:rsidRPr="004A1E19">
        <w:rPr>
          <w:b/>
        </w:rPr>
        <w:t>Блок-схема</w:t>
      </w:r>
    </w:p>
    <w:p w:rsidR="007E32A2" w:rsidRDefault="007E32A2" w:rsidP="007E32A2">
      <w:pPr>
        <w:jc w:val="center"/>
        <w:rPr>
          <w:b/>
        </w:rPr>
      </w:pPr>
      <w:r w:rsidRPr="004A1E19">
        <w:rPr>
          <w:b/>
        </w:rPr>
        <w:t>последовательности административных действий (процедур) при предоставлении муниципальной услуги.</w:t>
      </w:r>
    </w:p>
    <w:p w:rsidR="007E32A2" w:rsidRPr="004A1E19" w:rsidRDefault="007E32A2" w:rsidP="007E32A2">
      <w:pPr>
        <w:jc w:val="center"/>
        <w:rPr>
          <w:b/>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10160</wp:posOffset>
                </wp:positionV>
                <wp:extent cx="2543175" cy="803910"/>
                <wp:effectExtent l="9525" t="10160" r="9525" b="5080"/>
                <wp:wrapNone/>
                <wp:docPr id="1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0391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 xml:space="preserve">Прием документов на выдачу </w:t>
                            </w:r>
                          </w:p>
                          <w:p w:rsidR="007E32A2" w:rsidRDefault="007E32A2" w:rsidP="007E32A2">
                            <w:pPr>
                              <w:jc w:val="center"/>
                            </w:pPr>
                            <w:r>
                              <w:t>градостроительного плана земельного участка</w:t>
                            </w:r>
                            <w:r w:rsidRPr="00962DF3">
                              <w:rPr>
                                <w:spacing w:val="-2"/>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1" o:spid="_x0000_s1026" type="#_x0000_t109" style="position:absolute;left:0;text-align:left;margin-left:126pt;margin-top:.8pt;width:200.2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">
                <v:textbox>
                  <w:txbxContent>
                    <w:p w:rsidR="007E32A2" w:rsidRDefault="007E32A2" w:rsidP="007E32A2">
                      <w:pPr>
                        <w:jc w:val="center"/>
                      </w:pPr>
                      <w:r>
                        <w:t xml:space="preserve">Прием документов на выдачу </w:t>
                      </w:r>
                    </w:p>
                    <w:p w:rsidR="007E32A2" w:rsidRDefault="007E32A2" w:rsidP="007E32A2">
                      <w:pPr>
                        <w:jc w:val="center"/>
                      </w:pPr>
                      <w:r>
                        <w:t>градостроительного плана земельного участка</w:t>
                      </w:r>
                      <w:r w:rsidRPr="00962DF3">
                        <w:rPr>
                          <w:spacing w:val="-2"/>
                          <w:szCs w:val="28"/>
                        </w:rPr>
                        <w:t xml:space="preserve"> </w:t>
                      </w:r>
                    </w:p>
                  </w:txbxContent>
                </v:textbox>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13970</wp:posOffset>
                </wp:positionV>
                <wp:extent cx="0" cy="355600"/>
                <wp:effectExtent l="57150" t="13970" r="57150" b="20955"/>
                <wp:wrapNone/>
                <wp:docPr id="1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1026" type="#_x0000_t32" style="position:absolute;margin-left:225pt;margin-top:1.1pt;width:0;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qJ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">
                <v:stroke endarrow="block"/>
              </v:shape>
            </w:pict>
          </mc:Fallback>
        </mc:AlternateContent>
      </w: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165100</wp:posOffset>
                </wp:positionV>
                <wp:extent cx="2514600" cy="668020"/>
                <wp:effectExtent l="9525" t="12700" r="9525" b="5080"/>
                <wp:wrapNone/>
                <wp:docPr id="1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802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 xml:space="preserve">Регистрация заявления в Журнале регистрации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7" type="#_x0000_t109" style="position:absolute;left:0;text-align:left;margin-left:126pt;margin-top:13pt;width:198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">
                <v:textbox>
                  <w:txbxContent>
                    <w:p w:rsidR="007E32A2" w:rsidRDefault="007E32A2" w:rsidP="007E32A2">
                      <w:pPr>
                        <w:jc w:val="center"/>
                      </w:pPr>
                      <w:r>
                        <w:t xml:space="preserve">Регистрация заявления в Журнале регистрации документов </w:t>
                      </w:r>
                    </w:p>
                  </w:txbxContent>
                </v:textbox>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33655</wp:posOffset>
                </wp:positionV>
                <wp:extent cx="0" cy="342900"/>
                <wp:effectExtent l="57150" t="5080" r="57150" b="23495"/>
                <wp:wrapNone/>
                <wp:docPr id="1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225pt;margin-top:2.65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cyNQ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">
                <v:stroke endarrow="block"/>
              </v:shape>
            </w:pict>
          </mc:Fallback>
        </mc:AlternateContent>
      </w:r>
    </w:p>
    <w:p w:rsidR="007E32A2" w:rsidRDefault="00142BD2" w:rsidP="007E32A2">
      <w:pPr>
        <w:pStyle w:val="HTML"/>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172085</wp:posOffset>
                </wp:positionV>
                <wp:extent cx="2657475" cy="571500"/>
                <wp:effectExtent l="9525" t="10160" r="9525" b="889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7475" cy="57150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Направление заявления в</w:t>
                            </w:r>
                          </w:p>
                          <w:p w:rsidR="007E32A2" w:rsidRDefault="007E32A2" w:rsidP="007E32A2">
                            <w:pPr>
                              <w:jc w:val="center"/>
                            </w:pPr>
                            <w:r>
                              <w:t>Отдел АГиЗИО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8" type="#_x0000_t109" style="position:absolute;left:0;text-align:left;margin-left:117pt;margin-top:13.55pt;width:209.25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">
                <v:textbox>
                  <w:txbxContent>
                    <w:p w:rsidR="007E32A2" w:rsidRDefault="007E32A2" w:rsidP="007E32A2">
                      <w:pPr>
                        <w:jc w:val="center"/>
                      </w:pPr>
                      <w:r>
                        <w:t>Направление заявления в</w:t>
                      </w:r>
                    </w:p>
                    <w:p w:rsidR="007E32A2" w:rsidRDefault="007E32A2" w:rsidP="007E32A2">
                      <w:pPr>
                        <w:jc w:val="center"/>
                      </w:pPr>
                      <w:r>
                        <w:t>Отдел АГиЗИО</w:t>
                      </w:r>
                    </w:p>
                  </w:txbxContent>
                </v:textbox>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130175</wp:posOffset>
                </wp:positionV>
                <wp:extent cx="0" cy="342900"/>
                <wp:effectExtent l="57150" t="6350" r="57150" b="22225"/>
                <wp:wrapNone/>
                <wp:docPr id="1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5pt;margin-top:10.25pt;width:0;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BNA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">
                <v:stroke endarrow="block"/>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64135</wp:posOffset>
                </wp:positionV>
                <wp:extent cx="2657475" cy="685800"/>
                <wp:effectExtent l="9525" t="6985" r="9525" b="12065"/>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7475" cy="68580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Проверка представленных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29" type="#_x0000_t109" style="position:absolute;left:0;text-align:left;margin-left:117pt;margin-top:5.05pt;width:209.25pt;height: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">
                <v:textbox>
                  <w:txbxContent>
                    <w:p w:rsidR="007E32A2" w:rsidRDefault="007E32A2" w:rsidP="007E32A2">
                      <w:pPr>
                        <w:jc w:val="center"/>
                      </w:pPr>
                      <w:r>
                        <w:t>Проверка представленных документов заявителя</w:t>
                      </w:r>
                    </w:p>
                  </w:txbxContent>
                </v:textbox>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144145</wp:posOffset>
                </wp:positionV>
                <wp:extent cx="1485900" cy="571500"/>
                <wp:effectExtent l="9525" t="10795" r="38100" b="55880"/>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234pt;margin-top:11.35pt;width:11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JfNwIAAGQEAAAOAAAAZHJzL2Uyb0RvYy54bWysVMGO2jAQvVfqP1i+QxIaW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144145</wp:posOffset>
                </wp:positionV>
                <wp:extent cx="1600200" cy="571500"/>
                <wp:effectExtent l="38100" t="10795" r="9525" b="55880"/>
                <wp:wrapNone/>
                <wp:docPr id="7"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63pt;margin-top:11.35pt;width:126pt;height: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">
                <v:stroke endarrow="block"/>
              </v:shape>
            </w:pict>
          </mc:Fallback>
        </mc:AlternateContent>
      </w:r>
      <w:r w:rsidR="007E32A2">
        <w:rPr>
          <w:rFonts w:ascii="Times New Roman" w:hAnsi="Times New Roman" w:cs="Times New Roman"/>
          <w:b/>
          <w:bCs/>
          <w:sz w:val="28"/>
          <w:szCs w:val="28"/>
        </w:rPr>
        <w:tab/>
      </w:r>
    </w:p>
    <w:p w:rsidR="007E32A2" w:rsidRDefault="007E32A2" w:rsidP="007E32A2">
      <w:pPr>
        <w:pStyle w:val="HTML"/>
        <w:rPr>
          <w:rFonts w:ascii="Times New Roman" w:hAnsi="Times New Roman" w:cs="Times New Roman"/>
          <w:b/>
          <w:bCs/>
          <w:sz w:val="28"/>
          <w:szCs w:val="28"/>
        </w:rPr>
      </w:pPr>
    </w:p>
    <w:p w:rsidR="007E32A2" w:rsidRDefault="007E32A2" w:rsidP="007E32A2">
      <w:pPr>
        <w:pStyle w:val="HTML"/>
        <w:rPr>
          <w:rFonts w:ascii="Times New Roman" w:hAnsi="Times New Roman" w:cs="Times New Roman"/>
          <w:b/>
          <w:bCs/>
          <w:sz w:val="28"/>
          <w:szCs w:val="28"/>
        </w:rPr>
      </w:pPr>
    </w:p>
    <w:p w:rsidR="007E32A2" w:rsidRDefault="00142BD2" w:rsidP="007E32A2">
      <w:pPr>
        <w:pStyle w:val="HTML"/>
        <w:rPr>
          <w:rFonts w:ascii="Times New Roman" w:hAnsi="Times New Roman" w:cs="Times New Roman"/>
          <w:b/>
          <w:bCs/>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102235</wp:posOffset>
                </wp:positionV>
                <wp:extent cx="2543175" cy="1323340"/>
                <wp:effectExtent l="9525" t="6985" r="9525" b="1270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2334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30" type="#_x0000_t109" style="position:absolute;left:0;text-align:left;margin-left:243pt;margin-top:8.05pt;width:200.25pt;height:10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">
                <v:textbox>
                  <w:txbxContent>
                    <w:p w:rsidR="007E32A2" w:rsidRDefault="007E32A2" w:rsidP="007E32A2">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102235</wp:posOffset>
                </wp:positionV>
                <wp:extent cx="2543175" cy="967740"/>
                <wp:effectExtent l="9525" t="6985" r="9525" b="635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96774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Выезд на место с целью определения возможности удовлетворения заявления,  (в случае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31" type="#_x0000_t109" style="position:absolute;left:0;text-align:left;margin-left:-27pt;margin-top:8.05pt;width:200.2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">
                <v:textbox>
                  <w:txbxContent>
                    <w:p w:rsidR="007E32A2" w:rsidRDefault="007E32A2" w:rsidP="007E32A2">
                      <w:pPr>
                        <w:jc w:val="center"/>
                      </w:pPr>
                      <w:r>
                        <w:t>Выезд на место с целью определения возможности удовлетворения заявления,  (в случае необходимости)</w:t>
                      </w:r>
                    </w:p>
                  </w:txbxContent>
                </v:textbox>
              </v:shape>
            </w:pict>
          </mc:Fallback>
        </mc:AlternateContent>
      </w:r>
    </w:p>
    <w:p w:rsidR="007E32A2" w:rsidRDefault="007E32A2" w:rsidP="007E32A2">
      <w:pPr>
        <w:pStyle w:val="HTML"/>
        <w:rPr>
          <w:rFonts w:ascii="Times New Roman" w:hAnsi="Times New Roman" w:cs="Times New Roman"/>
          <w:b/>
          <w:bCs/>
          <w:sz w:val="28"/>
          <w:szCs w:val="28"/>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Arial" w:hAnsi="Arial" w:cs="Arial"/>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142BD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76835</wp:posOffset>
                </wp:positionV>
                <wp:extent cx="0" cy="457200"/>
                <wp:effectExtent l="57150" t="10160" r="57150" b="1841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in;margin-top:6.05pt;width:0;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57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">
                <v:stroke endarrow="block"/>
              </v:shape>
            </w:pict>
          </mc:Fallback>
        </mc:AlternateContent>
      </w: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142BD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81915</wp:posOffset>
                </wp:positionV>
                <wp:extent cx="0" cy="342900"/>
                <wp:effectExtent l="57150" t="5715" r="57150" b="2286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342pt;margin-top:6.4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yr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ZZNgsE9cYV4FepnQ0t0rN6Nk+afnNI6aol6sCj+8vFQHQWIpI3IWHjDJTZ9580Ax8C&#10;FSJb58Z2ISXwgM5xKJf7UPjZIzocUjid5pNl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">
                <v:stroke endarrow="block"/>
              </v:shape>
            </w:pict>
          </mc:Fallback>
        </mc:AlternateContent>
      </w:r>
    </w:p>
    <w:p w:rsidR="007E32A2" w:rsidRDefault="00142BD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66675</wp:posOffset>
                </wp:positionV>
                <wp:extent cx="2514600" cy="685800"/>
                <wp:effectExtent l="9525" t="9525" r="9525" b="9525"/>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Подготовка и выдача градостроительного плана земельного участка</w:t>
                            </w:r>
                          </w:p>
                          <w:p w:rsidR="007E32A2" w:rsidRDefault="007E32A2" w:rsidP="007E32A2">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32" type="#_x0000_t109" style="position:absolute;margin-left:-27pt;margin-top:5.25pt;width:19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">
                <v:textbox>
                  <w:txbxContent>
                    <w:p w:rsidR="007E32A2" w:rsidRDefault="007E32A2" w:rsidP="007E32A2">
                      <w:pPr>
                        <w:jc w:val="center"/>
                      </w:pPr>
                      <w:r>
                        <w:t>Подготовка и выдача градостроительного плана земельного участка</w:t>
                      </w:r>
                    </w:p>
                    <w:p w:rsidR="007E32A2" w:rsidRDefault="007E32A2" w:rsidP="007E32A2">
                      <w:pPr>
                        <w:jc w:val="center"/>
                        <w:rPr>
                          <w:rFonts w:ascii="Arial" w:hAnsi="Arial" w:cs="Arial"/>
                          <w:sz w:val="18"/>
                          <w:szCs w:val="18"/>
                        </w:rPr>
                      </w:pPr>
                    </w:p>
                  </w:txbxContent>
                </v:textbox>
              </v:shape>
            </w:pict>
          </mc:Fallback>
        </mc:AlternateContent>
      </w: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142BD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85090</wp:posOffset>
                </wp:positionV>
                <wp:extent cx="2514600" cy="800100"/>
                <wp:effectExtent l="9525" t="8890" r="9525" b="1016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flowChartProcess">
                          <a:avLst/>
                        </a:prstGeom>
                        <a:solidFill>
                          <a:srgbClr val="FFFFFF"/>
                        </a:solidFill>
                        <a:ln w="9525">
                          <a:solidFill>
                            <a:srgbClr val="000000"/>
                          </a:solidFill>
                          <a:miter lim="800000"/>
                          <a:headEnd/>
                          <a:tailEnd/>
                        </a:ln>
                      </wps:spPr>
                      <wps:txbx>
                        <w:txbxContent>
                          <w:p w:rsidR="007E32A2" w:rsidRDefault="007E32A2" w:rsidP="007E32A2">
                            <w:pPr>
                              <w:jc w:val="center"/>
                            </w:pPr>
                            <w:r>
                              <w:t>Направление письменного отказа или дополнительной информации заявителю</w:t>
                            </w:r>
                          </w:p>
                          <w:p w:rsidR="007E32A2" w:rsidRDefault="007E32A2" w:rsidP="007E32A2">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33" type="#_x0000_t109" style="position:absolute;margin-left:243pt;margin-top:6.7pt;width:198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">
                <v:textbox>
                  <w:txbxContent>
                    <w:p w:rsidR="007E32A2" w:rsidRDefault="007E32A2" w:rsidP="007E32A2">
                      <w:pPr>
                        <w:jc w:val="center"/>
                      </w:pPr>
                      <w:r>
                        <w:t>Направление письменного отказа или дополнительной информации заявителю</w:t>
                      </w:r>
                    </w:p>
                    <w:p w:rsidR="007E32A2" w:rsidRDefault="007E32A2" w:rsidP="007E32A2">
                      <w:pPr>
                        <w:jc w:val="center"/>
                        <w:rPr>
                          <w:rFonts w:ascii="Arial" w:hAnsi="Arial" w:cs="Arial"/>
                          <w:sz w:val="18"/>
                          <w:szCs w:val="18"/>
                        </w:rPr>
                      </w:pPr>
                    </w:p>
                  </w:txbxContent>
                </v:textbox>
              </v:shape>
            </w:pict>
          </mc:Fallback>
        </mc:AlternateContent>
      </w: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Default="007E32A2" w:rsidP="007E32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16"/>
          <w:szCs w:val="16"/>
        </w:rPr>
      </w:pPr>
    </w:p>
    <w:p w:rsidR="007E32A2" w:rsidRPr="004A1E19" w:rsidRDefault="007E32A2" w:rsidP="007E32A2">
      <w:pPr>
        <w:jc w:val="center"/>
        <w:rPr>
          <w:b/>
        </w:rPr>
      </w:pPr>
    </w:p>
    <w:p w:rsidR="007E32A2" w:rsidRDefault="007E32A2" w:rsidP="007E32A2">
      <w:pPr>
        <w:pStyle w:val="ConsPlusTitle"/>
        <w:widowControl/>
        <w:jc w:val="center"/>
        <w:rPr>
          <w:b w:val="0"/>
        </w:rPr>
      </w:pPr>
    </w:p>
    <w:p w:rsidR="007E32A2" w:rsidRDefault="007E32A2" w:rsidP="007E32A2">
      <w:pPr>
        <w:jc w:val="center"/>
        <w:rPr>
          <w:b/>
        </w:rPr>
      </w:pPr>
    </w:p>
    <w:p w:rsidR="00604E56" w:rsidRPr="00F02967" w:rsidRDefault="00604E56" w:rsidP="00F02967">
      <w:pPr>
        <w:jc w:val="right"/>
        <w:rPr>
          <w:szCs w:val="28"/>
        </w:rPr>
      </w:pPr>
    </w:p>
    <w:sectPr w:rsidR="00604E56" w:rsidRPr="00F02967" w:rsidSect="008B2A00">
      <w:headerReference w:type="even" r:id="rId21"/>
      <w:pgSz w:w="11907" w:h="16834" w:code="9"/>
      <w:pgMar w:top="284"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C7" w:rsidRDefault="005957C7">
      <w:r>
        <w:separator/>
      </w:r>
    </w:p>
  </w:endnote>
  <w:endnote w:type="continuationSeparator" w:id="0">
    <w:p w:rsidR="005957C7" w:rsidRDefault="0059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C7" w:rsidRDefault="005957C7">
      <w:r>
        <w:separator/>
      </w:r>
    </w:p>
  </w:footnote>
  <w:footnote w:type="continuationSeparator" w:id="0">
    <w:p w:rsidR="005957C7" w:rsidRDefault="0059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A2" w:rsidRDefault="00545F58">
    <w:pPr>
      <w:pStyle w:val="a3"/>
      <w:framePr w:wrap="around" w:vAnchor="text" w:hAnchor="margin" w:xAlign="right" w:y="1"/>
      <w:rPr>
        <w:rStyle w:val="a4"/>
      </w:rPr>
    </w:pPr>
    <w:r>
      <w:rPr>
        <w:rStyle w:val="a4"/>
      </w:rPr>
      <w:fldChar w:fldCharType="begin"/>
    </w:r>
    <w:r w:rsidR="007E32A2">
      <w:rPr>
        <w:rStyle w:val="a4"/>
      </w:rPr>
      <w:instrText xml:space="preserve">PAGE  </w:instrText>
    </w:r>
    <w:r>
      <w:rPr>
        <w:rStyle w:val="a4"/>
      </w:rPr>
      <w:fldChar w:fldCharType="end"/>
    </w:r>
  </w:p>
  <w:p w:rsidR="007E32A2" w:rsidRDefault="007E32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973B6"/>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0058"/>
    <w:rsid w:val="00142BD2"/>
    <w:rsid w:val="00144A11"/>
    <w:rsid w:val="001457F7"/>
    <w:rsid w:val="0015007A"/>
    <w:rsid w:val="00153F9B"/>
    <w:rsid w:val="001541CA"/>
    <w:rsid w:val="00155844"/>
    <w:rsid w:val="001560E7"/>
    <w:rsid w:val="001570F5"/>
    <w:rsid w:val="00161DA5"/>
    <w:rsid w:val="00162B61"/>
    <w:rsid w:val="00166FE6"/>
    <w:rsid w:val="001800F4"/>
    <w:rsid w:val="0018399B"/>
    <w:rsid w:val="00184AFF"/>
    <w:rsid w:val="00184F34"/>
    <w:rsid w:val="00186E87"/>
    <w:rsid w:val="00190358"/>
    <w:rsid w:val="00192787"/>
    <w:rsid w:val="0019291B"/>
    <w:rsid w:val="001935D0"/>
    <w:rsid w:val="00195E84"/>
    <w:rsid w:val="00197FD7"/>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3C42"/>
    <w:rsid w:val="0026629B"/>
    <w:rsid w:val="00266994"/>
    <w:rsid w:val="00267E38"/>
    <w:rsid w:val="00280AB6"/>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3B25"/>
    <w:rsid w:val="0031650D"/>
    <w:rsid w:val="00321687"/>
    <w:rsid w:val="00321BEE"/>
    <w:rsid w:val="003228E4"/>
    <w:rsid w:val="00322B0C"/>
    <w:rsid w:val="003232D5"/>
    <w:rsid w:val="00326BC7"/>
    <w:rsid w:val="003316A3"/>
    <w:rsid w:val="003330FA"/>
    <w:rsid w:val="0033310A"/>
    <w:rsid w:val="003332D1"/>
    <w:rsid w:val="00336215"/>
    <w:rsid w:val="00336E63"/>
    <w:rsid w:val="00337A0A"/>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383C"/>
    <w:rsid w:val="004865A3"/>
    <w:rsid w:val="00490BBB"/>
    <w:rsid w:val="00490CCF"/>
    <w:rsid w:val="0049229E"/>
    <w:rsid w:val="00492A6E"/>
    <w:rsid w:val="00494744"/>
    <w:rsid w:val="004A0954"/>
    <w:rsid w:val="004A0DBE"/>
    <w:rsid w:val="004B1442"/>
    <w:rsid w:val="004B5DFE"/>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7682"/>
    <w:rsid w:val="00507EA6"/>
    <w:rsid w:val="00510633"/>
    <w:rsid w:val="005129F7"/>
    <w:rsid w:val="005166E6"/>
    <w:rsid w:val="0052154D"/>
    <w:rsid w:val="00523FEA"/>
    <w:rsid w:val="00524E3F"/>
    <w:rsid w:val="00524F38"/>
    <w:rsid w:val="00530818"/>
    <w:rsid w:val="00532CFA"/>
    <w:rsid w:val="00535FAC"/>
    <w:rsid w:val="0054069C"/>
    <w:rsid w:val="00542B6A"/>
    <w:rsid w:val="00543136"/>
    <w:rsid w:val="00545BFA"/>
    <w:rsid w:val="00545F58"/>
    <w:rsid w:val="00546B71"/>
    <w:rsid w:val="005517CB"/>
    <w:rsid w:val="00560224"/>
    <w:rsid w:val="00561CFF"/>
    <w:rsid w:val="005621B6"/>
    <w:rsid w:val="00562CD0"/>
    <w:rsid w:val="00563C74"/>
    <w:rsid w:val="0056548B"/>
    <w:rsid w:val="00565940"/>
    <w:rsid w:val="00574267"/>
    <w:rsid w:val="00574F12"/>
    <w:rsid w:val="005818BC"/>
    <w:rsid w:val="00582EA9"/>
    <w:rsid w:val="00585C75"/>
    <w:rsid w:val="0058622D"/>
    <w:rsid w:val="00587BD5"/>
    <w:rsid w:val="00587C66"/>
    <w:rsid w:val="005957C7"/>
    <w:rsid w:val="00597813"/>
    <w:rsid w:val="00597F0E"/>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60D6F"/>
    <w:rsid w:val="00663129"/>
    <w:rsid w:val="0067030B"/>
    <w:rsid w:val="006708BD"/>
    <w:rsid w:val="006723F3"/>
    <w:rsid w:val="006805E8"/>
    <w:rsid w:val="006828B1"/>
    <w:rsid w:val="00683539"/>
    <w:rsid w:val="00685915"/>
    <w:rsid w:val="00687811"/>
    <w:rsid w:val="0069130B"/>
    <w:rsid w:val="006925E6"/>
    <w:rsid w:val="00693956"/>
    <w:rsid w:val="006A1D1B"/>
    <w:rsid w:val="006A3A6A"/>
    <w:rsid w:val="006A5C74"/>
    <w:rsid w:val="006B1EF7"/>
    <w:rsid w:val="006B3513"/>
    <w:rsid w:val="006B6B1D"/>
    <w:rsid w:val="006B7089"/>
    <w:rsid w:val="006C1467"/>
    <w:rsid w:val="006C216A"/>
    <w:rsid w:val="006C3A8C"/>
    <w:rsid w:val="006C40EF"/>
    <w:rsid w:val="006C657E"/>
    <w:rsid w:val="006D0FD9"/>
    <w:rsid w:val="006D1139"/>
    <w:rsid w:val="006D24DA"/>
    <w:rsid w:val="006D3F95"/>
    <w:rsid w:val="006D7D46"/>
    <w:rsid w:val="006D7F4F"/>
    <w:rsid w:val="006E2CDC"/>
    <w:rsid w:val="006E3E07"/>
    <w:rsid w:val="006E6305"/>
    <w:rsid w:val="006E6F60"/>
    <w:rsid w:val="006F1119"/>
    <w:rsid w:val="006F1D07"/>
    <w:rsid w:val="00701BFA"/>
    <w:rsid w:val="00701E3D"/>
    <w:rsid w:val="007034A7"/>
    <w:rsid w:val="007209D6"/>
    <w:rsid w:val="007212E8"/>
    <w:rsid w:val="00722431"/>
    <w:rsid w:val="00726585"/>
    <w:rsid w:val="007305A7"/>
    <w:rsid w:val="00731ADD"/>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2A2"/>
    <w:rsid w:val="007E3EC4"/>
    <w:rsid w:val="007F0D3F"/>
    <w:rsid w:val="007F1287"/>
    <w:rsid w:val="007F1EE5"/>
    <w:rsid w:val="007F2466"/>
    <w:rsid w:val="007F2FB8"/>
    <w:rsid w:val="007F69E8"/>
    <w:rsid w:val="008040CD"/>
    <w:rsid w:val="00805785"/>
    <w:rsid w:val="00815306"/>
    <w:rsid w:val="00816A1B"/>
    <w:rsid w:val="00816A31"/>
    <w:rsid w:val="00816F61"/>
    <w:rsid w:val="008174A6"/>
    <w:rsid w:val="00822E91"/>
    <w:rsid w:val="00823E01"/>
    <w:rsid w:val="00824B60"/>
    <w:rsid w:val="00836B55"/>
    <w:rsid w:val="008439D1"/>
    <w:rsid w:val="008453DB"/>
    <w:rsid w:val="00846AE3"/>
    <w:rsid w:val="008500B2"/>
    <w:rsid w:val="00853579"/>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F2F83"/>
    <w:rsid w:val="008F43FC"/>
    <w:rsid w:val="008F4B54"/>
    <w:rsid w:val="008F5150"/>
    <w:rsid w:val="008F54F1"/>
    <w:rsid w:val="009004EA"/>
    <w:rsid w:val="00901CB1"/>
    <w:rsid w:val="009045E9"/>
    <w:rsid w:val="00904D7A"/>
    <w:rsid w:val="00907597"/>
    <w:rsid w:val="00911C60"/>
    <w:rsid w:val="00915C9A"/>
    <w:rsid w:val="00916E2C"/>
    <w:rsid w:val="00916FBC"/>
    <w:rsid w:val="00917239"/>
    <w:rsid w:val="00920475"/>
    <w:rsid w:val="00927099"/>
    <w:rsid w:val="009351C7"/>
    <w:rsid w:val="009406C4"/>
    <w:rsid w:val="00946039"/>
    <w:rsid w:val="00946E9A"/>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48CE"/>
    <w:rsid w:val="00A16E69"/>
    <w:rsid w:val="00A178FD"/>
    <w:rsid w:val="00A20BA7"/>
    <w:rsid w:val="00A21AA0"/>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AC1"/>
    <w:rsid w:val="00AD2957"/>
    <w:rsid w:val="00AD3A8D"/>
    <w:rsid w:val="00AD758C"/>
    <w:rsid w:val="00AE36DE"/>
    <w:rsid w:val="00AE6446"/>
    <w:rsid w:val="00AF46BA"/>
    <w:rsid w:val="00AF4860"/>
    <w:rsid w:val="00AF55EF"/>
    <w:rsid w:val="00AF581A"/>
    <w:rsid w:val="00B00885"/>
    <w:rsid w:val="00B01CB4"/>
    <w:rsid w:val="00B02AD1"/>
    <w:rsid w:val="00B03AC3"/>
    <w:rsid w:val="00B04624"/>
    <w:rsid w:val="00B04AA8"/>
    <w:rsid w:val="00B10517"/>
    <w:rsid w:val="00B1244A"/>
    <w:rsid w:val="00B13161"/>
    <w:rsid w:val="00B13562"/>
    <w:rsid w:val="00B16F12"/>
    <w:rsid w:val="00B22835"/>
    <w:rsid w:val="00B246F2"/>
    <w:rsid w:val="00B260BA"/>
    <w:rsid w:val="00B306B0"/>
    <w:rsid w:val="00B31832"/>
    <w:rsid w:val="00B35ED5"/>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2B8"/>
    <w:rsid w:val="00CF0A2F"/>
    <w:rsid w:val="00CF0FCE"/>
    <w:rsid w:val="00CF483C"/>
    <w:rsid w:val="00D01121"/>
    <w:rsid w:val="00D018C2"/>
    <w:rsid w:val="00D03A0B"/>
    <w:rsid w:val="00D067D4"/>
    <w:rsid w:val="00D11391"/>
    <w:rsid w:val="00D12893"/>
    <w:rsid w:val="00D1472E"/>
    <w:rsid w:val="00D22E46"/>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777"/>
    <w:rsid w:val="00DC5D6E"/>
    <w:rsid w:val="00DC6C38"/>
    <w:rsid w:val="00DD11E2"/>
    <w:rsid w:val="00DD48C0"/>
    <w:rsid w:val="00DD567E"/>
    <w:rsid w:val="00DE01F9"/>
    <w:rsid w:val="00DE0649"/>
    <w:rsid w:val="00DE06B0"/>
    <w:rsid w:val="00DE7EE5"/>
    <w:rsid w:val="00DF33AE"/>
    <w:rsid w:val="00DF55D5"/>
    <w:rsid w:val="00E018D4"/>
    <w:rsid w:val="00E07127"/>
    <w:rsid w:val="00E11789"/>
    <w:rsid w:val="00E1256D"/>
    <w:rsid w:val="00E13247"/>
    <w:rsid w:val="00E144F5"/>
    <w:rsid w:val="00E14E50"/>
    <w:rsid w:val="00E20051"/>
    <w:rsid w:val="00E209E4"/>
    <w:rsid w:val="00E224A4"/>
    <w:rsid w:val="00E234AE"/>
    <w:rsid w:val="00E23E49"/>
    <w:rsid w:val="00E27EC8"/>
    <w:rsid w:val="00E31503"/>
    <w:rsid w:val="00E34378"/>
    <w:rsid w:val="00E41AF8"/>
    <w:rsid w:val="00E41FC7"/>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12206"/>
    <w:rsid w:val="00F1376F"/>
    <w:rsid w:val="00F14B72"/>
    <w:rsid w:val="00F15647"/>
    <w:rsid w:val="00F17DC5"/>
    <w:rsid w:val="00F20FDF"/>
    <w:rsid w:val="00F223B8"/>
    <w:rsid w:val="00F261B5"/>
    <w:rsid w:val="00F30FEE"/>
    <w:rsid w:val="00F31DDB"/>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C0B30"/>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consultantplus://offline/ref=32B161DB8AEB4CF9E05A794EBCDACDB13DDE706859B65A2C0A69BA1EC0F36DDC82A0C076025468B0m0h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theme" Target="theme/theme1.xm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243B3-8EAF-4284-9729-5E3F9114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24</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59232</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2</cp:revision>
  <cp:lastPrinted>2016-03-03T11:33:00Z</cp:lastPrinted>
  <dcterms:created xsi:type="dcterms:W3CDTF">2016-05-20T13:10:00Z</dcterms:created>
  <dcterms:modified xsi:type="dcterms:W3CDTF">2016-05-20T13:10:00Z</dcterms:modified>
</cp:coreProperties>
</file>