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803643">
        <w:rPr>
          <w:b w:val="0"/>
          <w:sz w:val="28"/>
          <w:szCs w:val="28"/>
        </w:rPr>
        <w:t>21</w:t>
      </w:r>
      <w:r w:rsidRPr="00B90984">
        <w:rPr>
          <w:b w:val="0"/>
          <w:sz w:val="28"/>
          <w:szCs w:val="28"/>
        </w:rPr>
        <w:t>.12.202</w:t>
      </w:r>
      <w:r w:rsidR="00803643">
        <w:rPr>
          <w:b w:val="0"/>
          <w:sz w:val="28"/>
          <w:szCs w:val="28"/>
        </w:rPr>
        <w:t>3</w:t>
      </w:r>
      <w:r w:rsidRPr="00B90984">
        <w:rPr>
          <w:b w:val="0"/>
          <w:sz w:val="28"/>
          <w:szCs w:val="28"/>
        </w:rPr>
        <w:t xml:space="preserve"> № </w:t>
      </w:r>
      <w:r w:rsidR="00803643">
        <w:rPr>
          <w:b w:val="0"/>
          <w:sz w:val="28"/>
          <w:szCs w:val="28"/>
        </w:rPr>
        <w:t>117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803643">
        <w:rPr>
          <w:b w:val="0"/>
          <w:sz w:val="28"/>
          <w:szCs w:val="28"/>
        </w:rPr>
        <w:t>4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803643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и 202</w:t>
      </w:r>
      <w:r w:rsidR="00803643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925039">
        <w:rPr>
          <w:b/>
          <w:sz w:val="28"/>
          <w:szCs w:val="28"/>
        </w:rPr>
        <w:t>121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  </w:t>
      </w:r>
      <w:r w:rsidR="00731DFE" w:rsidRPr="00B90984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 xml:space="preserve"> «</w:t>
      </w:r>
      <w:r w:rsidR="00925039">
        <w:rPr>
          <w:b/>
          <w:sz w:val="28"/>
          <w:szCs w:val="28"/>
        </w:rPr>
        <w:t>08</w:t>
      </w:r>
      <w:r w:rsidRPr="00B90984">
        <w:rPr>
          <w:b/>
          <w:sz w:val="28"/>
          <w:szCs w:val="28"/>
        </w:rPr>
        <w:t>»</w:t>
      </w:r>
      <w:r w:rsidR="00D83F62" w:rsidRPr="00B90984">
        <w:rPr>
          <w:b/>
          <w:sz w:val="28"/>
          <w:szCs w:val="28"/>
        </w:rPr>
        <w:t xml:space="preserve"> </w:t>
      </w:r>
      <w:r w:rsidR="00925039">
        <w:rPr>
          <w:b/>
          <w:sz w:val="28"/>
          <w:szCs w:val="28"/>
        </w:rPr>
        <w:t>февраля</w:t>
      </w:r>
      <w:r w:rsidRPr="00B90984">
        <w:rPr>
          <w:b/>
          <w:sz w:val="28"/>
          <w:szCs w:val="28"/>
        </w:rPr>
        <w:t xml:space="preserve"> 202</w:t>
      </w:r>
      <w:r w:rsidR="00803643">
        <w:rPr>
          <w:b/>
          <w:sz w:val="28"/>
          <w:szCs w:val="28"/>
        </w:rPr>
        <w:t>4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803643">
        <w:rPr>
          <w:sz w:val="28"/>
        </w:rPr>
        <w:t>21.12.2023</w:t>
      </w:r>
      <w:r>
        <w:rPr>
          <w:sz w:val="28"/>
        </w:rPr>
        <w:t xml:space="preserve"> № </w:t>
      </w:r>
      <w:r w:rsidR="00803643">
        <w:rPr>
          <w:sz w:val="28"/>
        </w:rPr>
        <w:t xml:space="preserve">117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803643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03643">
        <w:rPr>
          <w:sz w:val="28"/>
        </w:rPr>
        <w:t>5</w:t>
      </w:r>
      <w:r>
        <w:rPr>
          <w:sz w:val="28"/>
        </w:rPr>
        <w:t xml:space="preserve"> и 202</w:t>
      </w:r>
      <w:r w:rsidR="00803643"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B90984" w:rsidRPr="00CA23F6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803643">
        <w:rPr>
          <w:sz w:val="28"/>
        </w:rPr>
        <w:t>160574,6</w:t>
      </w:r>
      <w:r>
        <w:rPr>
          <w:sz w:val="28"/>
        </w:rPr>
        <w:t>» заменить цифрами «</w:t>
      </w:r>
      <w:r w:rsidR="00AD66DC">
        <w:rPr>
          <w:sz w:val="28"/>
        </w:rPr>
        <w:t>170457,9</w:t>
      </w:r>
      <w:r w:rsidR="00CA23F6">
        <w:rPr>
          <w:sz w:val="28"/>
        </w:rPr>
        <w:t>»</w:t>
      </w:r>
      <w:r w:rsidR="00CA23F6" w:rsidRPr="00CA23F6">
        <w:rPr>
          <w:sz w:val="28"/>
        </w:rPr>
        <w:t>;</w:t>
      </w:r>
    </w:p>
    <w:p w:rsidR="00CA23F6" w:rsidRPr="00CA23F6" w:rsidRDefault="00CA23F6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4 цифры «0,0» заменить цифрами «9883,3».</w:t>
      </w:r>
    </w:p>
    <w:p w:rsidR="009B7340" w:rsidRDefault="00803643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9B7340">
        <w:rPr>
          <w:sz w:val="28"/>
        </w:rPr>
        <w:t xml:space="preserve">) приложение 2 «Источники </w:t>
      </w:r>
      <w:proofErr w:type="gramStart"/>
      <w:r w:rsidR="009B7340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>
        <w:rPr>
          <w:sz w:val="28"/>
        </w:rPr>
        <w:t xml:space="preserve"> на 202</w:t>
      </w:r>
      <w:r>
        <w:rPr>
          <w:sz w:val="28"/>
        </w:rPr>
        <w:t>4</w:t>
      </w:r>
      <w:r w:rsidR="009B7340"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 w:rsidR="009B7340">
        <w:rPr>
          <w:sz w:val="28"/>
        </w:rPr>
        <w:t xml:space="preserve"> и 202</w:t>
      </w:r>
      <w:r>
        <w:rPr>
          <w:sz w:val="28"/>
        </w:rPr>
        <w:t>6</w:t>
      </w:r>
      <w:r w:rsidR="009B7340">
        <w:rPr>
          <w:sz w:val="28"/>
        </w:rPr>
        <w:t xml:space="preserve"> годов» изложить в редакции согласно приложению </w:t>
      </w:r>
      <w:r>
        <w:rPr>
          <w:sz w:val="28"/>
        </w:rPr>
        <w:t>1</w:t>
      </w:r>
      <w:r w:rsidR="009B7340">
        <w:rPr>
          <w:sz w:val="28"/>
        </w:rPr>
        <w:t xml:space="preserve"> к настоящему решению.</w:t>
      </w:r>
    </w:p>
    <w:p w:rsidR="00E14791" w:rsidRPr="00B90984" w:rsidRDefault="0080364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B90984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B9098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80364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80364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</w:t>
      </w:r>
      <w:r w:rsidR="0095280E" w:rsidRPr="00B90984">
        <w:rPr>
          <w:sz w:val="28"/>
          <w:szCs w:val="28"/>
        </w:rPr>
        <w:lastRenderedPageBreak/>
        <w:t>год и на плановый период 202</w:t>
      </w: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к настоящему решению.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</w:t>
      </w:r>
      <w:r w:rsidR="00803643">
        <w:rPr>
          <w:sz w:val="28"/>
          <w:szCs w:val="28"/>
        </w:rPr>
        <w:t>2</w:t>
      </w:r>
      <w:r w:rsidRPr="00B90984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proofErr w:type="spellStart"/>
      <w:r w:rsidRPr="00B90984">
        <w:rPr>
          <w:sz w:val="28"/>
          <w:szCs w:val="28"/>
        </w:rPr>
        <w:t>г</w:t>
      </w:r>
      <w:proofErr w:type="gramStart"/>
      <w:r w:rsidRPr="00B90984">
        <w:rPr>
          <w:sz w:val="28"/>
          <w:szCs w:val="28"/>
        </w:rPr>
        <w:t>.С</w:t>
      </w:r>
      <w:proofErr w:type="gramEnd"/>
      <w:r w:rsidRPr="00B90984">
        <w:rPr>
          <w:sz w:val="28"/>
          <w:szCs w:val="28"/>
        </w:rPr>
        <w:t>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9250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08.02.</w:t>
      </w:r>
      <w:r w:rsidR="00803643">
        <w:rPr>
          <w:sz w:val="28"/>
          <w:szCs w:val="28"/>
        </w:rPr>
        <w:t>2024г.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>№</w:t>
      </w:r>
      <w:r w:rsidR="00925039">
        <w:rPr>
          <w:sz w:val="28"/>
          <w:szCs w:val="28"/>
        </w:rPr>
        <w:t xml:space="preserve"> 121</w:t>
      </w: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  <w:sectPr w:rsidR="0055197E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W w:w="14712" w:type="dxa"/>
        <w:tblInd w:w="108" w:type="dxa"/>
        <w:tblLook w:val="04A0" w:firstRow="1" w:lastRow="0" w:firstColumn="1" w:lastColumn="0" w:noHBand="0" w:noVBand="1"/>
      </w:tblPr>
      <w:tblGrid>
        <w:gridCol w:w="3172"/>
        <w:gridCol w:w="7420"/>
        <w:gridCol w:w="1520"/>
        <w:gridCol w:w="1260"/>
        <w:gridCol w:w="1340"/>
      </w:tblGrid>
      <w:tr w:rsidR="0055197E" w:rsidRPr="0055197E" w:rsidTr="0055197E">
        <w:trPr>
          <w:trHeight w:val="2736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color w:val="auto"/>
                <w:szCs w:val="24"/>
              </w:rPr>
            </w:pPr>
          </w:p>
        </w:tc>
        <w:tc>
          <w:tcPr>
            <w:tcW w:w="1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right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 xml:space="preserve">Приложение 1       </w:t>
            </w:r>
            <w:r w:rsidRPr="0055197E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городского поселения от 08.02.2024 № 121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55197E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поселения от 21.12.2023 № 117 "О бюджете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55197E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55197E" w:rsidRPr="0055197E" w:rsidTr="0055197E">
        <w:trPr>
          <w:trHeight w:val="2232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color w:val="auto"/>
                <w:szCs w:val="24"/>
              </w:rPr>
            </w:pPr>
          </w:p>
        </w:tc>
        <w:tc>
          <w:tcPr>
            <w:tcW w:w="1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right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55197E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городского поселения от 21.12.2023 № 117 "О бюджете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55197E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55197E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55197E" w:rsidRPr="0055197E" w:rsidTr="0055197E">
        <w:trPr>
          <w:trHeight w:val="1296"/>
        </w:trPr>
        <w:tc>
          <w:tcPr>
            <w:tcW w:w="14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 w:val="28"/>
                <w:szCs w:val="28"/>
              </w:rPr>
            </w:pPr>
            <w:r w:rsidRPr="0055197E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55197E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55197E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55197E">
              <w:rPr>
                <w:b/>
                <w:bCs/>
                <w:sz w:val="28"/>
                <w:szCs w:val="28"/>
              </w:rPr>
              <w:t xml:space="preserve"> на 2024 год и на плановый</w:t>
            </w:r>
            <w:r w:rsidRPr="0055197E">
              <w:rPr>
                <w:b/>
                <w:bCs/>
                <w:sz w:val="28"/>
                <w:szCs w:val="28"/>
              </w:rPr>
              <w:br/>
              <w:t xml:space="preserve"> период 2025 и 2026 годов</w:t>
            </w:r>
          </w:p>
        </w:tc>
      </w:tr>
      <w:tr w:rsidR="0055197E" w:rsidRPr="0055197E" w:rsidTr="0055197E">
        <w:trPr>
          <w:trHeight w:val="315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color w:val="auto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55197E" w:rsidRPr="0055197E" w:rsidTr="0055197E">
        <w:trPr>
          <w:trHeight w:val="315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right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55197E" w:rsidRPr="0055197E" w:rsidTr="0055197E">
        <w:trPr>
          <w:trHeight w:val="276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55197E" w:rsidRPr="0055197E" w:rsidTr="0055197E">
        <w:trPr>
          <w:trHeight w:val="390"/>
        </w:trPr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55197E" w:rsidRPr="0055197E" w:rsidTr="0055197E">
        <w:trPr>
          <w:trHeight w:val="15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right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55197E" w:rsidRPr="0055197E" w:rsidTr="0055197E">
        <w:trPr>
          <w:trHeight w:val="72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197E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5197E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9 883,3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0,0</w:t>
            </w:r>
          </w:p>
        </w:tc>
      </w:tr>
      <w:tr w:rsidR="0055197E" w:rsidRPr="0055197E" w:rsidTr="0055197E">
        <w:trPr>
          <w:trHeight w:val="72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5197E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5197E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9 883,3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0,0</w:t>
            </w:r>
          </w:p>
        </w:tc>
      </w:tr>
      <w:tr w:rsidR="0055197E" w:rsidRPr="0055197E" w:rsidTr="0055197E">
        <w:trPr>
          <w:trHeight w:val="36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-160 574,6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-298 828,8</w:t>
            </w:r>
          </w:p>
        </w:tc>
      </w:tr>
      <w:tr w:rsidR="0055197E" w:rsidRPr="0055197E" w:rsidTr="0055197E">
        <w:trPr>
          <w:trHeight w:val="36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01 05 02 00 00 0000 500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-160 574,6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-298 828,8</w:t>
            </w:r>
          </w:p>
        </w:tc>
      </w:tr>
      <w:tr w:rsidR="0055197E" w:rsidRPr="0055197E" w:rsidTr="0055197E">
        <w:trPr>
          <w:trHeight w:val="36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-160 574,6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-298 828,8</w:t>
            </w:r>
          </w:p>
        </w:tc>
      </w:tr>
      <w:tr w:rsidR="0055197E" w:rsidRPr="0055197E" w:rsidTr="0055197E">
        <w:trPr>
          <w:trHeight w:val="72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01 05 02 01 13 0000 510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-160 574,6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-298 828,8</w:t>
            </w:r>
          </w:p>
        </w:tc>
      </w:tr>
      <w:tr w:rsidR="0055197E" w:rsidRPr="0055197E" w:rsidTr="0055197E">
        <w:trPr>
          <w:trHeight w:val="36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170 457,9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298 828,8</w:t>
            </w:r>
          </w:p>
        </w:tc>
      </w:tr>
      <w:tr w:rsidR="0055197E" w:rsidRPr="0055197E" w:rsidTr="0055197E">
        <w:trPr>
          <w:trHeight w:val="36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170 457,9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298 828,8</w:t>
            </w:r>
          </w:p>
        </w:tc>
      </w:tr>
      <w:tr w:rsidR="0055197E" w:rsidRPr="0055197E" w:rsidTr="0055197E">
        <w:trPr>
          <w:trHeight w:val="36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170 457,9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298 828,8</w:t>
            </w:r>
          </w:p>
        </w:tc>
      </w:tr>
      <w:tr w:rsidR="0055197E" w:rsidRPr="0055197E" w:rsidTr="0055197E">
        <w:trPr>
          <w:trHeight w:val="72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01 05 02 01 13 0000 610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both"/>
              <w:rPr>
                <w:sz w:val="28"/>
                <w:szCs w:val="28"/>
              </w:rPr>
            </w:pPr>
            <w:r w:rsidRPr="0055197E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170 457,9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Cs w:val="24"/>
              </w:rPr>
            </w:pPr>
            <w:r w:rsidRPr="0055197E">
              <w:rPr>
                <w:color w:val="auto"/>
                <w:szCs w:val="24"/>
              </w:rPr>
              <w:t>298 828,8</w:t>
            </w:r>
          </w:p>
        </w:tc>
      </w:tr>
    </w:tbl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tbl>
      <w:tblPr>
        <w:tblW w:w="13608" w:type="dxa"/>
        <w:tblInd w:w="392" w:type="dxa"/>
        <w:tblLook w:val="04A0" w:firstRow="1" w:lastRow="0" w:firstColumn="1" w:lastColumn="0" w:noHBand="0" w:noVBand="1"/>
      </w:tblPr>
      <w:tblGrid>
        <w:gridCol w:w="5348"/>
        <w:gridCol w:w="1000"/>
        <w:gridCol w:w="980"/>
        <w:gridCol w:w="1610"/>
        <w:gridCol w:w="696"/>
        <w:gridCol w:w="990"/>
        <w:gridCol w:w="291"/>
        <w:gridCol w:w="756"/>
        <w:gridCol w:w="519"/>
        <w:gridCol w:w="1418"/>
      </w:tblGrid>
      <w:tr w:rsidR="0055197E" w:rsidRPr="0055197E" w:rsidTr="0055197E">
        <w:trPr>
          <w:trHeight w:val="288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197E">
              <w:rPr>
                <w:rFonts w:ascii="Calibri" w:hAnsi="Calibri" w:cs="Calibri"/>
                <w:sz w:val="22"/>
                <w:szCs w:val="22"/>
              </w:rPr>
              <w:t xml:space="preserve">Приложение 2      </w:t>
            </w:r>
            <w:r w:rsidRPr="0055197E">
              <w:rPr>
                <w:rFonts w:ascii="Calibri" w:hAnsi="Calibri" w:cs="Calibri"/>
                <w:sz w:val="22"/>
                <w:szCs w:val="22"/>
              </w:rPr>
              <w:br/>
            </w:r>
            <w:r w:rsidRPr="0055197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55197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08.02.2024 № 121</w:t>
            </w:r>
            <w:r w:rsidRPr="0055197E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55197E" w:rsidRPr="0055197E" w:rsidTr="0055197E">
        <w:trPr>
          <w:trHeight w:val="2076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197E" w:rsidRPr="0055197E" w:rsidTr="0055197E">
        <w:trPr>
          <w:trHeight w:val="1968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197E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55197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55197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55197E" w:rsidRPr="0055197E" w:rsidTr="0055197E">
        <w:trPr>
          <w:trHeight w:val="288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</w:tr>
      <w:tr w:rsidR="0055197E" w:rsidRPr="0055197E" w:rsidTr="0055197E">
        <w:trPr>
          <w:trHeight w:val="1368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55197E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55197E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55197E">
              <w:rPr>
                <w:b/>
                <w:bCs/>
                <w:szCs w:val="24"/>
              </w:rPr>
              <w:br/>
              <w:t>расходов бюджетов на 2024 год и на плановый период 2025 и 2026 годов</w:t>
            </w:r>
          </w:p>
        </w:tc>
      </w:tr>
      <w:tr w:rsidR="0055197E" w:rsidRPr="0055197E" w:rsidTr="0055197E">
        <w:trPr>
          <w:trHeight w:val="288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</w:tr>
      <w:tr w:rsidR="0055197E" w:rsidRPr="0055197E" w:rsidTr="0055197E">
        <w:trPr>
          <w:trHeight w:val="288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7E" w:rsidRPr="0055197E" w:rsidRDefault="0055197E" w:rsidP="005519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22"/>
                <w:szCs w:val="22"/>
              </w:rPr>
            </w:pPr>
            <w:r w:rsidRPr="0055197E">
              <w:rPr>
                <w:color w:val="auto"/>
                <w:sz w:val="22"/>
                <w:szCs w:val="22"/>
              </w:rPr>
              <w:t> </w:t>
            </w:r>
          </w:p>
        </w:tc>
      </w:tr>
      <w:tr w:rsidR="0055197E" w:rsidRPr="0055197E" w:rsidTr="0055197E">
        <w:trPr>
          <w:trHeight w:val="288"/>
        </w:trPr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55197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55197E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ВР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5197E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55197E" w:rsidRPr="0055197E" w:rsidTr="0055197E">
        <w:trPr>
          <w:trHeight w:val="288"/>
        </w:trPr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55197E" w:rsidRPr="0055197E" w:rsidTr="0055197E">
        <w:trPr>
          <w:trHeight w:val="28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rFonts w:ascii="Arial CYR" w:hAnsi="Arial CYR" w:cs="Arial CYR"/>
                <w:sz w:val="16"/>
                <w:szCs w:val="16"/>
              </w:rPr>
            </w:pPr>
            <w:r w:rsidRPr="0055197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5197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5197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5197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5197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16"/>
                <w:szCs w:val="16"/>
              </w:rPr>
            </w:pPr>
            <w:r w:rsidRPr="0055197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16"/>
                <w:szCs w:val="16"/>
              </w:rPr>
            </w:pPr>
            <w:r w:rsidRPr="0055197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color w:val="auto"/>
                <w:sz w:val="16"/>
                <w:szCs w:val="16"/>
              </w:rPr>
            </w:pPr>
            <w:r w:rsidRPr="0055197E">
              <w:rPr>
                <w:color w:val="auto"/>
                <w:sz w:val="16"/>
                <w:szCs w:val="16"/>
              </w:rPr>
              <w:t> 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32 671,2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35 851,1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38 959,4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</w:tr>
      <w:tr w:rsidR="0055197E" w:rsidRPr="0055197E" w:rsidTr="0055197E">
        <w:trPr>
          <w:trHeight w:val="218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55197E">
              <w:rPr>
                <w:szCs w:val="24"/>
              </w:rPr>
              <w:t>Семикаракорское</w:t>
            </w:r>
            <w:proofErr w:type="spellEnd"/>
            <w:r w:rsidRPr="0055197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55197E">
              <w:rPr>
                <w:szCs w:val="24"/>
              </w:rPr>
              <w:t>Семикаракорское</w:t>
            </w:r>
            <w:proofErr w:type="spellEnd"/>
            <w:r w:rsidRPr="0055197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12,5</w:t>
            </w:r>
          </w:p>
        </w:tc>
      </w:tr>
      <w:tr w:rsidR="0055197E" w:rsidRPr="0055197E" w:rsidTr="0055197E">
        <w:trPr>
          <w:trHeight w:val="156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28 924,2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29 963,7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26 971,1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25 462,1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26 509,9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23 842,6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1.2.0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25 462,1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26 509,9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23 842,6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2 369,6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2 377,0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1.2.0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14,0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2 355,6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2 363,0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6,4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8.5.0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6,4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1 086,0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1 114,3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744,9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1 086,0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1 114,3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744,9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0,2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0,2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916,4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450,5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465,9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465,9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62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2 276,4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55197E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2 276,4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8.8.0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2 276,4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1 289,2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1 289,2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8.7.0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1 289,2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200,0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1 528,9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5 180,3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9 499,4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29,8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29,8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477,6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1.2.0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477,6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32,4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32,4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400,0</w:t>
            </w:r>
          </w:p>
        </w:tc>
      </w:tr>
      <w:tr w:rsidR="0055197E" w:rsidRPr="0055197E" w:rsidTr="0055197E">
        <w:trPr>
          <w:trHeight w:val="468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400,0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8.5.0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156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64,7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8.5.0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64,7</w:t>
            </w:r>
          </w:p>
        </w:tc>
      </w:tr>
      <w:tr w:rsidR="0055197E" w:rsidRPr="0055197E" w:rsidTr="0055197E">
        <w:trPr>
          <w:trHeight w:val="156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55197E">
              <w:rPr>
                <w:szCs w:val="24"/>
              </w:rPr>
              <w:t>видеомониторинга</w:t>
            </w:r>
            <w:proofErr w:type="spellEnd"/>
            <w:r w:rsidRPr="0055197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222,6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270,0</w:t>
            </w:r>
          </w:p>
        </w:tc>
      </w:tr>
      <w:tr w:rsidR="0055197E" w:rsidRPr="0055197E" w:rsidTr="0055197E">
        <w:trPr>
          <w:trHeight w:val="218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 xml:space="preserve">Услуги </w:t>
            </w:r>
            <w:proofErr w:type="spellStart"/>
            <w:r w:rsidRPr="0055197E">
              <w:rPr>
                <w:szCs w:val="24"/>
              </w:rPr>
              <w:t>видеомониторинга</w:t>
            </w:r>
            <w:proofErr w:type="spellEnd"/>
            <w:r w:rsidRPr="0055197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222,6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270,0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106,1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106,1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3.6.0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156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4 226,9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8 476,5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8.8.0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4 226,9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8 476,5</w:t>
            </w:r>
          </w:p>
        </w:tc>
      </w:tr>
      <w:tr w:rsidR="0055197E" w:rsidRPr="0055197E" w:rsidTr="0055197E">
        <w:trPr>
          <w:trHeight w:val="93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8.3.0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1 783,0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1 838,5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1 852,5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1 783,0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1 852,5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20,8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20,8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5,2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5,2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1 531,0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1 586,5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1 600,5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1 531,0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1 586,5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1 600,5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156,0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156,0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70,0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70,0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33 452,4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75 283,0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161 713,2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33 152,4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75 183,0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161 613,2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lastRenderedPageBreak/>
              <w:t>Мероприятия</w:t>
            </w:r>
            <w:proofErr w:type="gramEnd"/>
            <w:r w:rsidRPr="0055197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32 639,3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30 566,3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31 007,5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t>Мероприятия</w:t>
            </w:r>
            <w:proofErr w:type="gramEnd"/>
            <w:r w:rsidRPr="0055197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32 639,3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30 566,3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31 007,5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55197E">
              <w:rPr>
                <w:szCs w:val="24"/>
              </w:rPr>
              <w:t>значенияв</w:t>
            </w:r>
            <w:proofErr w:type="spellEnd"/>
            <w:r w:rsidRPr="0055197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513,1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44 616,7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130 605,7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55197E">
              <w:rPr>
                <w:szCs w:val="24"/>
              </w:rPr>
              <w:t>значенияв</w:t>
            </w:r>
            <w:proofErr w:type="spellEnd"/>
            <w:r w:rsidRPr="0055197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513,1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44 616,7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130 605,7</w:t>
            </w:r>
          </w:p>
        </w:tc>
      </w:tr>
      <w:tr w:rsidR="0055197E" w:rsidRPr="0055197E" w:rsidTr="0055197E">
        <w:trPr>
          <w:trHeight w:val="62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69 139,4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65 922,5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59 824,2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235,7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35,7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35,7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700,0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2 943,9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955,4</w:t>
            </w:r>
          </w:p>
        </w:tc>
      </w:tr>
      <w:tr w:rsidR="0055197E" w:rsidRPr="0055197E" w:rsidTr="0055197E">
        <w:trPr>
          <w:trHeight w:val="156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5,4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8.5.0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5,4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650,0</w:t>
            </w:r>
          </w:p>
        </w:tc>
      </w:tr>
      <w:tr w:rsidR="0055197E" w:rsidRPr="0055197E" w:rsidTr="0055197E">
        <w:trPr>
          <w:trHeight w:val="218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650,0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300,0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68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55197E">
              <w:rPr>
                <w:szCs w:val="24"/>
              </w:rPr>
              <w:t>Семикаракорское</w:t>
            </w:r>
            <w:proofErr w:type="spellEnd"/>
            <w:r w:rsidRPr="0055197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99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55197E">
              <w:rPr>
                <w:szCs w:val="24"/>
              </w:rPr>
              <w:t>Семикаракорское</w:t>
            </w:r>
            <w:proofErr w:type="spellEnd"/>
            <w:r w:rsidRPr="0055197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65 439,8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63 935,1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58 633,1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48,0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8.5.0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2,0</w:t>
            </w:r>
          </w:p>
        </w:tc>
      </w:tr>
      <w:tr w:rsidR="0055197E" w:rsidRPr="0055197E" w:rsidTr="0055197E">
        <w:trPr>
          <w:trHeight w:val="124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40,0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40,0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2 650,0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1 000,0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2 650,0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1 000,0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37 238,8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33 747,4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36 015,5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1.1.0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25 569,7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24 328,4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24 350,0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11 579,2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9 325,4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11 568,2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8.5.0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97,3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2 680,0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2 530,0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2 680,0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2 530,0</w:t>
            </w:r>
          </w:p>
        </w:tc>
      </w:tr>
      <w:tr w:rsidR="0055197E" w:rsidRPr="0055197E" w:rsidTr="0055197E">
        <w:trPr>
          <w:trHeight w:val="312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2 300,0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2 300,0</w:t>
            </w:r>
          </w:p>
        </w:tc>
      </w:tr>
      <w:tr w:rsidR="0055197E" w:rsidRPr="0055197E" w:rsidTr="0055197E">
        <w:trPr>
          <w:trHeight w:val="187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55197E">
              <w:rPr>
                <w:szCs w:val="24"/>
              </w:rPr>
              <w:t>Энергоэффективность</w:t>
            </w:r>
            <w:proofErr w:type="spellEnd"/>
            <w:r w:rsidRPr="0055197E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15 563,3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16 697,6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55197E">
              <w:rPr>
                <w:szCs w:val="24"/>
              </w:rPr>
              <w:t>Энергоэффективность</w:t>
            </w:r>
            <w:proofErr w:type="spellEnd"/>
            <w:r w:rsidRPr="0055197E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15 563,3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16 697,6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55197E">
              <w:rPr>
                <w:szCs w:val="24"/>
              </w:rPr>
              <w:t>В.А.Закруткина</w:t>
            </w:r>
            <w:proofErr w:type="spellEnd"/>
            <w:r w:rsidRPr="0055197E">
              <w:rPr>
                <w:szCs w:val="24"/>
              </w:rPr>
              <w:t xml:space="preserve"> и пр. </w:t>
            </w:r>
            <w:proofErr w:type="spellStart"/>
            <w:r w:rsidRPr="0055197E">
              <w:rPr>
                <w:szCs w:val="24"/>
              </w:rPr>
              <w:t>Н.С.Арабского</w:t>
            </w:r>
            <w:proofErr w:type="spellEnd"/>
            <w:r w:rsidRPr="0055197E">
              <w:rPr>
                <w:szCs w:val="24"/>
              </w:rPr>
              <w:t xml:space="preserve"> </w:t>
            </w:r>
            <w:proofErr w:type="spellStart"/>
            <w:r w:rsidRPr="0055197E">
              <w:rPr>
                <w:szCs w:val="24"/>
              </w:rPr>
              <w:t>г</w:t>
            </w:r>
            <w:proofErr w:type="gramStart"/>
            <w:r w:rsidRPr="0055197E">
              <w:rPr>
                <w:szCs w:val="24"/>
              </w:rPr>
              <w:t>.С</w:t>
            </w:r>
            <w:proofErr w:type="gramEnd"/>
            <w:r w:rsidRPr="0055197E">
              <w:rPr>
                <w:szCs w:val="24"/>
              </w:rPr>
              <w:t>емикаракорск</w:t>
            </w:r>
            <w:proofErr w:type="spellEnd"/>
            <w:r w:rsidRPr="0055197E">
              <w:rPr>
                <w:szCs w:val="24"/>
              </w:rPr>
              <w:t>"</w:t>
            </w:r>
            <w:r w:rsidRPr="0055197E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55197E">
              <w:rPr>
                <w:szCs w:val="24"/>
              </w:rPr>
              <w:t>В.А.Закруткина</w:t>
            </w:r>
            <w:proofErr w:type="spellEnd"/>
            <w:r w:rsidRPr="0055197E">
              <w:rPr>
                <w:szCs w:val="24"/>
              </w:rPr>
              <w:t xml:space="preserve"> и пр. </w:t>
            </w:r>
            <w:proofErr w:type="spellStart"/>
            <w:r w:rsidRPr="0055197E">
              <w:rPr>
                <w:szCs w:val="24"/>
              </w:rPr>
              <w:t>Н.С.Арабского</w:t>
            </w:r>
            <w:proofErr w:type="spellEnd"/>
            <w:r w:rsidRPr="0055197E">
              <w:rPr>
                <w:szCs w:val="24"/>
              </w:rPr>
              <w:t xml:space="preserve"> </w:t>
            </w:r>
            <w:proofErr w:type="spellStart"/>
            <w:r w:rsidRPr="0055197E">
              <w:rPr>
                <w:szCs w:val="24"/>
              </w:rPr>
              <w:t>г</w:t>
            </w:r>
            <w:proofErr w:type="gramStart"/>
            <w:r w:rsidRPr="0055197E">
              <w:rPr>
                <w:szCs w:val="24"/>
              </w:rPr>
              <w:t>.С</w:t>
            </w:r>
            <w:proofErr w:type="gramEnd"/>
            <w:r w:rsidRPr="0055197E">
              <w:rPr>
                <w:szCs w:val="24"/>
              </w:rPr>
              <w:t>емикаракорск</w:t>
            </w:r>
            <w:proofErr w:type="spellEnd"/>
            <w:r w:rsidRPr="0055197E">
              <w:rPr>
                <w:szCs w:val="24"/>
              </w:rPr>
              <w:t>"</w:t>
            </w:r>
            <w:r w:rsidRPr="0055197E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55197E">
              <w:rPr>
                <w:szCs w:val="24"/>
              </w:rPr>
              <w:t>г</w:t>
            </w:r>
            <w:proofErr w:type="gramStart"/>
            <w:r w:rsidRPr="0055197E">
              <w:rPr>
                <w:szCs w:val="24"/>
              </w:rPr>
              <w:t>.С</w:t>
            </w:r>
            <w:proofErr w:type="gramEnd"/>
            <w:r w:rsidRPr="0055197E">
              <w:rPr>
                <w:szCs w:val="24"/>
              </w:rPr>
              <w:t>емикаракорск</w:t>
            </w:r>
            <w:proofErr w:type="spellEnd"/>
            <w:r w:rsidRPr="0055197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55197E">
              <w:rPr>
                <w:szCs w:val="24"/>
              </w:rPr>
              <w:t>г</w:t>
            </w:r>
            <w:proofErr w:type="gramStart"/>
            <w:r w:rsidRPr="0055197E">
              <w:rPr>
                <w:szCs w:val="24"/>
              </w:rPr>
              <w:t>.С</w:t>
            </w:r>
            <w:proofErr w:type="gramEnd"/>
            <w:r w:rsidRPr="0055197E">
              <w:rPr>
                <w:szCs w:val="24"/>
              </w:rPr>
              <w:t>емикаракорск</w:t>
            </w:r>
            <w:proofErr w:type="spellEnd"/>
            <w:r w:rsidRPr="0055197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68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55197E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55197E">
              <w:rPr>
                <w:szCs w:val="24"/>
              </w:rPr>
              <w:t>Семикаракорск</w:t>
            </w:r>
            <w:proofErr w:type="spellEnd"/>
            <w:r w:rsidRPr="0055197E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530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55197E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55197E">
              <w:rPr>
                <w:szCs w:val="24"/>
              </w:rPr>
              <w:t>Семикаракорск</w:t>
            </w:r>
            <w:proofErr w:type="spellEnd"/>
            <w:r w:rsidRPr="0055197E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68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55197E">
              <w:rPr>
                <w:szCs w:val="24"/>
              </w:rPr>
              <w:t>Семикаракорск</w:t>
            </w:r>
            <w:proofErr w:type="spellEnd"/>
            <w:r w:rsidRPr="0055197E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530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55197E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55197E">
              <w:rPr>
                <w:szCs w:val="24"/>
              </w:rPr>
              <w:t>Семикаракорск</w:t>
            </w:r>
            <w:proofErr w:type="spellEnd"/>
            <w:r w:rsidRPr="0055197E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08.1.00.25792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05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08.1.F2.55551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2 747,9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2 811,8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4680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gramStart"/>
            <w:r w:rsidRPr="0055197E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08.1.F2.55551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2 747,9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2 811,8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120,0</w:t>
            </w:r>
          </w:p>
        </w:tc>
      </w:tr>
      <w:tr w:rsidR="0055197E" w:rsidRPr="0055197E" w:rsidTr="0055197E">
        <w:trPr>
          <w:trHeight w:val="62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374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436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2.4.0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100,0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</w:tr>
      <w:tr w:rsidR="0055197E" w:rsidRPr="0055197E" w:rsidTr="0055197E">
        <w:trPr>
          <w:trHeight w:val="218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6.1.0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20,0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33 147,2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34 041,8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36 168,2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33 147,2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34 041,8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36 168,2</w:t>
            </w:r>
          </w:p>
        </w:tc>
      </w:tr>
      <w:tr w:rsidR="0055197E" w:rsidRPr="0055197E" w:rsidTr="0055197E">
        <w:trPr>
          <w:trHeight w:val="218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31 967,2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35 487,8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6.1.0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31 967,2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35 487,8</w:t>
            </w:r>
          </w:p>
        </w:tc>
      </w:tr>
      <w:tr w:rsidR="0055197E" w:rsidRPr="0055197E" w:rsidTr="0055197E">
        <w:trPr>
          <w:trHeight w:val="2184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spellStart"/>
            <w:r w:rsidRPr="0055197E">
              <w:rPr>
                <w:szCs w:val="24"/>
              </w:rPr>
              <w:t>Субидия</w:t>
            </w:r>
            <w:proofErr w:type="spellEnd"/>
            <w:r w:rsidRPr="0055197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540,0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proofErr w:type="spellStart"/>
            <w:r w:rsidRPr="0055197E">
              <w:rPr>
                <w:szCs w:val="24"/>
              </w:rPr>
              <w:lastRenderedPageBreak/>
              <w:t>Субидия</w:t>
            </w:r>
            <w:proofErr w:type="spellEnd"/>
            <w:r w:rsidRPr="0055197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6.1.0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1 050,0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540,0</w:t>
            </w:r>
          </w:p>
        </w:tc>
      </w:tr>
      <w:tr w:rsidR="0055197E" w:rsidRPr="0055197E" w:rsidTr="0055197E">
        <w:trPr>
          <w:trHeight w:val="2496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140,4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6.1.0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140,4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194,7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191,3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191,3</w:t>
            </w:r>
          </w:p>
        </w:tc>
      </w:tr>
      <w:tr w:rsidR="0055197E" w:rsidRPr="0055197E" w:rsidTr="0055197E">
        <w:trPr>
          <w:trHeight w:val="2808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191,3</w:t>
            </w:r>
          </w:p>
        </w:tc>
      </w:tr>
      <w:tr w:rsidR="0055197E" w:rsidRPr="0055197E" w:rsidTr="0055197E">
        <w:trPr>
          <w:trHeight w:val="343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7E" w:rsidRPr="0055197E" w:rsidRDefault="0055197E" w:rsidP="0055197E">
            <w:pPr>
              <w:rPr>
                <w:szCs w:val="24"/>
              </w:rPr>
            </w:pPr>
            <w:r w:rsidRPr="0055197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3.1.0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szCs w:val="24"/>
              </w:rPr>
            </w:pPr>
            <w:r w:rsidRPr="0055197E">
              <w:rPr>
                <w:szCs w:val="24"/>
              </w:rPr>
              <w:t>191,3</w:t>
            </w:r>
          </w:p>
        </w:tc>
      </w:tr>
      <w:tr w:rsidR="0055197E" w:rsidRPr="0055197E" w:rsidTr="0055197E">
        <w:trPr>
          <w:trHeight w:val="312"/>
        </w:trPr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170 457,9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213 248,2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7E" w:rsidRPr="0055197E" w:rsidRDefault="0055197E" w:rsidP="0055197E">
            <w:pPr>
              <w:jc w:val="center"/>
              <w:rPr>
                <w:b/>
                <w:bCs/>
                <w:szCs w:val="24"/>
              </w:rPr>
            </w:pPr>
            <w:r w:rsidRPr="0055197E">
              <w:rPr>
                <w:b/>
                <w:bCs/>
                <w:szCs w:val="24"/>
              </w:rPr>
              <w:t>298 828,8</w:t>
            </w:r>
          </w:p>
        </w:tc>
      </w:tr>
    </w:tbl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0743FE" w:rsidRDefault="000743FE" w:rsidP="009B7340">
      <w:pPr>
        <w:widowControl w:val="0"/>
        <w:rPr>
          <w:sz w:val="28"/>
          <w:szCs w:val="28"/>
          <w:lang w:val="en-US"/>
        </w:rPr>
      </w:pPr>
    </w:p>
    <w:p w:rsidR="000743FE" w:rsidRDefault="000743FE" w:rsidP="009B7340">
      <w:pPr>
        <w:widowControl w:val="0"/>
        <w:rPr>
          <w:sz w:val="28"/>
          <w:szCs w:val="28"/>
          <w:lang w:val="en-US"/>
        </w:rPr>
      </w:pPr>
    </w:p>
    <w:p w:rsidR="000743FE" w:rsidRDefault="000743FE" w:rsidP="009B7340">
      <w:pPr>
        <w:widowControl w:val="0"/>
        <w:rPr>
          <w:sz w:val="28"/>
          <w:szCs w:val="28"/>
          <w:lang w:val="en-US"/>
        </w:rPr>
      </w:pPr>
    </w:p>
    <w:p w:rsidR="00085FC6" w:rsidRDefault="00085FC6" w:rsidP="009B7340">
      <w:pPr>
        <w:widowControl w:val="0"/>
        <w:rPr>
          <w:sz w:val="28"/>
          <w:szCs w:val="28"/>
          <w:lang w:val="en-US"/>
        </w:rPr>
      </w:pPr>
      <w:bookmarkStart w:id="0" w:name="_GoBack"/>
      <w:bookmarkEnd w:id="0"/>
    </w:p>
    <w:p w:rsidR="000743FE" w:rsidRDefault="000743FE" w:rsidP="009B7340">
      <w:pPr>
        <w:widowControl w:val="0"/>
        <w:rPr>
          <w:sz w:val="28"/>
          <w:szCs w:val="28"/>
          <w:lang w:val="en-US"/>
        </w:rPr>
      </w:pPr>
    </w:p>
    <w:p w:rsidR="000743FE" w:rsidRDefault="000743F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p w:rsidR="0055197E" w:rsidRDefault="0055197E" w:rsidP="009B7340">
      <w:pPr>
        <w:widowControl w:val="0"/>
        <w:rPr>
          <w:sz w:val="28"/>
          <w:szCs w:val="28"/>
          <w:lang w:val="en-US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440"/>
        <w:gridCol w:w="760"/>
        <w:gridCol w:w="900"/>
        <w:gridCol w:w="740"/>
        <w:gridCol w:w="1700"/>
        <w:gridCol w:w="760"/>
        <w:gridCol w:w="1280"/>
        <w:gridCol w:w="1220"/>
        <w:gridCol w:w="1320"/>
      </w:tblGrid>
      <w:tr w:rsidR="000743FE" w:rsidRPr="000743FE" w:rsidTr="000743F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3FE" w:rsidRPr="000743FE" w:rsidRDefault="000743FE" w:rsidP="000743F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43FE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0743F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743F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08.02.2024 № 121</w:t>
            </w:r>
            <w:r w:rsidRPr="000743FE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43FE" w:rsidRPr="000743FE" w:rsidTr="000743FE">
        <w:trPr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43FE" w:rsidRPr="000743FE" w:rsidTr="000743FE">
        <w:trPr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3FE" w:rsidRPr="000743FE" w:rsidRDefault="000743FE" w:rsidP="000743F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43FE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0743F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743F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43FE" w:rsidRPr="000743FE" w:rsidTr="000743FE">
        <w:trPr>
          <w:trHeight w:val="732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0743FE">
              <w:rPr>
                <w:b/>
                <w:bCs/>
                <w:szCs w:val="24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FE" w:rsidRPr="000743FE" w:rsidRDefault="000743FE" w:rsidP="000743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22"/>
                <w:szCs w:val="22"/>
              </w:rPr>
            </w:pPr>
            <w:r w:rsidRPr="000743FE">
              <w:rPr>
                <w:sz w:val="22"/>
                <w:szCs w:val="22"/>
              </w:rPr>
              <w:t>(тыс. руб.)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Мин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743F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0743FE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2026 год</w:t>
            </w: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</w:p>
        </w:tc>
      </w:tr>
      <w:tr w:rsidR="000743FE" w:rsidRPr="000743FE" w:rsidTr="000743FE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 w:val="16"/>
                <w:szCs w:val="16"/>
              </w:rPr>
            </w:pPr>
            <w:r w:rsidRPr="000743FE">
              <w:rPr>
                <w:sz w:val="16"/>
                <w:szCs w:val="16"/>
              </w:rPr>
              <w:t> </w:t>
            </w:r>
          </w:p>
        </w:tc>
      </w:tr>
      <w:tr w:rsidR="000743FE" w:rsidRPr="000743FE" w:rsidTr="000743F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170 457,9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298 828,8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32 671,2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35 851,1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38 959,4</w:t>
            </w:r>
          </w:p>
        </w:tc>
      </w:tr>
      <w:tr w:rsidR="000743FE" w:rsidRPr="000743FE" w:rsidTr="000743F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12,5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0743FE">
              <w:rPr>
                <w:szCs w:val="24"/>
              </w:rPr>
              <w:t>Семикаракорское</w:t>
            </w:r>
            <w:proofErr w:type="spellEnd"/>
            <w:r w:rsidRPr="000743F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12,5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0743FE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12,5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28 924,2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29 963,7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26 971,1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23 842,6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23 842,6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2 369,6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2 332,9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2 377,0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14,0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2 355,6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2 363,0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6,4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6,4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744,9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744,9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0,2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gramStart"/>
            <w:r w:rsidRPr="000743FE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0,2</w:t>
            </w:r>
          </w:p>
        </w:tc>
      </w:tr>
      <w:tr w:rsidR="000743FE" w:rsidRPr="000743FE" w:rsidTr="000743FE">
        <w:trPr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2 276,4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0743FE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2 276,4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2 276,4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1 289,2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1 289,2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200,0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1 289,2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200,0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1 528,9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5 180,3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9 499,4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29,8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29,8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32,4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32,4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400,0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gramStart"/>
            <w:r w:rsidRPr="000743FE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400,0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64,7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64,7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 xml:space="preserve">Услуги </w:t>
            </w:r>
            <w:proofErr w:type="spellStart"/>
            <w:r w:rsidRPr="000743FE">
              <w:rPr>
                <w:szCs w:val="24"/>
              </w:rPr>
              <w:t>видеомониторинга</w:t>
            </w:r>
            <w:proofErr w:type="spellEnd"/>
            <w:r w:rsidRPr="000743F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270,0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0743FE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270,0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106,1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106,1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3.6.0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8 476,5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8 476,5</w:t>
            </w:r>
          </w:p>
        </w:tc>
      </w:tr>
      <w:tr w:rsidR="000743FE" w:rsidRPr="000743FE" w:rsidTr="000743FE">
        <w:trPr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1 852,5</w:t>
            </w:r>
          </w:p>
        </w:tc>
      </w:tr>
      <w:tr w:rsidR="000743FE" w:rsidRPr="000743FE" w:rsidTr="000743F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1 852,5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20,8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20,8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5,2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5,2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1 600,5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1 600,5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156,0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156,0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70,0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70,0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33 452,4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75 283,0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161 713,2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33 152,4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75 183,0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161 613,2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proofErr w:type="gramStart"/>
            <w:r w:rsidRPr="000743FE">
              <w:rPr>
                <w:szCs w:val="24"/>
              </w:rPr>
              <w:t>Мероприятия</w:t>
            </w:r>
            <w:proofErr w:type="gramEnd"/>
            <w:r w:rsidRPr="000743F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31 007,5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gramStart"/>
            <w:r w:rsidRPr="000743FE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0743FE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31 007,5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proofErr w:type="gramStart"/>
            <w:r w:rsidRPr="000743FE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743FE">
              <w:rPr>
                <w:szCs w:val="24"/>
              </w:rPr>
              <w:t>значенияв</w:t>
            </w:r>
            <w:proofErr w:type="spellEnd"/>
            <w:r w:rsidRPr="000743FE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130 605,7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gramStart"/>
            <w:r w:rsidRPr="000743FE">
              <w:rPr>
                <w:i/>
                <w:iCs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0743FE">
              <w:rPr>
                <w:i/>
                <w:iCs/>
                <w:szCs w:val="24"/>
              </w:rPr>
              <w:t>значенияв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130 605,7</w:t>
            </w:r>
          </w:p>
        </w:tc>
      </w:tr>
      <w:tr w:rsidR="000743FE" w:rsidRPr="000743FE" w:rsidTr="000743F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100,0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69 139,4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65 922,5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59 824,2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755,7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1 035,7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235,7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35,7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35,7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2 943,9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955,4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5,4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5,4</w:t>
            </w:r>
          </w:p>
        </w:tc>
      </w:tr>
      <w:tr w:rsidR="000743FE" w:rsidRPr="000743FE" w:rsidTr="000743F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650,0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650,0</w:t>
            </w:r>
          </w:p>
        </w:tc>
      </w:tr>
      <w:tr w:rsidR="000743FE" w:rsidRPr="000743FE" w:rsidTr="000743F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300,0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300,0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743FE">
              <w:rPr>
                <w:szCs w:val="24"/>
              </w:rPr>
              <w:t>Семикаракорское</w:t>
            </w:r>
            <w:proofErr w:type="spellEnd"/>
            <w:r w:rsidRPr="000743F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gramStart"/>
            <w:r w:rsidRPr="000743FE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743FE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65 439,8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63 935,1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58 633,1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50,0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48,0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2,0</w:t>
            </w:r>
          </w:p>
        </w:tc>
      </w:tr>
      <w:tr w:rsidR="000743FE" w:rsidRPr="000743FE" w:rsidTr="000743F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40,0</w:t>
            </w:r>
          </w:p>
        </w:tc>
      </w:tr>
      <w:tr w:rsidR="000743FE" w:rsidRPr="000743FE" w:rsidTr="000743F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40,0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1 000,0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1 000,0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37 238,8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33 747,4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36 015,5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25 569,7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24 328,4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24 350,0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11 579,2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9 325,4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11 568,2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97,3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2 530,0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2 530,0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2 300,0</w:t>
            </w:r>
          </w:p>
        </w:tc>
      </w:tr>
      <w:tr w:rsidR="000743FE" w:rsidRPr="000743FE" w:rsidTr="000743F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2 300,0</w:t>
            </w:r>
          </w:p>
        </w:tc>
      </w:tr>
      <w:tr w:rsidR="000743FE" w:rsidRPr="000743FE" w:rsidTr="000743F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743FE">
              <w:rPr>
                <w:szCs w:val="24"/>
              </w:rPr>
              <w:t>Энергоэффективность</w:t>
            </w:r>
            <w:proofErr w:type="spellEnd"/>
            <w:r w:rsidRPr="000743FE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16 697,6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0743FE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16 697,6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743FE">
              <w:rPr>
                <w:szCs w:val="24"/>
              </w:rPr>
              <w:t>В.А.Закруткина</w:t>
            </w:r>
            <w:proofErr w:type="spellEnd"/>
            <w:r w:rsidRPr="000743FE">
              <w:rPr>
                <w:szCs w:val="24"/>
              </w:rPr>
              <w:t xml:space="preserve"> и пр. </w:t>
            </w:r>
            <w:proofErr w:type="spellStart"/>
            <w:r w:rsidRPr="000743FE">
              <w:rPr>
                <w:szCs w:val="24"/>
              </w:rPr>
              <w:t>Н.С.Арабского</w:t>
            </w:r>
            <w:proofErr w:type="spellEnd"/>
            <w:r w:rsidRPr="000743FE">
              <w:rPr>
                <w:szCs w:val="24"/>
              </w:rPr>
              <w:t xml:space="preserve"> </w:t>
            </w:r>
            <w:proofErr w:type="spellStart"/>
            <w:r w:rsidRPr="000743FE">
              <w:rPr>
                <w:szCs w:val="24"/>
              </w:rPr>
              <w:t>г</w:t>
            </w:r>
            <w:proofErr w:type="gramStart"/>
            <w:r w:rsidRPr="000743FE">
              <w:rPr>
                <w:szCs w:val="24"/>
              </w:rPr>
              <w:t>.С</w:t>
            </w:r>
            <w:proofErr w:type="gramEnd"/>
            <w:r w:rsidRPr="000743FE">
              <w:rPr>
                <w:szCs w:val="24"/>
              </w:rPr>
              <w:t>емикаракорск</w:t>
            </w:r>
            <w:proofErr w:type="spellEnd"/>
            <w:r w:rsidRPr="000743FE">
              <w:rPr>
                <w:szCs w:val="24"/>
              </w:rPr>
              <w:t>"</w:t>
            </w:r>
            <w:r w:rsidRPr="000743FE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0743FE">
              <w:rPr>
                <w:i/>
                <w:iCs/>
                <w:szCs w:val="24"/>
              </w:rPr>
              <w:t>В.А.Закруткина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0743FE">
              <w:rPr>
                <w:i/>
                <w:iCs/>
                <w:szCs w:val="24"/>
              </w:rPr>
              <w:t>Н.С.Арабского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</w:t>
            </w:r>
            <w:proofErr w:type="spellStart"/>
            <w:r w:rsidRPr="000743FE">
              <w:rPr>
                <w:i/>
                <w:iCs/>
                <w:szCs w:val="24"/>
              </w:rPr>
              <w:t>г</w:t>
            </w:r>
            <w:proofErr w:type="gramStart"/>
            <w:r w:rsidRPr="000743FE">
              <w:rPr>
                <w:i/>
                <w:iCs/>
                <w:szCs w:val="24"/>
              </w:rPr>
              <w:t>.С</w:t>
            </w:r>
            <w:proofErr w:type="gramEnd"/>
            <w:r w:rsidRPr="000743FE">
              <w:rPr>
                <w:i/>
                <w:iCs/>
                <w:szCs w:val="24"/>
              </w:rPr>
              <w:t>емикаракорск</w:t>
            </w:r>
            <w:proofErr w:type="spellEnd"/>
            <w:r w:rsidRPr="000743FE">
              <w:rPr>
                <w:i/>
                <w:iCs/>
                <w:szCs w:val="24"/>
              </w:rPr>
              <w:t>"</w:t>
            </w:r>
            <w:r w:rsidRPr="000743FE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743FE">
              <w:rPr>
                <w:szCs w:val="24"/>
              </w:rPr>
              <w:t>г</w:t>
            </w:r>
            <w:proofErr w:type="gramStart"/>
            <w:r w:rsidRPr="000743FE">
              <w:rPr>
                <w:szCs w:val="24"/>
              </w:rPr>
              <w:t>.С</w:t>
            </w:r>
            <w:proofErr w:type="gramEnd"/>
            <w:r w:rsidRPr="000743FE">
              <w:rPr>
                <w:szCs w:val="24"/>
              </w:rPr>
              <w:t>емикаракорск</w:t>
            </w:r>
            <w:proofErr w:type="spellEnd"/>
            <w:r w:rsidRPr="000743F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0743FE">
              <w:rPr>
                <w:i/>
                <w:iCs/>
                <w:szCs w:val="24"/>
              </w:rPr>
              <w:t>г</w:t>
            </w:r>
            <w:proofErr w:type="gramStart"/>
            <w:r w:rsidRPr="000743FE">
              <w:rPr>
                <w:i/>
                <w:iCs/>
                <w:szCs w:val="24"/>
              </w:rPr>
              <w:t>.С</w:t>
            </w:r>
            <w:proofErr w:type="gramEnd"/>
            <w:r w:rsidRPr="000743FE">
              <w:rPr>
                <w:i/>
                <w:iCs/>
                <w:szCs w:val="24"/>
              </w:rPr>
              <w:t>емикаракорск</w:t>
            </w:r>
            <w:proofErr w:type="spellEnd"/>
            <w:r w:rsidRPr="000743FE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0743FE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0743FE">
              <w:rPr>
                <w:szCs w:val="24"/>
              </w:rPr>
              <w:t>Семикаракорск</w:t>
            </w:r>
            <w:proofErr w:type="spellEnd"/>
            <w:r w:rsidRPr="000743FE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4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0743FE">
              <w:rPr>
                <w:i/>
                <w:iCs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0743FE">
              <w:rPr>
                <w:i/>
                <w:iCs/>
                <w:szCs w:val="24"/>
              </w:rPr>
              <w:t>Семикаракорск</w:t>
            </w:r>
            <w:proofErr w:type="spellEnd"/>
            <w:r w:rsidRPr="000743FE">
              <w:rPr>
                <w:i/>
                <w:iCs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0743FE">
              <w:rPr>
                <w:szCs w:val="24"/>
              </w:rPr>
              <w:t>Семикаракорск</w:t>
            </w:r>
            <w:proofErr w:type="spellEnd"/>
            <w:r w:rsidRPr="000743FE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4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0743FE">
              <w:rPr>
                <w:i/>
                <w:iCs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0743FE">
              <w:rPr>
                <w:i/>
                <w:iCs/>
                <w:szCs w:val="24"/>
              </w:rPr>
              <w:t>Семикаракорск</w:t>
            </w:r>
            <w:proofErr w:type="spellEnd"/>
            <w:r w:rsidRPr="000743FE">
              <w:rPr>
                <w:i/>
                <w:iCs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08.1.F2.55551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2 747,9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2 811,8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gramStart"/>
            <w:r w:rsidRPr="000743FE">
              <w:rPr>
                <w:i/>
                <w:iCs/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08.1.F2.55551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2 747,9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2 811,8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 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120,0</w:t>
            </w:r>
          </w:p>
        </w:tc>
      </w:tr>
      <w:tr w:rsidR="000743FE" w:rsidRPr="000743FE" w:rsidTr="000743F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100,0</w:t>
            </w:r>
          </w:p>
        </w:tc>
      </w:tr>
      <w:tr w:rsidR="000743FE" w:rsidRPr="000743FE" w:rsidTr="000743F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100,0</w:t>
            </w:r>
          </w:p>
        </w:tc>
      </w:tr>
      <w:tr w:rsidR="000743FE" w:rsidRPr="000743FE" w:rsidTr="000743F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100,0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20,0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20,0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33 147,2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36 168,2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33 147,2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36 168,2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35 487,8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35 487,8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proofErr w:type="spellStart"/>
            <w:r w:rsidRPr="000743FE">
              <w:rPr>
                <w:szCs w:val="24"/>
              </w:rPr>
              <w:lastRenderedPageBreak/>
              <w:t>Субидия</w:t>
            </w:r>
            <w:proofErr w:type="spellEnd"/>
            <w:r w:rsidRPr="000743FE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540,0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proofErr w:type="spellStart"/>
            <w:r w:rsidRPr="000743FE">
              <w:rPr>
                <w:i/>
                <w:iCs/>
                <w:szCs w:val="24"/>
              </w:rPr>
              <w:t>Субидия</w:t>
            </w:r>
            <w:proofErr w:type="spellEnd"/>
            <w:r w:rsidRPr="000743FE">
              <w:rPr>
                <w:i/>
                <w:iCs/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540,0</w:t>
            </w:r>
          </w:p>
        </w:tc>
      </w:tr>
      <w:tr w:rsidR="000743FE" w:rsidRPr="000743FE" w:rsidTr="000743F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140,4</w:t>
            </w:r>
          </w:p>
        </w:tc>
      </w:tr>
      <w:tr w:rsidR="000743FE" w:rsidRPr="000743FE" w:rsidTr="000743F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140,4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191,3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191,3</w:t>
            </w:r>
          </w:p>
        </w:tc>
      </w:tr>
      <w:tr w:rsidR="000743FE" w:rsidRPr="000743FE" w:rsidTr="000743F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szCs w:val="24"/>
              </w:rPr>
            </w:pPr>
            <w:r w:rsidRPr="000743F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szCs w:val="24"/>
              </w:rPr>
            </w:pPr>
            <w:r w:rsidRPr="000743FE">
              <w:rPr>
                <w:szCs w:val="24"/>
              </w:rPr>
              <w:t>191,3</w:t>
            </w:r>
          </w:p>
        </w:tc>
      </w:tr>
      <w:tr w:rsidR="000743FE" w:rsidRPr="000743FE" w:rsidTr="000743F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3.1.0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i/>
                <w:iCs/>
                <w:szCs w:val="24"/>
              </w:rPr>
            </w:pPr>
            <w:r w:rsidRPr="000743FE">
              <w:rPr>
                <w:i/>
                <w:iCs/>
                <w:szCs w:val="24"/>
              </w:rPr>
              <w:t>191,3</w:t>
            </w:r>
          </w:p>
        </w:tc>
      </w:tr>
      <w:tr w:rsidR="000743FE" w:rsidRPr="000743FE" w:rsidTr="000743F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170 457,9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FE" w:rsidRPr="000743FE" w:rsidRDefault="000743FE" w:rsidP="000743FE">
            <w:pPr>
              <w:jc w:val="center"/>
              <w:rPr>
                <w:b/>
                <w:bCs/>
                <w:szCs w:val="24"/>
              </w:rPr>
            </w:pPr>
            <w:r w:rsidRPr="000743FE">
              <w:rPr>
                <w:b/>
                <w:bCs/>
                <w:szCs w:val="24"/>
              </w:rPr>
              <w:t>298 828,8</w:t>
            </w:r>
          </w:p>
        </w:tc>
      </w:tr>
    </w:tbl>
    <w:p w:rsidR="00FE163D" w:rsidRDefault="00FE163D" w:rsidP="00EB61A2">
      <w:pPr>
        <w:widowControl w:val="0"/>
        <w:rPr>
          <w:sz w:val="20"/>
        </w:rPr>
      </w:pPr>
      <w:r>
        <w:rPr>
          <w:sz w:val="28"/>
          <w:szCs w:val="28"/>
          <w:lang w:val="en-US"/>
        </w:rPr>
        <w:lastRenderedPageBreak/>
        <w:fldChar w:fldCharType="begin"/>
      </w:r>
      <w:r>
        <w:rPr>
          <w:sz w:val="28"/>
          <w:szCs w:val="28"/>
          <w:lang w:val="en-US"/>
        </w:rPr>
        <w:instrText xml:space="preserve"> LINK </w:instrText>
      </w:r>
      <w:r w:rsidR="00085FC6">
        <w:rPr>
          <w:sz w:val="28"/>
          <w:szCs w:val="28"/>
          <w:lang w:val="en-US"/>
        </w:rPr>
        <w:instrText xml:space="preserve">Excel.Sheet.12 "G:\\Обмен2\\Решения на сайт\\решение от 08.02.24 №121\\4 прогр.xlsx" "Все года!R2C1:R156C8" </w:instrText>
      </w:r>
      <w:r>
        <w:rPr>
          <w:sz w:val="28"/>
          <w:szCs w:val="28"/>
          <w:lang w:val="en-US"/>
        </w:rPr>
        <w:instrText xml:space="preserve">\a \f 5 \h  \* MERGEFORMAT </w:instrText>
      </w:r>
      <w:r>
        <w:rPr>
          <w:sz w:val="28"/>
          <w:szCs w:val="28"/>
          <w:lang w:val="en-US"/>
        </w:rPr>
        <w:fldChar w:fldCharType="separate"/>
      </w:r>
    </w:p>
    <w:tbl>
      <w:tblPr>
        <w:tblStyle w:val="af4"/>
        <w:tblW w:w="14359" w:type="dxa"/>
        <w:tblInd w:w="108" w:type="dxa"/>
        <w:tblLook w:val="04A0" w:firstRow="1" w:lastRow="0" w:firstColumn="1" w:lastColumn="0" w:noHBand="0" w:noVBand="1"/>
      </w:tblPr>
      <w:tblGrid>
        <w:gridCol w:w="6237"/>
        <w:gridCol w:w="1842"/>
        <w:gridCol w:w="808"/>
        <w:gridCol w:w="518"/>
        <w:gridCol w:w="574"/>
        <w:gridCol w:w="1440"/>
        <w:gridCol w:w="1480"/>
        <w:gridCol w:w="1460"/>
      </w:tblGrid>
      <w:tr w:rsidR="00FE163D" w:rsidRPr="00FE163D" w:rsidTr="00FE163D">
        <w:trPr>
          <w:trHeight w:val="2568"/>
        </w:trPr>
        <w:tc>
          <w:tcPr>
            <w:tcW w:w="6237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6280" w:type="dxa"/>
            <w:gridSpan w:val="6"/>
            <w:hideMark/>
          </w:tcPr>
          <w:p w:rsidR="00FE163D" w:rsidRPr="00FE163D" w:rsidRDefault="00FE163D" w:rsidP="00FE163D">
            <w:pPr>
              <w:widowControl w:val="0"/>
              <w:jc w:val="right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Приложение 4      </w:t>
            </w:r>
            <w:r w:rsidRPr="00FE163D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FE163D">
              <w:rPr>
                <w:sz w:val="28"/>
                <w:szCs w:val="28"/>
              </w:rPr>
              <w:br/>
              <w:t xml:space="preserve"> городского поселения от 08.02.2024 № 121 </w:t>
            </w:r>
            <w:r w:rsidRPr="00FE163D">
              <w:rPr>
                <w:sz w:val="28"/>
                <w:szCs w:val="28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6280" w:type="dxa"/>
            <w:gridSpan w:val="6"/>
            <w:hideMark/>
          </w:tcPr>
          <w:p w:rsidR="00FE163D" w:rsidRPr="00FE163D" w:rsidRDefault="00FE163D" w:rsidP="00FE163D">
            <w:pPr>
              <w:widowControl w:val="0"/>
              <w:jc w:val="right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Приложение 5      </w:t>
            </w:r>
            <w:r w:rsidRPr="00FE163D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FE163D">
              <w:rPr>
                <w:sz w:val="28"/>
                <w:szCs w:val="28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FE163D" w:rsidRPr="00FE163D" w:rsidTr="00FE163D">
        <w:trPr>
          <w:trHeight w:val="288"/>
        </w:trPr>
        <w:tc>
          <w:tcPr>
            <w:tcW w:w="6237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1584"/>
        </w:trPr>
        <w:tc>
          <w:tcPr>
            <w:tcW w:w="14359" w:type="dxa"/>
            <w:gridSpan w:val="8"/>
            <w:hideMark/>
          </w:tcPr>
          <w:p w:rsidR="00FE163D" w:rsidRPr="00FE163D" w:rsidRDefault="00FE163D" w:rsidP="00FE163D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E163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FE163D">
              <w:rPr>
                <w:b/>
                <w:bCs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FE163D">
              <w:rPr>
                <w:b/>
                <w:bCs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FE163D" w:rsidRPr="00FE163D" w:rsidTr="00FE163D">
        <w:trPr>
          <w:trHeight w:val="342"/>
        </w:trPr>
        <w:tc>
          <w:tcPr>
            <w:tcW w:w="6237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22"/>
        </w:trPr>
        <w:tc>
          <w:tcPr>
            <w:tcW w:w="6237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ЦСР</w:t>
            </w:r>
          </w:p>
        </w:tc>
        <w:tc>
          <w:tcPr>
            <w:tcW w:w="808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ВР</w:t>
            </w:r>
          </w:p>
        </w:tc>
        <w:tc>
          <w:tcPr>
            <w:tcW w:w="518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163D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2024 год</w:t>
            </w:r>
          </w:p>
        </w:tc>
        <w:tc>
          <w:tcPr>
            <w:tcW w:w="1480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2025 год</w:t>
            </w:r>
          </w:p>
        </w:tc>
        <w:tc>
          <w:tcPr>
            <w:tcW w:w="1460" w:type="dxa"/>
            <w:vMerge w:val="restart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2026 год</w:t>
            </w:r>
          </w:p>
        </w:tc>
      </w:tr>
      <w:tr w:rsidR="00FE163D" w:rsidRPr="00FE163D" w:rsidTr="00FE163D">
        <w:trPr>
          <w:trHeight w:val="322"/>
        </w:trPr>
        <w:tc>
          <w:tcPr>
            <w:tcW w:w="6237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8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01.0.00.22140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01.0.00.22140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29,8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29 929,2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29 642,9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27 069,7</w:t>
            </w:r>
          </w:p>
        </w:tc>
      </w:tr>
      <w:tr w:rsidR="00FE163D" w:rsidRPr="00FE163D" w:rsidTr="00FE163D">
        <w:trPr>
          <w:trHeight w:val="163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</w:t>
            </w:r>
            <w:r w:rsidRPr="00FE163D">
              <w:rPr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02.1.00.00000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02.1.00.22020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02.1.00.22020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29 879,2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29 542,9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26 969,7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25 462,1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26 509,9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23 842,6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1.2.0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25 462,1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26 509,9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23 842,6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02.2.00.00190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2 847,2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2 332,9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2 377,0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02.2.00.00190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1.2.0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14,0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14,0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14,0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02.2.00.00190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1.2.0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477,6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02.2.00.00190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2 355,6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2 318,9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2 363,0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02.2.00.00210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02.2.00.00210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02.2.00.21110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32,4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02.2.00.21110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32,4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02.2.00.22420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6,4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02.2.00.22420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8.5.0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6,4</w:t>
            </w:r>
          </w:p>
        </w:tc>
      </w:tr>
      <w:tr w:rsidR="00FE163D" w:rsidRPr="00FE163D" w:rsidTr="00FE163D">
        <w:trPr>
          <w:trHeight w:val="346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02.2.00.85210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450,5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02.2.00.85210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450,5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02.2.00.85220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465,9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02.2.00.85220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06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465,9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02.2.00.98712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400,0</w:t>
            </w:r>
          </w:p>
        </w:tc>
      </w:tr>
      <w:tr w:rsidR="00FE163D" w:rsidRPr="00FE163D" w:rsidTr="00FE163D">
        <w:trPr>
          <w:trHeight w:val="428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02.2.00.98712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400,0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02.2.00.99990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294,7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291,3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291,3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02.2.00.99990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3.1.0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194,7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191,3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191,3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02.2.00.99990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8.5.0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03.0.00.22050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03.0.00.22050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48,0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48,0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48,0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03.0.00.22050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8.5.0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2,0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2 819,2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2 142,4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1 365,8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70,1</w:t>
            </w:r>
          </w:p>
        </w:tc>
      </w:tr>
      <w:tr w:rsidR="00FE163D" w:rsidRPr="00FE163D" w:rsidTr="00FE163D">
        <w:trPr>
          <w:trHeight w:val="163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8.5.0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65,4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65,0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64,7</w:t>
            </w:r>
          </w:p>
        </w:tc>
      </w:tr>
      <w:tr w:rsidR="00FE163D" w:rsidRPr="00FE163D" w:rsidTr="00FE163D">
        <w:trPr>
          <w:trHeight w:val="163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8.5.0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5,4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04.0.00.22430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40,0</w:t>
            </w:r>
          </w:p>
        </w:tc>
      </w:tr>
      <w:tr w:rsidR="00FE163D" w:rsidRPr="00FE163D" w:rsidTr="00FE163D">
        <w:trPr>
          <w:trHeight w:val="183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04.0.00.22430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40,0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100,0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</w:t>
            </w:r>
            <w:r w:rsidRPr="00FE163D">
              <w:rPr>
                <w:sz w:val="28"/>
                <w:szCs w:val="28"/>
              </w:rPr>
              <w:lastRenderedPageBreak/>
              <w:t>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04.0.00.22480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35,7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35,7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04.0.00.22480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35,7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35,7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646,3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650,0</w:t>
            </w:r>
          </w:p>
        </w:tc>
      </w:tr>
      <w:tr w:rsidR="00FE163D" w:rsidRPr="00FE163D" w:rsidTr="00FE163D">
        <w:trPr>
          <w:trHeight w:val="183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04.0.00.22490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646,3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650,0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04.0.00.22530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183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04.0.00.22530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Услуги </w:t>
            </w:r>
            <w:proofErr w:type="spellStart"/>
            <w:r w:rsidRPr="00FE163D">
              <w:rPr>
                <w:sz w:val="28"/>
                <w:szCs w:val="28"/>
              </w:rPr>
              <w:t>видеомониторинга</w:t>
            </w:r>
            <w:proofErr w:type="spellEnd"/>
            <w:r w:rsidRPr="00FE163D">
              <w:rPr>
                <w:sz w:val="28"/>
                <w:szCs w:val="28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04.0.00.22540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222,6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270,0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Услуги </w:t>
            </w:r>
            <w:proofErr w:type="spellStart"/>
            <w:r w:rsidRPr="00FE163D">
              <w:rPr>
                <w:sz w:val="28"/>
                <w:szCs w:val="28"/>
              </w:rPr>
              <w:t>видеомониторинга</w:t>
            </w:r>
            <w:proofErr w:type="spellEnd"/>
            <w:r w:rsidRPr="00FE163D">
              <w:rPr>
                <w:sz w:val="28"/>
                <w:szCs w:val="28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04.0.00.22540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222,6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270,0</w:t>
            </w:r>
          </w:p>
        </w:tc>
      </w:tr>
      <w:tr w:rsidR="00FE163D" w:rsidRPr="00FE163D" w:rsidTr="00FE163D">
        <w:trPr>
          <w:trHeight w:val="183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04.0.00.22610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200,0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04.0.00.22610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200,0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1 713,0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1 768,5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1 782,5</w:t>
            </w:r>
          </w:p>
        </w:tc>
      </w:tr>
      <w:tr w:rsidR="00FE163D" w:rsidRPr="00FE163D" w:rsidTr="00FE163D">
        <w:trPr>
          <w:trHeight w:val="40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05.1.00.00000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05.1.00.21670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05.1.00.21670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20,8</w:t>
            </w:r>
          </w:p>
        </w:tc>
      </w:tr>
      <w:tr w:rsidR="00FE163D" w:rsidRPr="00FE163D" w:rsidTr="00FE163D">
        <w:trPr>
          <w:trHeight w:val="40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05.2.00.00000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1 536,2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1 591,7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1 605,7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05.2.00.21680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5,2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05.2.00.21680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5,2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05.2.00.85200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1 531,0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1 586,5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1 600,5</w:t>
            </w:r>
          </w:p>
        </w:tc>
      </w:tr>
      <w:tr w:rsidR="00FE163D" w:rsidRPr="00FE163D" w:rsidTr="00FE163D">
        <w:trPr>
          <w:trHeight w:val="346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05.2.00.85200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1 531,0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1 586,5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1 600,5</w:t>
            </w:r>
          </w:p>
        </w:tc>
      </w:tr>
      <w:tr w:rsidR="00FE163D" w:rsidRPr="00FE163D" w:rsidTr="00FE163D">
        <w:trPr>
          <w:trHeight w:val="40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"Обеспечение безопасности на воде"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05.3.00.00000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05.3.00.21710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05.3.00.21710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156,0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06.0.00.00000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</w:tr>
      <w:tr w:rsidR="00FE163D" w:rsidRPr="00FE163D" w:rsidTr="00FE163D">
        <w:trPr>
          <w:trHeight w:val="183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06.0.00.22090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06.0.00.22090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70,0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95 073,0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136 516,3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220 456,3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07.1.00.00000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33 152,4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75 183,0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161 613,2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t>Мероприятия</w:t>
            </w:r>
            <w:proofErr w:type="gramEnd"/>
            <w:r w:rsidRPr="00FE163D">
              <w:rPr>
                <w:sz w:val="28"/>
                <w:szCs w:val="28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07.1.00.22440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32 639,3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30 566,3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31 007,5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t>Мероприятия</w:t>
            </w:r>
            <w:proofErr w:type="gramEnd"/>
            <w:r w:rsidRPr="00FE163D">
              <w:rPr>
                <w:sz w:val="28"/>
                <w:szCs w:val="28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07.1.00.22440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32 639,3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30 566,3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31 007,5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E163D">
              <w:rPr>
                <w:sz w:val="28"/>
                <w:szCs w:val="28"/>
              </w:rPr>
              <w:t>значенияв</w:t>
            </w:r>
            <w:proofErr w:type="spellEnd"/>
            <w:r w:rsidRPr="00FE163D">
              <w:rPr>
                <w:sz w:val="28"/>
                <w:szCs w:val="28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07.1.00.S3510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513,1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44 616,7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130 605,7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E163D">
              <w:rPr>
                <w:sz w:val="28"/>
                <w:szCs w:val="28"/>
              </w:rPr>
              <w:t>значенияв</w:t>
            </w:r>
            <w:proofErr w:type="spellEnd"/>
            <w:r w:rsidRPr="00FE163D">
              <w:rPr>
                <w:sz w:val="28"/>
                <w:szCs w:val="28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07.1.00.S3510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513,1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44 616,7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130 605,7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39 888,8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36 747,4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37 015,5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07.2.00.22110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2 650,0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3 000,0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1 000,0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07.2.00.22110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2 650,0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3 000,0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1 000,0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37 238,8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33 747,4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36 015,5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1.1.0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25 569,7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24 328,4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24 350,0</w:t>
            </w:r>
          </w:p>
        </w:tc>
      </w:tr>
      <w:tr w:rsidR="00FE163D" w:rsidRPr="00FE163D" w:rsidTr="00FE163D">
        <w:trPr>
          <w:trHeight w:val="346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11 579,2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9 325,4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11 568,2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07.2.00.22740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8.5.0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93,6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97,3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07.3.00.00000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4 980,0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4 430,0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4 830,0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07.3.00.22520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2 680,0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2 530,0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2 530,0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07.3.00.22520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2 680,0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2 530,0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2 530,0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07.3.00.22740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1 900,0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2 300,0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07.3.00.22740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1 900,0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2 300,0</w:t>
            </w:r>
          </w:p>
        </w:tc>
      </w:tr>
      <w:tr w:rsidR="00FE163D" w:rsidRPr="00FE163D" w:rsidTr="00FE163D">
        <w:trPr>
          <w:trHeight w:val="61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</w:t>
            </w:r>
            <w:proofErr w:type="spellStart"/>
            <w:r w:rsidRPr="00FE163D">
              <w:rPr>
                <w:sz w:val="28"/>
                <w:szCs w:val="28"/>
              </w:rPr>
              <w:t>Энергоэффективность</w:t>
            </w:r>
            <w:proofErr w:type="spellEnd"/>
            <w:r w:rsidRPr="00FE163D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07.4.00.00000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15 563,3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19 855,9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16 697,6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E163D">
              <w:rPr>
                <w:sz w:val="28"/>
                <w:szCs w:val="28"/>
              </w:rPr>
              <w:t>Энергоэффективность</w:t>
            </w:r>
            <w:proofErr w:type="spellEnd"/>
            <w:r w:rsidRPr="00FE163D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07.4.00.22740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15 563,3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19 855,9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16 697,6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E163D">
              <w:rPr>
                <w:sz w:val="28"/>
                <w:szCs w:val="28"/>
              </w:rPr>
              <w:t>Энергоэффективность</w:t>
            </w:r>
            <w:proofErr w:type="spellEnd"/>
            <w:r w:rsidRPr="00FE163D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07.4.00.22740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15 563,3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19 855,9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16 697,6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1 488,5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07.5.00.22170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07.5.00.22170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300,0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07.5.00.85201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270,0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07.5.00.85201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07.5.00.85201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408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E163D">
              <w:rPr>
                <w:sz w:val="28"/>
                <w:szCs w:val="28"/>
              </w:rPr>
              <w:t>Семикаракорское</w:t>
            </w:r>
            <w:proofErr w:type="spellEnd"/>
            <w:r w:rsidRPr="00FE163D">
              <w:rPr>
                <w:sz w:val="28"/>
                <w:szCs w:val="28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07.5.00.85230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18,5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428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E163D">
              <w:rPr>
                <w:sz w:val="28"/>
                <w:szCs w:val="28"/>
              </w:rPr>
              <w:t>Семикаракорское</w:t>
            </w:r>
            <w:proofErr w:type="spellEnd"/>
            <w:r w:rsidRPr="00FE163D">
              <w:rPr>
                <w:sz w:val="28"/>
                <w:szCs w:val="28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07.5.00.85230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02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18,5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4 917,7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2 811,8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4 917,7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2 811,8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06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E163D">
              <w:rPr>
                <w:sz w:val="28"/>
                <w:szCs w:val="28"/>
              </w:rPr>
              <w:t>В.А.Закруткина</w:t>
            </w:r>
            <w:proofErr w:type="spellEnd"/>
            <w:r w:rsidRPr="00FE163D">
              <w:rPr>
                <w:sz w:val="28"/>
                <w:szCs w:val="28"/>
              </w:rPr>
              <w:t xml:space="preserve"> и пр. </w:t>
            </w:r>
            <w:proofErr w:type="spellStart"/>
            <w:r w:rsidRPr="00FE163D">
              <w:rPr>
                <w:sz w:val="28"/>
                <w:szCs w:val="28"/>
              </w:rPr>
              <w:t>Н.С.Арабского</w:t>
            </w:r>
            <w:proofErr w:type="spellEnd"/>
            <w:r w:rsidRPr="00FE163D">
              <w:rPr>
                <w:sz w:val="28"/>
                <w:szCs w:val="28"/>
              </w:rPr>
              <w:t xml:space="preserve"> </w:t>
            </w:r>
            <w:proofErr w:type="spellStart"/>
            <w:r w:rsidRPr="00FE163D">
              <w:rPr>
                <w:sz w:val="28"/>
                <w:szCs w:val="28"/>
              </w:rPr>
              <w:t>г</w:t>
            </w:r>
            <w:proofErr w:type="gramStart"/>
            <w:r w:rsidRPr="00FE163D">
              <w:rPr>
                <w:sz w:val="28"/>
                <w:szCs w:val="28"/>
              </w:rPr>
              <w:t>.С</w:t>
            </w:r>
            <w:proofErr w:type="gramEnd"/>
            <w:r w:rsidRPr="00FE163D">
              <w:rPr>
                <w:sz w:val="28"/>
                <w:szCs w:val="28"/>
              </w:rPr>
              <w:t>емикаракорск</w:t>
            </w:r>
            <w:proofErr w:type="spellEnd"/>
            <w:r w:rsidRPr="00FE163D">
              <w:rPr>
                <w:sz w:val="28"/>
                <w:szCs w:val="28"/>
              </w:rPr>
              <w:t>"</w:t>
            </w:r>
            <w:r w:rsidRPr="00FE163D">
              <w:rPr>
                <w:sz w:val="28"/>
                <w:szCs w:val="28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67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E163D">
              <w:rPr>
                <w:sz w:val="28"/>
                <w:szCs w:val="28"/>
              </w:rPr>
              <w:t>В.А.Закруткина</w:t>
            </w:r>
            <w:proofErr w:type="spellEnd"/>
            <w:r w:rsidRPr="00FE163D">
              <w:rPr>
                <w:sz w:val="28"/>
                <w:szCs w:val="28"/>
              </w:rPr>
              <w:t xml:space="preserve"> и пр. </w:t>
            </w:r>
            <w:proofErr w:type="spellStart"/>
            <w:r w:rsidRPr="00FE163D">
              <w:rPr>
                <w:sz w:val="28"/>
                <w:szCs w:val="28"/>
              </w:rPr>
              <w:t>Н.С.Арабского</w:t>
            </w:r>
            <w:proofErr w:type="spellEnd"/>
            <w:r w:rsidRPr="00FE163D">
              <w:rPr>
                <w:sz w:val="28"/>
                <w:szCs w:val="28"/>
              </w:rPr>
              <w:t xml:space="preserve"> </w:t>
            </w:r>
            <w:proofErr w:type="spellStart"/>
            <w:r w:rsidRPr="00FE163D">
              <w:rPr>
                <w:sz w:val="28"/>
                <w:szCs w:val="28"/>
              </w:rPr>
              <w:t>г</w:t>
            </w:r>
            <w:proofErr w:type="gramStart"/>
            <w:r w:rsidRPr="00FE163D">
              <w:rPr>
                <w:sz w:val="28"/>
                <w:szCs w:val="28"/>
              </w:rPr>
              <w:t>.С</w:t>
            </w:r>
            <w:proofErr w:type="gramEnd"/>
            <w:r w:rsidRPr="00FE163D">
              <w:rPr>
                <w:sz w:val="28"/>
                <w:szCs w:val="28"/>
              </w:rPr>
              <w:t>емикаракорск</w:t>
            </w:r>
            <w:proofErr w:type="spellEnd"/>
            <w:r w:rsidRPr="00FE163D">
              <w:rPr>
                <w:sz w:val="28"/>
                <w:szCs w:val="28"/>
              </w:rPr>
              <w:t>"</w:t>
            </w:r>
            <w:r w:rsidRPr="00FE163D">
              <w:rPr>
                <w:sz w:val="28"/>
                <w:szCs w:val="28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E163D">
              <w:rPr>
                <w:sz w:val="28"/>
                <w:szCs w:val="28"/>
              </w:rPr>
              <w:t>г</w:t>
            </w:r>
            <w:proofErr w:type="gramStart"/>
            <w:r w:rsidRPr="00FE163D">
              <w:rPr>
                <w:sz w:val="28"/>
                <w:szCs w:val="28"/>
              </w:rPr>
              <w:t>.С</w:t>
            </w:r>
            <w:proofErr w:type="gramEnd"/>
            <w:r w:rsidRPr="00FE163D">
              <w:rPr>
                <w:sz w:val="28"/>
                <w:szCs w:val="28"/>
              </w:rPr>
              <w:t>емикаракорск</w:t>
            </w:r>
            <w:proofErr w:type="spellEnd"/>
            <w:r w:rsidRPr="00FE163D">
              <w:rPr>
                <w:sz w:val="28"/>
                <w:szCs w:val="28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E163D">
              <w:rPr>
                <w:sz w:val="28"/>
                <w:szCs w:val="28"/>
              </w:rPr>
              <w:t>г</w:t>
            </w:r>
            <w:proofErr w:type="gramStart"/>
            <w:r w:rsidRPr="00FE163D">
              <w:rPr>
                <w:sz w:val="28"/>
                <w:szCs w:val="28"/>
              </w:rPr>
              <w:t>.С</w:t>
            </w:r>
            <w:proofErr w:type="gramEnd"/>
            <w:r w:rsidRPr="00FE163D">
              <w:rPr>
                <w:sz w:val="28"/>
                <w:szCs w:val="28"/>
              </w:rPr>
              <w:t>емикаракорск</w:t>
            </w:r>
            <w:proofErr w:type="spellEnd"/>
            <w:r w:rsidRPr="00FE163D">
              <w:rPr>
                <w:sz w:val="28"/>
                <w:szCs w:val="28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1 000,0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E163D">
              <w:rPr>
                <w:sz w:val="28"/>
                <w:szCs w:val="28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E163D">
              <w:rPr>
                <w:sz w:val="28"/>
                <w:szCs w:val="28"/>
              </w:rPr>
              <w:t>Семикаракорск</w:t>
            </w:r>
            <w:proofErr w:type="spellEnd"/>
            <w:r w:rsidRPr="00FE163D">
              <w:rPr>
                <w:sz w:val="28"/>
                <w:szCs w:val="28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08.1.00.25791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104,8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448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E163D">
              <w:rPr>
                <w:sz w:val="28"/>
                <w:szCs w:val="28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E163D">
              <w:rPr>
                <w:sz w:val="28"/>
                <w:szCs w:val="28"/>
              </w:rPr>
              <w:t>Семикаракорск</w:t>
            </w:r>
            <w:proofErr w:type="spellEnd"/>
            <w:r w:rsidRPr="00FE163D">
              <w:rPr>
                <w:sz w:val="28"/>
                <w:szCs w:val="28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08.1.00.25791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104,8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E163D">
              <w:rPr>
                <w:sz w:val="28"/>
                <w:szCs w:val="28"/>
              </w:rPr>
              <w:t>Семикаракорск</w:t>
            </w:r>
            <w:proofErr w:type="spellEnd"/>
            <w:r w:rsidRPr="00FE163D">
              <w:rPr>
                <w:sz w:val="28"/>
                <w:szCs w:val="28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08.1.00.25792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165,0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448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E163D">
              <w:rPr>
                <w:sz w:val="28"/>
                <w:szCs w:val="28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E163D">
              <w:rPr>
                <w:sz w:val="28"/>
                <w:szCs w:val="28"/>
              </w:rPr>
              <w:t>Семикаракорск</w:t>
            </w:r>
            <w:proofErr w:type="spellEnd"/>
            <w:r w:rsidRPr="00FE163D">
              <w:rPr>
                <w:sz w:val="28"/>
                <w:szCs w:val="28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08.1.00.25792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165,0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Региональный проект "Формирование комфортной городской среды" по национальному проекту "Жилье и </w:t>
            </w:r>
            <w:proofErr w:type="gramStart"/>
            <w:r w:rsidRPr="00FE163D">
              <w:rPr>
                <w:sz w:val="28"/>
                <w:szCs w:val="28"/>
              </w:rPr>
              <w:t>городская</w:t>
            </w:r>
            <w:proofErr w:type="gramEnd"/>
            <w:r w:rsidRPr="00FE163D">
              <w:rPr>
                <w:sz w:val="28"/>
                <w:szCs w:val="28"/>
              </w:rPr>
              <w:t xml:space="preserve"> </w:t>
            </w:r>
            <w:proofErr w:type="spellStart"/>
            <w:r w:rsidRPr="00FE163D">
              <w:rPr>
                <w:sz w:val="28"/>
                <w:szCs w:val="28"/>
              </w:rPr>
              <w:t>средв</w:t>
            </w:r>
            <w:proofErr w:type="spellEnd"/>
            <w:r w:rsidRPr="00FE163D">
              <w:rPr>
                <w:sz w:val="28"/>
                <w:szCs w:val="28"/>
              </w:rPr>
              <w:t>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08.1.F2.00000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2 747,9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2 811,8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346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08.1.F2.55551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2 747,9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2 811,8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408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08.1.F2.55551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2 747,9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2 811,8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33 167,2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34 061,8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36 188,2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09.1.00.00000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33 017,2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33 906,6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36 027,8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09.1.00.02860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31 967,2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33 386,6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35 487,8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09.1.00.02860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6.1.0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31 967,2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33 386,6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35 487,8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163D">
              <w:rPr>
                <w:sz w:val="28"/>
                <w:szCs w:val="28"/>
              </w:rPr>
              <w:t>Субидия</w:t>
            </w:r>
            <w:proofErr w:type="spellEnd"/>
            <w:r w:rsidRPr="00FE163D">
              <w:rPr>
                <w:sz w:val="28"/>
                <w:szCs w:val="28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09.1.00.02870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540,0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163D">
              <w:rPr>
                <w:sz w:val="28"/>
                <w:szCs w:val="28"/>
              </w:rPr>
              <w:t>Субидия</w:t>
            </w:r>
            <w:proofErr w:type="spellEnd"/>
            <w:r w:rsidRPr="00FE163D">
              <w:rPr>
                <w:sz w:val="28"/>
                <w:szCs w:val="28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09.1.00.02870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6.1.0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1 050,0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540,0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09.2.00.00000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135,2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140,4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09.2.00.02860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135,2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140,4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09.2.00.02860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6.1.0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135,2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140,4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09.3.00.00000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</w:tr>
      <w:tr w:rsidR="00FE163D" w:rsidRPr="00FE163D" w:rsidTr="00FE163D">
        <w:trPr>
          <w:trHeight w:val="183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09.3.00.02860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09.3.00.02860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6.1.0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1 192,1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1 220,4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851,0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12.0.00.21020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1 192,1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1 220,4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851,0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</w:t>
            </w:r>
            <w:r w:rsidRPr="00FE163D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12.0.00.21020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1 086,0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1 114,3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744,9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12.0.00.21020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106,1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106,1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106,1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89.0.00.00000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</w:tr>
      <w:tr w:rsidR="00FE163D" w:rsidRPr="00FE163D" w:rsidTr="00FE163D">
        <w:trPr>
          <w:trHeight w:val="40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89.9.00.00000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</w:tr>
      <w:tr w:rsidR="00FE163D" w:rsidRPr="00FE163D" w:rsidTr="00FE163D">
        <w:trPr>
          <w:trHeight w:val="326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89.9.00.72390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</w:tr>
      <w:tr w:rsidR="00FE163D" w:rsidRPr="00FE163D" w:rsidTr="00FE163D">
        <w:trPr>
          <w:trHeight w:val="387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proofErr w:type="gramStart"/>
            <w:r w:rsidRPr="00FE163D">
              <w:rPr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89.9.00.72390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04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0,2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</w:tr>
      <w:tr w:rsidR="00FE163D" w:rsidRPr="00FE163D" w:rsidTr="00FE163D">
        <w:trPr>
          <w:trHeight w:val="61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Собрание депутатов Семикаракорского городского поселения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90.3.00.00000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</w:tr>
      <w:tr w:rsidR="00FE163D" w:rsidRPr="00FE163D" w:rsidTr="00FE163D">
        <w:trPr>
          <w:trHeight w:val="204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FE163D">
              <w:rPr>
                <w:sz w:val="28"/>
                <w:szCs w:val="28"/>
              </w:rPr>
              <w:t>Семикаракорское</w:t>
            </w:r>
            <w:proofErr w:type="spellEnd"/>
            <w:r w:rsidRPr="00FE163D">
              <w:rPr>
                <w:sz w:val="28"/>
                <w:szCs w:val="28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90.3.00.00190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</w:tr>
      <w:tr w:rsidR="00FE163D" w:rsidRPr="00FE163D" w:rsidTr="00FE163D">
        <w:trPr>
          <w:trHeight w:val="265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FE163D">
              <w:rPr>
                <w:sz w:val="28"/>
                <w:szCs w:val="28"/>
              </w:rPr>
              <w:t>Семикаракорское</w:t>
            </w:r>
            <w:proofErr w:type="spellEnd"/>
            <w:r w:rsidRPr="00FE163D">
              <w:rPr>
                <w:sz w:val="28"/>
                <w:szCs w:val="28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90.3.00.00190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12,5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91.0.00.00000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2 276,4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FE163D">
              <w:rPr>
                <w:sz w:val="28"/>
                <w:szCs w:val="28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91.0.00.96060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2 276,4</w:t>
            </w:r>
          </w:p>
        </w:tc>
      </w:tr>
      <w:tr w:rsidR="00FE163D" w:rsidRPr="00FE163D" w:rsidTr="00FE163D">
        <w:trPr>
          <w:trHeight w:val="1632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 xml:space="preserve"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</w:t>
            </w:r>
            <w:r w:rsidRPr="00FE163D">
              <w:rPr>
                <w:sz w:val="28"/>
                <w:szCs w:val="28"/>
              </w:rPr>
              <w:lastRenderedPageBreak/>
              <w:t>(Специальные расходы)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91.0.00.96060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8.8.0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07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2 276,4</w:t>
            </w:r>
          </w:p>
        </w:tc>
      </w:tr>
      <w:tr w:rsidR="00FE163D" w:rsidRPr="00FE163D" w:rsidTr="00FE163D">
        <w:trPr>
          <w:trHeight w:val="81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99.0.00.00000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1 484,2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4 921,6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8 676,5</w:t>
            </w:r>
          </w:p>
        </w:tc>
      </w:tr>
      <w:tr w:rsidR="00FE163D" w:rsidRPr="00FE163D" w:rsidTr="00FE163D">
        <w:trPr>
          <w:trHeight w:val="40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99.1.00.00000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1 324,2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694,6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200,0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99.1.00.90100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1 324,2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694,6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200,0</w:t>
            </w:r>
          </w:p>
        </w:tc>
      </w:tr>
      <w:tr w:rsidR="00FE163D" w:rsidRPr="00FE163D" w:rsidTr="00FE163D">
        <w:trPr>
          <w:trHeight w:val="2856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99.1.00.90100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2.4.0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244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99.1.00.90100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3.6.0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15,0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224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99.1.00.90100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8.7.0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1 289,2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694,6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200,0</w:t>
            </w:r>
          </w:p>
        </w:tc>
      </w:tr>
      <w:tr w:rsidR="00FE163D" w:rsidRPr="00FE163D" w:rsidTr="00FE163D">
        <w:trPr>
          <w:trHeight w:val="40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99.9.00.00000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4 226,9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8 476,5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99.9.00.90110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4 226,9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8 476,5</w:t>
            </w:r>
          </w:p>
        </w:tc>
      </w:tr>
      <w:tr w:rsidR="00FE163D" w:rsidRPr="00FE163D" w:rsidTr="00FE163D">
        <w:trPr>
          <w:trHeight w:val="142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99.9.00.90110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8.8.0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4 226,9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8 476,5</w:t>
            </w:r>
          </w:p>
        </w:tc>
      </w:tr>
      <w:tr w:rsidR="00FE163D" w:rsidRPr="00FE163D" w:rsidTr="00FE163D">
        <w:trPr>
          <w:trHeight w:val="1020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99.9.00.90540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1224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99.9.00.90540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8.3.0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160,0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</w:tr>
      <w:tr w:rsidR="00FE163D" w:rsidRPr="00FE163D" w:rsidTr="00FE163D">
        <w:trPr>
          <w:trHeight w:val="288"/>
        </w:trPr>
        <w:tc>
          <w:tcPr>
            <w:tcW w:w="6237" w:type="dxa"/>
            <w:noWrap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80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170 457,9</w:t>
            </w:r>
          </w:p>
        </w:tc>
        <w:tc>
          <w:tcPr>
            <w:tcW w:w="148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213 248,2</w:t>
            </w:r>
          </w:p>
        </w:tc>
        <w:tc>
          <w:tcPr>
            <w:tcW w:w="1460" w:type="dxa"/>
            <w:hideMark/>
          </w:tcPr>
          <w:p w:rsidR="00FE163D" w:rsidRPr="00FE163D" w:rsidRDefault="00FE163D" w:rsidP="00FE163D">
            <w:pPr>
              <w:widowControl w:val="0"/>
              <w:rPr>
                <w:sz w:val="28"/>
                <w:szCs w:val="28"/>
              </w:rPr>
            </w:pPr>
            <w:r w:rsidRPr="00FE163D">
              <w:rPr>
                <w:sz w:val="28"/>
                <w:szCs w:val="28"/>
              </w:rPr>
              <w:t>298 828,8</w:t>
            </w:r>
          </w:p>
        </w:tc>
      </w:tr>
    </w:tbl>
    <w:p w:rsidR="0055197E" w:rsidRPr="0055197E" w:rsidRDefault="00FE163D" w:rsidP="00EB61A2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sectPr w:rsidR="0055197E" w:rsidRPr="0055197E" w:rsidSect="00EB61A2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FC" w:rsidRDefault="00A262FC">
      <w:r>
        <w:separator/>
      </w:r>
    </w:p>
  </w:endnote>
  <w:endnote w:type="continuationSeparator" w:id="0">
    <w:p w:rsidR="00A262FC" w:rsidRDefault="00A2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FE" w:rsidRDefault="000743F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FC" w:rsidRDefault="00A262FC">
      <w:r>
        <w:separator/>
      </w:r>
    </w:p>
  </w:footnote>
  <w:footnote w:type="continuationSeparator" w:id="0">
    <w:p w:rsidR="00A262FC" w:rsidRDefault="00A2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FE" w:rsidRDefault="000743F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5FC6">
      <w:rPr>
        <w:noProof/>
      </w:rPr>
      <w:t>140</w:t>
    </w:r>
    <w:r>
      <w:fldChar w:fldCharType="end"/>
    </w:r>
  </w:p>
  <w:p w:rsidR="000743FE" w:rsidRDefault="000743FE">
    <w:pPr>
      <w:pStyle w:val="aa"/>
      <w:jc w:val="center"/>
    </w:pPr>
  </w:p>
  <w:p w:rsidR="000743FE" w:rsidRDefault="000743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91"/>
    <w:rsid w:val="000041C5"/>
    <w:rsid w:val="000743FE"/>
    <w:rsid w:val="00085FC6"/>
    <w:rsid w:val="000B5AE9"/>
    <w:rsid w:val="000E1601"/>
    <w:rsid w:val="001133E4"/>
    <w:rsid w:val="0014484F"/>
    <w:rsid w:val="00201582"/>
    <w:rsid w:val="00210128"/>
    <w:rsid w:val="0023539C"/>
    <w:rsid w:val="00282B2A"/>
    <w:rsid w:val="002C6427"/>
    <w:rsid w:val="002D2929"/>
    <w:rsid w:val="002E3A92"/>
    <w:rsid w:val="003C40C8"/>
    <w:rsid w:val="003D7C91"/>
    <w:rsid w:val="0055197E"/>
    <w:rsid w:val="005921EB"/>
    <w:rsid w:val="005B2873"/>
    <w:rsid w:val="005F08AB"/>
    <w:rsid w:val="00634203"/>
    <w:rsid w:val="0063652A"/>
    <w:rsid w:val="00674B86"/>
    <w:rsid w:val="006925B8"/>
    <w:rsid w:val="006C7B0F"/>
    <w:rsid w:val="00731DFE"/>
    <w:rsid w:val="00803643"/>
    <w:rsid w:val="00925039"/>
    <w:rsid w:val="0095280E"/>
    <w:rsid w:val="009B7340"/>
    <w:rsid w:val="009F7511"/>
    <w:rsid w:val="00A15A98"/>
    <w:rsid w:val="00A2238F"/>
    <w:rsid w:val="00A262FC"/>
    <w:rsid w:val="00A84B00"/>
    <w:rsid w:val="00A96C51"/>
    <w:rsid w:val="00AD66DC"/>
    <w:rsid w:val="00AE4C59"/>
    <w:rsid w:val="00B90984"/>
    <w:rsid w:val="00C50123"/>
    <w:rsid w:val="00C71DAC"/>
    <w:rsid w:val="00C93C0A"/>
    <w:rsid w:val="00CA23F6"/>
    <w:rsid w:val="00D83F62"/>
    <w:rsid w:val="00DA3D2B"/>
    <w:rsid w:val="00DA618C"/>
    <w:rsid w:val="00DC5E58"/>
    <w:rsid w:val="00DD2D62"/>
    <w:rsid w:val="00E123F7"/>
    <w:rsid w:val="00E14791"/>
    <w:rsid w:val="00E26E77"/>
    <w:rsid w:val="00EB61A2"/>
    <w:rsid w:val="00ED36BE"/>
    <w:rsid w:val="00ED6BAE"/>
    <w:rsid w:val="00EE09F6"/>
    <w:rsid w:val="00F60DE2"/>
    <w:rsid w:val="00FA2276"/>
    <w:rsid w:val="00FE163D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B61A2"/>
    <w:rPr>
      <w:color w:val="800080"/>
      <w:u w:val="single"/>
    </w:rPr>
  </w:style>
  <w:style w:type="paragraph" w:customStyle="1" w:styleId="xl65">
    <w:name w:val="xl65"/>
    <w:basedOn w:val="a"/>
    <w:rsid w:val="00EB61A2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6">
    <w:name w:val="xl66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7">
    <w:name w:val="xl67"/>
    <w:basedOn w:val="a"/>
    <w:rsid w:val="00EB61A2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paragraph" w:customStyle="1" w:styleId="xl68">
    <w:name w:val="xl68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69">
    <w:name w:val="xl69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2">
    <w:name w:val="xl72"/>
    <w:basedOn w:val="a"/>
    <w:rsid w:val="00EB61A2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auto"/>
      <w:szCs w:val="24"/>
    </w:rPr>
  </w:style>
  <w:style w:type="paragraph" w:customStyle="1" w:styleId="xl73">
    <w:name w:val="xl73"/>
    <w:basedOn w:val="a"/>
    <w:rsid w:val="00EB61A2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74">
    <w:name w:val="xl74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EB61A2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EB61A2"/>
    <w:pPr>
      <w:spacing w:before="100" w:beforeAutospacing="1" w:after="100" w:afterAutospacing="1"/>
      <w:jc w:val="right"/>
    </w:pPr>
    <w:rPr>
      <w:rFonts w:ascii="Calibri" w:hAnsi="Calibri" w:cs="Calibri"/>
      <w:color w:val="auto"/>
      <w:szCs w:val="24"/>
    </w:rPr>
  </w:style>
  <w:style w:type="paragraph" w:customStyle="1" w:styleId="xl79">
    <w:name w:val="xl79"/>
    <w:basedOn w:val="a"/>
    <w:rsid w:val="00EB61A2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0">
    <w:name w:val="xl80"/>
    <w:basedOn w:val="a"/>
    <w:rsid w:val="00EB61A2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81">
    <w:name w:val="xl81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2">
    <w:name w:val="xl82"/>
    <w:basedOn w:val="a"/>
    <w:rsid w:val="00EB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147</Pages>
  <Words>22932</Words>
  <Characters>130713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user31</cp:lastModifiedBy>
  <cp:revision>34</cp:revision>
  <cp:lastPrinted>2024-02-08T08:09:00Z</cp:lastPrinted>
  <dcterms:created xsi:type="dcterms:W3CDTF">2023-08-10T04:15:00Z</dcterms:created>
  <dcterms:modified xsi:type="dcterms:W3CDTF">2024-02-09T08:16:00Z</dcterms:modified>
</cp:coreProperties>
</file>