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BA" w:rsidRDefault="00A6225F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E76FBA" w:rsidRDefault="00E76FBA">
      <w:pPr>
        <w:spacing w:after="0"/>
        <w:jc w:val="right"/>
        <w:rPr>
          <w:rFonts w:ascii="Times New Roman" w:hAnsi="Times New Roman"/>
          <w:sz w:val="28"/>
        </w:rPr>
      </w:pPr>
    </w:p>
    <w:p w:rsidR="00E76FBA" w:rsidRDefault="00A6225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E76FBA" w:rsidRDefault="00A6225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:rsidR="00E76FBA" w:rsidRDefault="00A6225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Семикаракорского городского поселения</w:t>
      </w:r>
    </w:p>
    <w:p w:rsidR="00E76FBA" w:rsidRDefault="00E76FBA">
      <w:pPr>
        <w:spacing w:after="0"/>
        <w:jc w:val="center"/>
        <w:rPr>
          <w:rFonts w:ascii="Times New Roman" w:hAnsi="Times New Roman"/>
          <w:sz w:val="28"/>
        </w:rPr>
      </w:pPr>
    </w:p>
    <w:p w:rsidR="00E76FBA" w:rsidRDefault="00A6225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E76FBA" w:rsidRDefault="00A622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__.__ .202</w:t>
      </w:r>
      <w:r w:rsidR="00CB71C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                                 г. </w:t>
      </w:r>
      <w:proofErr w:type="spellStart"/>
      <w:r>
        <w:rPr>
          <w:rFonts w:ascii="Times New Roman" w:hAnsi="Times New Roman"/>
          <w:sz w:val="28"/>
        </w:rPr>
        <w:t>Семикаракорск</w:t>
      </w:r>
      <w:proofErr w:type="spellEnd"/>
      <w:r>
        <w:rPr>
          <w:rFonts w:ascii="Times New Roman" w:hAnsi="Times New Roman"/>
          <w:sz w:val="28"/>
        </w:rPr>
        <w:t xml:space="preserve">                                        №</w:t>
      </w:r>
      <w:bookmarkStart w:id="0" w:name="Наименование"/>
      <w:bookmarkEnd w:id="0"/>
      <w:r>
        <w:rPr>
          <w:rFonts w:ascii="Times New Roman" w:hAnsi="Times New Roman"/>
          <w:sz w:val="28"/>
        </w:rPr>
        <w:t xml:space="preserve"> ___</w:t>
      </w:r>
    </w:p>
    <w:p w:rsidR="00E76FBA" w:rsidRDefault="00A6225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отчета </w:t>
      </w:r>
    </w:p>
    <w:p w:rsidR="00E76FBA" w:rsidRDefault="00A6225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реализации муниципальной программы </w:t>
      </w:r>
    </w:p>
    <w:p w:rsidR="00E76FBA" w:rsidRDefault="00A6225F">
      <w:pPr>
        <w:tabs>
          <w:tab w:val="left" w:pos="7200"/>
          <w:tab w:val="left" w:pos="9180"/>
        </w:tabs>
        <w:spacing w:after="0" w:line="240" w:lineRule="auto"/>
        <w:ind w:left="1077" w:right="135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«Информационное общество» </w:t>
      </w:r>
      <w:r w:rsidR="001B201C">
        <w:rPr>
          <w:rFonts w:ascii="Times New Roman" w:hAnsi="Times New Roman"/>
          <w:sz w:val="28"/>
        </w:rPr>
        <w:t>за 2024 год</w:t>
      </w:r>
    </w:p>
    <w:p w:rsidR="00E76FBA" w:rsidRDefault="00E76FBA">
      <w:pPr>
        <w:pStyle w:val="ad"/>
        <w:jc w:val="both"/>
        <w:rPr>
          <w:rFonts w:ascii="Times New Roman" w:hAnsi="Times New Roman"/>
          <w:sz w:val="28"/>
        </w:rPr>
      </w:pPr>
    </w:p>
    <w:p w:rsidR="002255E7" w:rsidRDefault="001A2349" w:rsidP="001A2349">
      <w:pPr>
        <w:pStyle w:val="ConsPlusNormal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1A2349">
        <w:rPr>
          <w:rFonts w:ascii="Times New Roman" w:hAnsi="Times New Roman"/>
          <w:color w:val="auto"/>
          <w:sz w:val="28"/>
        </w:rPr>
        <w:t xml:space="preserve">В соответствии с постановлением Администрации Семикаракорского городского поселения от </w:t>
      </w:r>
      <w:r w:rsidR="00CB71CF" w:rsidRPr="00CB71CF">
        <w:rPr>
          <w:rFonts w:ascii="Times New Roman" w:hAnsi="Times New Roman"/>
          <w:color w:val="auto"/>
          <w:sz w:val="28"/>
        </w:rPr>
        <w:t>12.04.2021</w:t>
      </w:r>
      <w:r w:rsidR="00CB71CF">
        <w:rPr>
          <w:rFonts w:ascii="Times New Roman" w:hAnsi="Times New Roman"/>
          <w:color w:val="auto"/>
          <w:sz w:val="28"/>
        </w:rPr>
        <w:t xml:space="preserve"> </w:t>
      </w:r>
      <w:r w:rsidRPr="001A2349">
        <w:rPr>
          <w:rFonts w:ascii="Times New Roman" w:hAnsi="Times New Roman"/>
          <w:color w:val="auto"/>
          <w:sz w:val="28"/>
        </w:rPr>
        <w:t xml:space="preserve">№ </w:t>
      </w:r>
      <w:r w:rsidR="00CB71CF" w:rsidRPr="00CB71CF">
        <w:rPr>
          <w:rFonts w:ascii="Times New Roman" w:hAnsi="Times New Roman"/>
          <w:color w:val="auto"/>
          <w:sz w:val="28"/>
        </w:rPr>
        <w:t xml:space="preserve">253 </w:t>
      </w:r>
      <w:r w:rsidRPr="001A2349">
        <w:rPr>
          <w:rFonts w:ascii="Times New Roman" w:hAnsi="Times New Roman"/>
          <w:color w:val="auto"/>
          <w:sz w:val="28"/>
        </w:rPr>
        <w:t>«</w:t>
      </w:r>
      <w:r w:rsidR="00CB71CF" w:rsidRPr="00CB71CF">
        <w:rPr>
          <w:rFonts w:ascii="Times New Roman" w:hAnsi="Times New Roman"/>
          <w:color w:val="auto"/>
          <w:sz w:val="28"/>
        </w:rPr>
        <w:t>Об утверждении Порядка разработки, реализации и оценки эффективности муниципальных программ Семикаракорского городского поселения</w:t>
      </w:r>
      <w:r w:rsidRPr="001A2349">
        <w:rPr>
          <w:rFonts w:ascii="Times New Roman" w:hAnsi="Times New Roman"/>
          <w:color w:val="auto"/>
          <w:sz w:val="28"/>
        </w:rPr>
        <w:t xml:space="preserve">», решением Собрания депутатов Семикаракорского городского поселения от 21.12.2023 № 117 «О бюджете Семикаракорского городского поселения Семикаракорского района на 2024 год и на плановый период 2025 и 2026 годов» Администрация </w:t>
      </w:r>
      <w:r w:rsidR="0087761F">
        <w:rPr>
          <w:rFonts w:ascii="Times New Roman" w:hAnsi="Times New Roman"/>
          <w:color w:val="auto"/>
          <w:sz w:val="28"/>
        </w:rPr>
        <w:t xml:space="preserve"> </w:t>
      </w:r>
      <w:r w:rsidRPr="001A2349">
        <w:rPr>
          <w:rFonts w:ascii="Times New Roman" w:hAnsi="Times New Roman"/>
          <w:color w:val="auto"/>
          <w:sz w:val="28"/>
        </w:rPr>
        <w:t>Семикаракорского городского поселения</w:t>
      </w:r>
      <w:proofErr w:type="gramEnd"/>
    </w:p>
    <w:p w:rsidR="001A2349" w:rsidRPr="001A2349" w:rsidRDefault="001A2349" w:rsidP="001A2349">
      <w:pPr>
        <w:pStyle w:val="ConsPlusNormal"/>
        <w:jc w:val="both"/>
        <w:rPr>
          <w:rFonts w:ascii="Times New Roman" w:hAnsi="Times New Roman"/>
          <w:color w:val="auto"/>
          <w:sz w:val="28"/>
        </w:rPr>
      </w:pPr>
    </w:p>
    <w:p w:rsidR="00E76FBA" w:rsidRDefault="00A6225F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E76FBA" w:rsidRDefault="00E76FBA">
      <w:pPr>
        <w:pStyle w:val="ConsPlusNormal"/>
        <w:ind w:firstLine="0"/>
        <w:rPr>
          <w:rFonts w:ascii="Times New Roman" w:hAnsi="Times New Roman"/>
          <w:sz w:val="28"/>
        </w:rPr>
      </w:pPr>
    </w:p>
    <w:p w:rsidR="00E76FBA" w:rsidRDefault="00A6225F" w:rsidP="00134BD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Утвердить отчет о реализации муниципальной программы «Информационное общество» </w:t>
      </w:r>
      <w:r w:rsidR="001B201C">
        <w:rPr>
          <w:rFonts w:ascii="Times New Roman" w:hAnsi="Times New Roman"/>
          <w:sz w:val="28"/>
        </w:rPr>
        <w:t>за 2024 год</w:t>
      </w:r>
      <w:r>
        <w:rPr>
          <w:rFonts w:ascii="Times New Roman" w:hAnsi="Times New Roman"/>
          <w:sz w:val="28"/>
        </w:rPr>
        <w:t xml:space="preserve"> согласно приложению к настоящему постановлению.</w:t>
      </w:r>
    </w:p>
    <w:p w:rsidR="00A6225F" w:rsidRPr="00134BDC" w:rsidRDefault="00A6225F" w:rsidP="00A6225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34BDC">
        <w:rPr>
          <w:rFonts w:ascii="Times New Roman" w:hAnsi="Times New Roman"/>
          <w:sz w:val="28"/>
        </w:rPr>
        <w:t>2</w:t>
      </w:r>
      <w:r w:rsidRPr="00A6225F">
        <w:rPr>
          <w:rFonts w:ascii="Times New Roman" w:hAnsi="Times New Roman"/>
          <w:sz w:val="28"/>
        </w:rPr>
        <w:t>.  Настоящее 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A6225F">
        <w:rPr>
          <w:rFonts w:ascii="Times New Roman" w:hAnsi="Times New Roman"/>
          <w:sz w:val="28"/>
        </w:rPr>
        <w:t>Семикаракорск</w:t>
      </w:r>
      <w:proofErr w:type="spellEnd"/>
      <w:r w:rsidRPr="00A6225F">
        <w:rPr>
          <w:rFonts w:ascii="Times New Roman" w:hAnsi="Times New Roman"/>
          <w:sz w:val="28"/>
        </w:rPr>
        <w:t>-официальный</w:t>
      </w:r>
      <w:proofErr w:type="gramEnd"/>
      <w:r w:rsidRPr="00A6225F">
        <w:rPr>
          <w:rFonts w:ascii="Times New Roman" w:hAnsi="Times New Roman"/>
          <w:sz w:val="28"/>
        </w:rPr>
        <w:t>».</w:t>
      </w:r>
    </w:p>
    <w:p w:rsidR="00E76FBA" w:rsidRDefault="00A6225F" w:rsidP="00A6225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134BDC" w:rsidRPr="00134BDC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                    </w:t>
      </w:r>
    </w:p>
    <w:p w:rsidR="00E76FBA" w:rsidRDefault="00A6225F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76FBA" w:rsidRDefault="00E76FB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E76FBA" w:rsidRDefault="00A6225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                                                                          А.Н. Черненко</w:t>
      </w:r>
    </w:p>
    <w:p w:rsidR="00E76FBA" w:rsidRDefault="00E76FBA">
      <w:pPr>
        <w:spacing w:after="0"/>
        <w:jc w:val="both"/>
        <w:rPr>
          <w:rFonts w:ascii="Times New Roman" w:hAnsi="Times New Roman"/>
          <w:sz w:val="20"/>
        </w:rPr>
      </w:pPr>
    </w:p>
    <w:p w:rsidR="00E76FBA" w:rsidRDefault="00E76FBA">
      <w:pPr>
        <w:spacing w:after="0"/>
        <w:jc w:val="both"/>
        <w:rPr>
          <w:rFonts w:ascii="Times New Roman" w:hAnsi="Times New Roman"/>
          <w:sz w:val="20"/>
        </w:rPr>
      </w:pPr>
    </w:p>
    <w:p w:rsidR="00E76FBA" w:rsidRDefault="00E76FBA">
      <w:pPr>
        <w:spacing w:after="0"/>
        <w:jc w:val="both"/>
        <w:rPr>
          <w:rFonts w:ascii="Times New Roman" w:hAnsi="Times New Roman"/>
          <w:sz w:val="20"/>
        </w:rPr>
      </w:pPr>
    </w:p>
    <w:p w:rsidR="00E76FBA" w:rsidRDefault="00E76FBA">
      <w:pPr>
        <w:spacing w:after="0"/>
        <w:jc w:val="both"/>
        <w:rPr>
          <w:rFonts w:ascii="Times New Roman" w:hAnsi="Times New Roman"/>
          <w:sz w:val="20"/>
        </w:rPr>
      </w:pPr>
    </w:p>
    <w:p w:rsidR="00E76FBA" w:rsidRDefault="00A6225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Постановление вносит:</w:t>
      </w:r>
    </w:p>
    <w:p w:rsidR="00E76FBA" w:rsidRDefault="00A6225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заместитель главы </w:t>
      </w:r>
      <w:proofErr w:type="gramStart"/>
      <w:r>
        <w:rPr>
          <w:rFonts w:ascii="Times New Roman" w:hAnsi="Times New Roman"/>
          <w:sz w:val="20"/>
        </w:rPr>
        <w:t>по</w:t>
      </w:r>
      <w:proofErr w:type="gramEnd"/>
      <w:r>
        <w:rPr>
          <w:rFonts w:ascii="Times New Roman" w:hAnsi="Times New Roman"/>
          <w:sz w:val="20"/>
        </w:rPr>
        <w:t xml:space="preserve"> социальной </w:t>
      </w:r>
    </w:p>
    <w:p w:rsidR="00E76FBA" w:rsidRDefault="00A6225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политике и организационной работе  Юсина Г.В.</w:t>
      </w:r>
    </w:p>
    <w:p w:rsidR="00E76FBA" w:rsidRDefault="00A6225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Исполнитель: Сидорович Ю.В.</w:t>
      </w:r>
    </w:p>
    <w:p w:rsidR="00E76FBA" w:rsidRDefault="00E76FBA">
      <w:pPr>
        <w:sectPr w:rsidR="00E76FBA">
          <w:footerReference w:type="default" r:id="rId8"/>
          <w:pgSz w:w="11905" w:h="16838"/>
          <w:pgMar w:top="284" w:right="565" w:bottom="284" w:left="1701" w:header="720" w:footer="0" w:gutter="0"/>
          <w:pgNumType w:start="1"/>
          <w:cols w:space="720"/>
          <w:titlePg/>
        </w:sectPr>
      </w:pPr>
    </w:p>
    <w:p w:rsidR="00E76FBA" w:rsidRDefault="00A6225F" w:rsidP="00134BD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E76FBA" w:rsidRDefault="00A6225F" w:rsidP="00134BD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 постановлению </w:t>
      </w:r>
    </w:p>
    <w:p w:rsidR="00E76FBA" w:rsidRDefault="00A6225F" w:rsidP="00134BD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:rsidR="00E76FBA" w:rsidRDefault="00A6225F" w:rsidP="00134BD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</w:t>
      </w:r>
    </w:p>
    <w:p w:rsidR="00E76FBA" w:rsidRDefault="00A6225F" w:rsidP="00134BD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городского поселения   </w:t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4854"/>
      </w:tblGrid>
      <w:tr w:rsidR="00E76FBA" w:rsidTr="00894705">
        <w:tc>
          <w:tcPr>
            <w:tcW w:w="4854" w:type="dxa"/>
            <w:shd w:val="clear" w:color="auto" w:fill="auto"/>
          </w:tcPr>
          <w:p w:rsidR="00E76FBA" w:rsidRDefault="00A6225F" w:rsidP="001B201C">
            <w:pPr>
              <w:widowControl w:val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от </w:t>
            </w:r>
            <w:r w:rsidR="00894705">
              <w:rPr>
                <w:rFonts w:ascii="Times New Roman" w:hAnsi="Times New Roman"/>
                <w:sz w:val="28"/>
              </w:rPr>
              <w:t>___</w:t>
            </w:r>
            <w:r>
              <w:rPr>
                <w:rFonts w:ascii="Times New Roman" w:hAnsi="Times New Roman"/>
                <w:sz w:val="28"/>
              </w:rPr>
              <w:t>____ .202</w:t>
            </w:r>
            <w:r w:rsidR="001B201C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 w:rsidR="00134BDC">
              <w:rPr>
                <w:rFonts w:ascii="Times New Roman" w:hAnsi="Times New Roman"/>
                <w:sz w:val="28"/>
                <w:lang w:val="en-US"/>
              </w:rPr>
              <w:t xml:space="preserve"> __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76FBA" w:rsidRDefault="00A6225F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</w:p>
    <w:p w:rsidR="00E76FBA" w:rsidRDefault="00E76FBA">
      <w:pPr>
        <w:pStyle w:val="ConsPlusTitle"/>
        <w:widowControl/>
        <w:jc w:val="center"/>
        <w:rPr>
          <w:rFonts w:ascii="Times New Roman" w:hAnsi="Times New Roman"/>
          <w:b w:val="0"/>
          <w:sz w:val="24"/>
        </w:rPr>
      </w:pPr>
    </w:p>
    <w:p w:rsidR="00E76FBA" w:rsidRDefault="00A6225F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Отчет</w:t>
      </w:r>
    </w:p>
    <w:p w:rsidR="00E76FBA" w:rsidRDefault="00A6225F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 реализации муниципальной программы </w:t>
      </w:r>
    </w:p>
    <w:p w:rsidR="00E76FBA" w:rsidRDefault="00A6225F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Семикаракорского городского поселения</w:t>
      </w:r>
    </w:p>
    <w:p w:rsidR="00E76FBA" w:rsidRDefault="00A6225F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«Информационное общество» </w:t>
      </w:r>
      <w:r w:rsidR="001B201C">
        <w:rPr>
          <w:rFonts w:ascii="Times New Roman" w:hAnsi="Times New Roman"/>
          <w:b w:val="0"/>
          <w:sz w:val="28"/>
        </w:rPr>
        <w:t>за 2024 год</w:t>
      </w:r>
    </w:p>
    <w:p w:rsidR="00E76FBA" w:rsidRDefault="00E76FBA"/>
    <w:p w:rsidR="00E76FBA" w:rsidRDefault="00A6225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1. Конкретные результаты, достигнутые </w:t>
      </w:r>
      <w:r w:rsidR="001B201C">
        <w:rPr>
          <w:rFonts w:ascii="Times New Roman" w:hAnsi="Times New Roman"/>
          <w:sz w:val="28"/>
        </w:rPr>
        <w:t>за 2024 год</w:t>
      </w:r>
    </w:p>
    <w:p w:rsidR="00E76FBA" w:rsidRDefault="00A622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</w:p>
    <w:p w:rsidR="00E76FBA" w:rsidRDefault="00A6225F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создания условий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>:</w:t>
      </w:r>
    </w:p>
    <w:p w:rsidR="00E76FBA" w:rsidRDefault="00A6225F" w:rsidP="008947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устойчивой и безопасной информационно-телекоммуникационной инфраструктуры; </w:t>
      </w:r>
    </w:p>
    <w:p w:rsidR="00E76FBA" w:rsidRDefault="00A6225F" w:rsidP="008947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89470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развития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Семикаракорского городского поселения;</w:t>
      </w:r>
    </w:p>
    <w:p w:rsidR="00E76FBA" w:rsidRDefault="00A6225F" w:rsidP="008947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повышения качества предоставления муниципальных услуг в Семикаракорском городском поселении;</w:t>
      </w:r>
    </w:p>
    <w:p w:rsidR="00E76FBA" w:rsidRDefault="00A6225F" w:rsidP="008947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предоставления государственных и муниципальных услуг с использованием информационно-телекоммуникационных технологий, в том числе в многофункциональных центрах предоставления государственных и муниципальных услуг, в 202</w:t>
      </w:r>
      <w:r w:rsidR="0089470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году ответственным исполнителем и участниками муниципальной программы был реализован комплекс мероприятий в рамках муниципальной  программы Семикаракорского городского поселения «Информационное общество», утвержденной   постановлением   Администрации Семикаракорского городского поселения от 12.11.2018 № 749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49536" behindDoc="0" locked="0" layoutInCell="1" allowOverlap="1" wp14:anchorId="009B190A" wp14:editId="591C52D2">
            <wp:simplePos x="0" y="0"/>
            <wp:positionH relativeFrom="page">
              <wp:posOffset>514985</wp:posOffset>
            </wp:positionH>
            <wp:positionV relativeFrom="page">
              <wp:posOffset>9371965</wp:posOffset>
            </wp:positionV>
            <wp:extent cx="6350" cy="635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0560" behindDoc="0" locked="0" layoutInCell="1" allowOverlap="1" wp14:anchorId="2EA2395A" wp14:editId="207F08B0">
            <wp:simplePos x="0" y="0"/>
            <wp:positionH relativeFrom="page">
              <wp:posOffset>570230</wp:posOffset>
            </wp:positionH>
            <wp:positionV relativeFrom="page">
              <wp:posOffset>9371965</wp:posOffset>
            </wp:positionV>
            <wp:extent cx="6350" cy="6350"/>
            <wp:effectExtent l="0" t="0" r="0" b="0"/>
            <wp:wrapSquare wrapText="bothSides" distT="0" distB="0" distL="114300" distR="11430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1584" behindDoc="0" locked="0" layoutInCell="1" allowOverlap="1" wp14:anchorId="447D1D5B" wp14:editId="0EDC0899">
            <wp:simplePos x="0" y="0"/>
            <wp:positionH relativeFrom="page">
              <wp:posOffset>633730</wp:posOffset>
            </wp:positionH>
            <wp:positionV relativeFrom="page">
              <wp:posOffset>9371965</wp:posOffset>
            </wp:positionV>
            <wp:extent cx="18415" cy="6350"/>
            <wp:effectExtent l="0" t="0" r="0" b="0"/>
            <wp:wrapSquare wrapText="bothSides" distT="0" distB="0" distL="114300" distR="11430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2608" behindDoc="0" locked="0" layoutInCell="1" allowOverlap="1" wp14:anchorId="2A429593" wp14:editId="5770E086">
            <wp:simplePos x="0" y="0"/>
            <wp:positionH relativeFrom="page">
              <wp:posOffset>527050</wp:posOffset>
            </wp:positionH>
            <wp:positionV relativeFrom="page">
              <wp:posOffset>9371965</wp:posOffset>
            </wp:positionV>
            <wp:extent cx="39370" cy="8890"/>
            <wp:effectExtent l="0" t="0" r="0" b="0"/>
            <wp:wrapSquare wrapText="bothSides" distT="0" distB="0" distL="114300" distR="11430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3937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3632" behindDoc="0" locked="0" layoutInCell="1" allowOverlap="1" wp14:anchorId="20625065" wp14:editId="76B2F2C1">
            <wp:simplePos x="0" y="0"/>
            <wp:positionH relativeFrom="page">
              <wp:posOffset>579120</wp:posOffset>
            </wp:positionH>
            <wp:positionV relativeFrom="page">
              <wp:posOffset>9371965</wp:posOffset>
            </wp:positionV>
            <wp:extent cx="39370" cy="8890"/>
            <wp:effectExtent l="0" t="0" r="0" b="0"/>
            <wp:wrapSquare wrapText="bothSides" distT="0" distB="0" distL="114300" distR="11430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3937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4656" behindDoc="0" locked="0" layoutInCell="1" allowOverlap="1" wp14:anchorId="4A17BB91" wp14:editId="0B83816C">
            <wp:simplePos x="0" y="0"/>
            <wp:positionH relativeFrom="page">
              <wp:posOffset>411480</wp:posOffset>
            </wp:positionH>
            <wp:positionV relativeFrom="page">
              <wp:posOffset>9375140</wp:posOffset>
            </wp:positionV>
            <wp:extent cx="6350" cy="6350"/>
            <wp:effectExtent l="0" t="0" r="0" b="0"/>
            <wp:wrapSquare wrapText="bothSides" distT="0" distB="0" distL="114300" distR="11430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/>
                    <a:srcRect/>
                    <a:stretch/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5680" behindDoc="0" locked="0" layoutInCell="1" allowOverlap="1" wp14:anchorId="4F08B43F" wp14:editId="1BF7AE94">
            <wp:simplePos x="0" y="0"/>
            <wp:positionH relativeFrom="page">
              <wp:posOffset>469265</wp:posOffset>
            </wp:positionH>
            <wp:positionV relativeFrom="page">
              <wp:posOffset>9375140</wp:posOffset>
            </wp:positionV>
            <wp:extent cx="8890" cy="6350"/>
            <wp:effectExtent l="0" t="0" r="0" b="0"/>
            <wp:wrapSquare wrapText="bothSides" distT="0" distB="0" distL="114300" distR="11430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5"/>
                    <a:srcRect/>
                    <a:stretch/>
                  </pic:blipFill>
                  <pic:spPr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6704" behindDoc="0" locked="0" layoutInCell="1" allowOverlap="1" wp14:anchorId="07F12781" wp14:editId="49853B22">
            <wp:simplePos x="0" y="0"/>
            <wp:positionH relativeFrom="page">
              <wp:posOffset>499744</wp:posOffset>
            </wp:positionH>
            <wp:positionV relativeFrom="page">
              <wp:posOffset>9375140</wp:posOffset>
            </wp:positionV>
            <wp:extent cx="12065" cy="6350"/>
            <wp:effectExtent l="0" t="0" r="0" b="0"/>
            <wp:wrapSquare wrapText="bothSides" distT="0" distB="0" distL="114300" distR="11430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6"/>
                    <a:srcRect/>
                    <a:stretch/>
                  </pic:blipFill>
                  <pic:spPr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7728" behindDoc="0" locked="0" layoutInCell="1" allowOverlap="1" wp14:anchorId="173A54D5" wp14:editId="33D51BD0">
            <wp:simplePos x="0" y="0"/>
            <wp:positionH relativeFrom="page">
              <wp:posOffset>621665</wp:posOffset>
            </wp:positionH>
            <wp:positionV relativeFrom="page">
              <wp:posOffset>9375140</wp:posOffset>
            </wp:positionV>
            <wp:extent cx="6350" cy="6350"/>
            <wp:effectExtent l="0" t="0" r="0" b="0"/>
            <wp:wrapSquare wrapText="bothSides" distT="0" distB="0" distL="114300" distR="11430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7"/>
                    <a:srcRect/>
                    <a:stretch/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8752" behindDoc="0" locked="0" layoutInCell="1" allowOverlap="1" wp14:anchorId="1198C964" wp14:editId="2D72B81A">
            <wp:simplePos x="0" y="0"/>
            <wp:positionH relativeFrom="page">
              <wp:posOffset>393065</wp:posOffset>
            </wp:positionH>
            <wp:positionV relativeFrom="page">
              <wp:posOffset>9375140</wp:posOffset>
            </wp:positionV>
            <wp:extent cx="15240" cy="8890"/>
            <wp:effectExtent l="0" t="0" r="0" b="0"/>
            <wp:wrapSquare wrapText="bothSides" distT="0" distB="0" distL="114300" distR="11430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8"/>
                    <a:srcRect/>
                    <a:stretch/>
                  </pic:blipFill>
                  <pic:spPr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9776" behindDoc="0" locked="0" layoutInCell="1" allowOverlap="1" wp14:anchorId="250D8ED2" wp14:editId="142CCBCF">
            <wp:simplePos x="0" y="0"/>
            <wp:positionH relativeFrom="page">
              <wp:posOffset>423544</wp:posOffset>
            </wp:positionH>
            <wp:positionV relativeFrom="page">
              <wp:posOffset>9375140</wp:posOffset>
            </wp:positionV>
            <wp:extent cx="21590" cy="8890"/>
            <wp:effectExtent l="0" t="0" r="0" b="0"/>
            <wp:wrapSquare wrapText="bothSides" distT="0" distB="0" distL="114300" distR="11430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9"/>
                    <a:srcRect/>
                    <a:stretch/>
                  </pic:blipFill>
                  <pic:spPr>
                    <a:xfrm>
                      <a:off x="0" y="0"/>
                      <a:ext cx="2159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0800" behindDoc="0" locked="0" layoutInCell="1" allowOverlap="1" wp14:anchorId="15937C8C" wp14:editId="561DD11D">
            <wp:simplePos x="0" y="0"/>
            <wp:positionH relativeFrom="page">
              <wp:posOffset>450850</wp:posOffset>
            </wp:positionH>
            <wp:positionV relativeFrom="page">
              <wp:posOffset>9375140</wp:posOffset>
            </wp:positionV>
            <wp:extent cx="12065" cy="8890"/>
            <wp:effectExtent l="0" t="0" r="0" b="0"/>
            <wp:wrapSquare wrapText="bothSides" distT="0" distB="0" distL="114300" distR="11430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0"/>
                    <a:srcRect/>
                    <a:stretch/>
                  </pic:blipFill>
                  <pic:spPr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1824" behindDoc="0" locked="0" layoutInCell="1" allowOverlap="1" wp14:anchorId="50EC1F99" wp14:editId="0D85172A">
            <wp:simplePos x="0" y="0"/>
            <wp:positionH relativeFrom="page">
              <wp:posOffset>484505</wp:posOffset>
            </wp:positionH>
            <wp:positionV relativeFrom="page">
              <wp:posOffset>9378315</wp:posOffset>
            </wp:positionV>
            <wp:extent cx="12065" cy="3175"/>
            <wp:effectExtent l="0" t="0" r="0" b="0"/>
            <wp:wrapSquare wrapText="bothSides" distT="0" distB="0" distL="114300" distR="11430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1"/>
                    <a:srcRect/>
                    <a:stretch/>
                  </pic:blipFill>
                  <pic:spPr>
                    <a:xfrm>
                      <a:off x="0" y="0"/>
                      <a:ext cx="1206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2848" behindDoc="0" locked="0" layoutInCell="1" allowOverlap="1" wp14:anchorId="45D64CEC" wp14:editId="4951C915">
            <wp:simplePos x="0" y="0"/>
            <wp:positionH relativeFrom="page">
              <wp:posOffset>368935</wp:posOffset>
            </wp:positionH>
            <wp:positionV relativeFrom="page">
              <wp:posOffset>9378315</wp:posOffset>
            </wp:positionV>
            <wp:extent cx="18415" cy="6350"/>
            <wp:effectExtent l="0" t="0" r="0" b="0"/>
            <wp:wrapSquare wrapText="bothSides" distT="0" distB="0" distL="114300" distR="11430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2"/>
                    <a:srcRect/>
                    <a:stretch/>
                  </pic:blipFill>
                  <pic:spPr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(далее - муниципальная программа).  </w:t>
      </w:r>
      <w:proofErr w:type="gramEnd"/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программы  проводились  следующие мероприятия:</w:t>
      </w:r>
    </w:p>
    <w:p w:rsidR="00E76FBA" w:rsidRDefault="00A6225F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развитие информационно-технологической инфраструктуры Администрации Семикаракорского городского поселения; 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обновление и сопровождение программного обеспечения;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доступа к информационно-телекоммуникационной сети «Интернет»;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обеспечение доступности информации о деятельности Администрации Семикаракорского городского поселения в сети «Интернет».</w:t>
      </w:r>
    </w:p>
    <w:p w:rsidR="00E76FBA" w:rsidRDefault="00E76FB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 Результаты реализации основных мероприятий, приоритетных основных  мероприятий,  а также сведения  о достижении  контрольных событий муниципальной программы</w:t>
      </w:r>
    </w:p>
    <w:p w:rsidR="00E76FBA" w:rsidRDefault="00E76FB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Достижению результатов в 202</w:t>
      </w:r>
      <w:r w:rsidR="001B201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году способствовала своевременная реализация ответственными исполнителями и участниками муниципальной программы основных мероприятий программы.</w:t>
      </w:r>
    </w:p>
    <w:p w:rsidR="00E76FBA" w:rsidRDefault="00E76F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Основное мероприятие 1. «Формирование необходимых условий для развития коммуникационной инфраструктуры доступа в информационно-телекоммуникационную сеть «Интернет» выполнено в полном объеме. Заключен договор на предоставлени</w:t>
      </w:r>
      <w:r w:rsidR="00193579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доступа к сети Интернет со скоростью не менее 100 Мбит/с. Приобретены (продлены) необходимые сертификаты электронных цифровых подписей. 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Основное мероприятие 2. «Развитие информационно-технологической инфраструктуры Администрации Семикаракорского городского поселения». Заключены договоры на обновление программного обеспечения и услуг по его сопровождению. Поэтапно проводится обновление компьютерного парка вычислительной техники: </w:t>
      </w:r>
      <w:r w:rsidRPr="00EF1402">
        <w:rPr>
          <w:rFonts w:ascii="Times New Roman" w:hAnsi="Times New Roman"/>
          <w:color w:val="auto"/>
          <w:sz w:val="28"/>
        </w:rPr>
        <w:t xml:space="preserve">закуплены </w:t>
      </w:r>
      <w:r w:rsidR="001B201C" w:rsidRPr="001B201C">
        <w:rPr>
          <w:rFonts w:ascii="Times New Roman" w:hAnsi="Times New Roman"/>
          <w:color w:val="auto"/>
          <w:sz w:val="28"/>
        </w:rPr>
        <w:t>1</w:t>
      </w:r>
      <w:r w:rsidRPr="00EF1402">
        <w:rPr>
          <w:rFonts w:ascii="Times New Roman" w:hAnsi="Times New Roman"/>
          <w:color w:val="auto"/>
          <w:sz w:val="28"/>
        </w:rPr>
        <w:t xml:space="preserve"> современны</w:t>
      </w:r>
      <w:r w:rsidR="001B201C">
        <w:rPr>
          <w:rFonts w:ascii="Times New Roman" w:hAnsi="Times New Roman"/>
          <w:color w:val="auto"/>
          <w:sz w:val="28"/>
        </w:rPr>
        <w:t>й</w:t>
      </w:r>
      <w:r w:rsidRPr="00EF1402">
        <w:rPr>
          <w:rFonts w:ascii="Times New Roman" w:hAnsi="Times New Roman"/>
          <w:color w:val="auto"/>
          <w:sz w:val="28"/>
        </w:rPr>
        <w:t xml:space="preserve"> монитор, </w:t>
      </w:r>
      <w:r w:rsidR="00EF1402" w:rsidRPr="00EF1402">
        <w:rPr>
          <w:rFonts w:ascii="Times New Roman" w:hAnsi="Times New Roman"/>
          <w:color w:val="auto"/>
          <w:sz w:val="28"/>
        </w:rPr>
        <w:t>2</w:t>
      </w:r>
      <w:r w:rsidRPr="00EF1402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="00894705">
        <w:rPr>
          <w:rFonts w:ascii="Times New Roman" w:hAnsi="Times New Roman"/>
          <w:color w:val="auto"/>
          <w:sz w:val="28"/>
        </w:rPr>
        <w:t>новых</w:t>
      </w:r>
      <w:proofErr w:type="gramEnd"/>
      <w:r w:rsidR="00894705">
        <w:rPr>
          <w:rFonts w:ascii="Times New Roman" w:hAnsi="Times New Roman"/>
          <w:color w:val="auto"/>
          <w:sz w:val="28"/>
        </w:rPr>
        <w:t xml:space="preserve"> </w:t>
      </w:r>
      <w:r w:rsidRPr="00EF1402">
        <w:rPr>
          <w:rFonts w:ascii="Times New Roman" w:hAnsi="Times New Roman"/>
          <w:color w:val="auto"/>
          <w:sz w:val="28"/>
        </w:rPr>
        <w:t>системны</w:t>
      </w:r>
      <w:r w:rsidR="00EF1402" w:rsidRPr="00EF1402">
        <w:rPr>
          <w:rFonts w:ascii="Times New Roman" w:hAnsi="Times New Roman"/>
          <w:color w:val="auto"/>
          <w:sz w:val="28"/>
        </w:rPr>
        <w:t>х</w:t>
      </w:r>
      <w:r w:rsidRPr="00EF1402">
        <w:rPr>
          <w:rFonts w:ascii="Times New Roman" w:hAnsi="Times New Roman"/>
          <w:color w:val="auto"/>
          <w:sz w:val="28"/>
        </w:rPr>
        <w:t xml:space="preserve"> блок</w:t>
      </w:r>
      <w:r w:rsidR="00894705">
        <w:rPr>
          <w:rFonts w:ascii="Times New Roman" w:hAnsi="Times New Roman"/>
          <w:color w:val="auto"/>
          <w:sz w:val="28"/>
        </w:rPr>
        <w:t>а</w:t>
      </w:r>
      <w:r w:rsidRPr="00EF1402">
        <w:rPr>
          <w:rFonts w:ascii="Times New Roman" w:hAnsi="Times New Roman"/>
          <w:color w:val="auto"/>
          <w:sz w:val="28"/>
        </w:rPr>
        <w:t>.</w:t>
      </w:r>
      <w:r>
        <w:rPr>
          <w:rFonts w:ascii="Times New Roman" w:hAnsi="Times New Roman"/>
          <w:sz w:val="28"/>
        </w:rPr>
        <w:t xml:space="preserve">  Своевременно приобретены расходные материалы к оргтехнике.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Основное мероприятие 3. «Обеспечение доступности информации о деятельности Администрации Семикаракорского городского поселения в сети «Интернет» (поддержка официального сайта Администрации). Заключен договор на годовое обслуживание аренды виртуальной площадки для официального сайта.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контрольные мероприятия выполнены в установленные сроки. 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 1 к отчету о реализации муниципальной программы.</w:t>
      </w:r>
    </w:p>
    <w:p w:rsidR="00E76FBA" w:rsidRDefault="00E76FBA">
      <w:pPr>
        <w:widowControl w:val="0"/>
        <w:tabs>
          <w:tab w:val="left" w:pos="0"/>
        </w:tabs>
        <w:spacing w:after="0" w:line="240" w:lineRule="auto"/>
        <w:ind w:right="-171"/>
        <w:jc w:val="both"/>
        <w:rPr>
          <w:rFonts w:ascii="Times New Roman" w:hAnsi="Times New Roman"/>
          <w:sz w:val="28"/>
        </w:rPr>
      </w:pPr>
    </w:p>
    <w:p w:rsidR="00E76FBA" w:rsidRDefault="00A6225F">
      <w:pPr>
        <w:widowControl w:val="0"/>
        <w:tabs>
          <w:tab w:val="left" w:pos="0"/>
        </w:tabs>
        <w:spacing w:after="0" w:line="228" w:lineRule="auto"/>
        <w:ind w:left="-426" w:right="-17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3. Анализ факторов, повлиявших на ход реализации </w:t>
      </w:r>
    </w:p>
    <w:p w:rsidR="00E76FBA" w:rsidRDefault="00A6225F">
      <w:pPr>
        <w:widowControl w:val="0"/>
        <w:tabs>
          <w:tab w:val="left" w:pos="0"/>
        </w:tabs>
        <w:spacing w:after="0" w:line="228" w:lineRule="auto"/>
        <w:ind w:left="-426" w:right="-17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:rsidR="00E76FBA" w:rsidRDefault="00E76FBA">
      <w:pPr>
        <w:widowControl w:val="0"/>
        <w:tabs>
          <w:tab w:val="left" w:pos="0"/>
        </w:tabs>
        <w:spacing w:after="0" w:line="228" w:lineRule="auto"/>
        <w:ind w:left="-426" w:right="-171"/>
        <w:jc w:val="center"/>
        <w:rPr>
          <w:rFonts w:ascii="Times New Roman" w:hAnsi="Times New Roman"/>
          <w:sz w:val="28"/>
        </w:rPr>
      </w:pPr>
    </w:p>
    <w:p w:rsidR="00E76FBA" w:rsidRDefault="00A622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 w:rsidR="009C74A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году факторов, повлиявших на ход реализации муниципальной программы, не зафиксировано.</w:t>
      </w:r>
    </w:p>
    <w:p w:rsidR="00E76FBA" w:rsidRDefault="00E76FBA">
      <w:pPr>
        <w:widowControl w:val="0"/>
        <w:tabs>
          <w:tab w:val="left" w:pos="0"/>
        </w:tabs>
        <w:spacing w:after="0" w:line="228" w:lineRule="auto"/>
        <w:ind w:left="-426" w:right="-171"/>
        <w:jc w:val="center"/>
        <w:rPr>
          <w:rFonts w:ascii="Times New Roman" w:hAnsi="Times New Roman"/>
          <w:sz w:val="28"/>
        </w:rPr>
      </w:pP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4. Сведения об использовании бюджетных ассигнований</w:t>
      </w: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внебюджетных средств на реализацию программы</w:t>
      </w: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запланированных расходов на реализацию муниципальной программы на 202</w:t>
      </w:r>
      <w:r w:rsidR="009C74A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составил 11</w:t>
      </w:r>
      <w:r w:rsidR="00F16496">
        <w:rPr>
          <w:rFonts w:ascii="Times New Roman" w:hAnsi="Times New Roman"/>
          <w:sz w:val="28"/>
        </w:rPr>
        <w:t>92</w:t>
      </w:r>
      <w:r>
        <w:rPr>
          <w:rFonts w:ascii="Times New Roman" w:hAnsi="Times New Roman"/>
          <w:sz w:val="28"/>
        </w:rPr>
        <w:t>,</w:t>
      </w:r>
      <w:r w:rsidR="00F1649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тыс. рублей, в том числе по источникам финансирования: бюджет  поселения </w:t>
      </w:r>
      <w:r w:rsidR="00F16496">
        <w:rPr>
          <w:rFonts w:ascii="Times New Roman" w:hAnsi="Times New Roman"/>
          <w:sz w:val="28"/>
        </w:rPr>
        <w:t>1192,1</w:t>
      </w:r>
      <w:r>
        <w:rPr>
          <w:rFonts w:ascii="Times New Roman" w:hAnsi="Times New Roman"/>
          <w:sz w:val="28"/>
        </w:rPr>
        <w:t xml:space="preserve"> тыс. рублей;</w:t>
      </w:r>
      <w:r>
        <w:rPr>
          <w:i/>
          <w:sz w:val="18"/>
        </w:rPr>
        <w:t xml:space="preserve">                                                                 </w:t>
      </w:r>
    </w:p>
    <w:p w:rsidR="00E76FBA" w:rsidRDefault="00A6225F" w:rsidP="00EF140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ассигнований в соответствии с </w:t>
      </w:r>
      <w:r w:rsidR="0087761F" w:rsidRPr="0087761F">
        <w:rPr>
          <w:rFonts w:ascii="Times New Roman" w:hAnsi="Times New Roman"/>
          <w:color w:val="auto"/>
          <w:sz w:val="28"/>
        </w:rPr>
        <w:t>решением Собрания депутатов Семикаракорского городского поселения от  21.12.2023 № 117 «О бюджете Семикаракорского городского поселения Семикаракорского района на 2024 год и на плановый период 2025 и 2026 годов</w:t>
      </w:r>
      <w:r w:rsidR="0087761F" w:rsidRPr="001A2349">
        <w:rPr>
          <w:rFonts w:ascii="Times New Roman" w:hAnsi="Times New Roman"/>
          <w:color w:val="auto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Pr="00BB075C">
        <w:rPr>
          <w:rFonts w:ascii="Times New Roman" w:hAnsi="Times New Roman"/>
          <w:color w:val="auto"/>
          <w:sz w:val="28"/>
        </w:rPr>
        <w:t xml:space="preserve">составил </w:t>
      </w:r>
      <w:r w:rsidR="00BB075C" w:rsidRPr="00BB075C">
        <w:rPr>
          <w:rFonts w:ascii="Times New Roman" w:hAnsi="Times New Roman"/>
          <w:color w:val="auto"/>
          <w:sz w:val="28"/>
        </w:rPr>
        <w:t>11</w:t>
      </w:r>
      <w:r w:rsidR="00F16496">
        <w:rPr>
          <w:rFonts w:ascii="Times New Roman" w:hAnsi="Times New Roman"/>
          <w:color w:val="auto"/>
          <w:sz w:val="28"/>
        </w:rPr>
        <w:t>92</w:t>
      </w:r>
      <w:r w:rsidR="00BB075C" w:rsidRPr="00BB075C">
        <w:rPr>
          <w:rFonts w:ascii="Times New Roman" w:hAnsi="Times New Roman"/>
          <w:color w:val="auto"/>
          <w:sz w:val="28"/>
        </w:rPr>
        <w:t>,</w:t>
      </w:r>
      <w:r w:rsidR="00F16496">
        <w:rPr>
          <w:rFonts w:ascii="Times New Roman" w:hAnsi="Times New Roman"/>
          <w:color w:val="auto"/>
          <w:sz w:val="28"/>
        </w:rPr>
        <w:t>1</w:t>
      </w:r>
      <w:r w:rsidRPr="00BB075C">
        <w:rPr>
          <w:rFonts w:ascii="Times New Roman" w:hAnsi="Times New Roman"/>
          <w:color w:val="auto"/>
          <w:sz w:val="28"/>
        </w:rPr>
        <w:t xml:space="preserve"> тыс. рублей.</w:t>
      </w:r>
      <w:r>
        <w:rPr>
          <w:rFonts w:ascii="Times New Roman" w:hAnsi="Times New Roman"/>
          <w:sz w:val="28"/>
        </w:rPr>
        <w:t xml:space="preserve"> 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соответствии со сводной бюджетной росписью – 11</w:t>
      </w:r>
      <w:r w:rsidR="00F16496">
        <w:rPr>
          <w:rFonts w:ascii="Times New Roman" w:hAnsi="Times New Roman"/>
          <w:sz w:val="28"/>
        </w:rPr>
        <w:t>92</w:t>
      </w:r>
      <w:r>
        <w:rPr>
          <w:rFonts w:ascii="Times New Roman" w:hAnsi="Times New Roman"/>
          <w:sz w:val="28"/>
        </w:rPr>
        <w:t>,</w:t>
      </w:r>
      <w:r w:rsidR="00F1649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тыс. рублей, в том числе по источникам финансирования: бюджет Семикаракорского городского поселения  11</w:t>
      </w:r>
      <w:r w:rsidR="00F16496">
        <w:rPr>
          <w:rFonts w:ascii="Times New Roman" w:hAnsi="Times New Roman"/>
          <w:sz w:val="28"/>
        </w:rPr>
        <w:t>92</w:t>
      </w:r>
      <w:r>
        <w:rPr>
          <w:rFonts w:ascii="Times New Roman" w:hAnsi="Times New Roman"/>
          <w:sz w:val="28"/>
        </w:rPr>
        <w:t>,</w:t>
      </w:r>
      <w:r w:rsidR="00F16496"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>тыс. рублей.</w:t>
      </w:r>
      <w:r>
        <w:rPr>
          <w:rFonts w:ascii="Times New Roman" w:hAnsi="Times New Roman"/>
          <w:i/>
          <w:sz w:val="18"/>
        </w:rPr>
        <w:t xml:space="preserve">                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Исполнение расходов по муниципальной  программе составило </w:t>
      </w:r>
      <w:r w:rsidRPr="0077333A">
        <w:rPr>
          <w:rFonts w:ascii="Times New Roman" w:hAnsi="Times New Roman"/>
          <w:color w:val="auto"/>
          <w:sz w:val="28"/>
        </w:rPr>
        <w:t>1</w:t>
      </w:r>
      <w:r w:rsidR="00F16496">
        <w:rPr>
          <w:rFonts w:ascii="Times New Roman" w:hAnsi="Times New Roman"/>
          <w:color w:val="auto"/>
          <w:sz w:val="28"/>
        </w:rPr>
        <w:t>18</w:t>
      </w:r>
      <w:r w:rsidR="00CB71CF">
        <w:rPr>
          <w:rFonts w:ascii="Times New Roman" w:hAnsi="Times New Roman"/>
          <w:color w:val="auto"/>
          <w:sz w:val="28"/>
        </w:rPr>
        <w:t>5</w:t>
      </w:r>
      <w:r w:rsidRPr="0077333A">
        <w:rPr>
          <w:rFonts w:ascii="Times New Roman" w:hAnsi="Times New Roman"/>
          <w:color w:val="auto"/>
          <w:sz w:val="28"/>
        </w:rPr>
        <w:t>,</w:t>
      </w:r>
      <w:r w:rsidR="00CB71CF">
        <w:rPr>
          <w:rFonts w:ascii="Times New Roman" w:hAnsi="Times New Roman"/>
          <w:color w:val="auto"/>
          <w:sz w:val="28"/>
        </w:rPr>
        <w:t>0</w:t>
      </w:r>
      <w:r>
        <w:rPr>
          <w:rFonts w:ascii="Times New Roman" w:hAnsi="Times New Roman"/>
          <w:sz w:val="28"/>
        </w:rPr>
        <w:t xml:space="preserve"> тыс. рублей, в том числе по источникам финансирования: бюджет Семикаракорского городского поселения Семикаракорского района </w:t>
      </w:r>
      <w:r w:rsidR="00F16496" w:rsidRPr="0077333A">
        <w:rPr>
          <w:rFonts w:ascii="Times New Roman" w:hAnsi="Times New Roman"/>
          <w:color w:val="auto"/>
          <w:sz w:val="28"/>
        </w:rPr>
        <w:t>1</w:t>
      </w:r>
      <w:r w:rsidR="00F16496">
        <w:rPr>
          <w:rFonts w:ascii="Times New Roman" w:hAnsi="Times New Roman"/>
          <w:color w:val="auto"/>
          <w:sz w:val="28"/>
        </w:rPr>
        <w:t>18</w:t>
      </w:r>
      <w:r w:rsidR="00CB71CF">
        <w:rPr>
          <w:rFonts w:ascii="Times New Roman" w:hAnsi="Times New Roman"/>
          <w:color w:val="auto"/>
          <w:sz w:val="28"/>
        </w:rPr>
        <w:t>5</w:t>
      </w:r>
      <w:r w:rsidR="00F16496" w:rsidRPr="0077333A">
        <w:rPr>
          <w:rFonts w:ascii="Times New Roman" w:hAnsi="Times New Roman"/>
          <w:color w:val="auto"/>
          <w:sz w:val="28"/>
        </w:rPr>
        <w:t>,</w:t>
      </w:r>
      <w:r w:rsidR="00CB71CF">
        <w:rPr>
          <w:rFonts w:ascii="Times New Roman" w:hAnsi="Times New Roman"/>
          <w:color w:val="auto"/>
          <w:sz w:val="28"/>
        </w:rPr>
        <w:t>0</w:t>
      </w:r>
      <w:r w:rsidR="00F16496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рублей.</w:t>
      </w:r>
    </w:p>
    <w:p w:rsidR="00E76FBA" w:rsidRPr="0077333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7333A">
        <w:rPr>
          <w:rFonts w:ascii="Times New Roman" w:hAnsi="Times New Roman"/>
          <w:color w:val="auto"/>
          <w:sz w:val="28"/>
        </w:rPr>
        <w:t xml:space="preserve">Объем неосвоенных бюджетных ассигнований бюджета Семикаракорского городского поселения Семикаракорского района и безвозмездных поступлений в  бюджет Семикаракорского городского поселения Семикаракорского района составил </w:t>
      </w:r>
      <w:r w:rsidR="00F16496">
        <w:rPr>
          <w:rFonts w:ascii="Times New Roman" w:hAnsi="Times New Roman"/>
          <w:color w:val="auto"/>
          <w:sz w:val="28"/>
        </w:rPr>
        <w:t>7</w:t>
      </w:r>
      <w:r w:rsidR="0077333A" w:rsidRPr="0077333A">
        <w:rPr>
          <w:rFonts w:ascii="Times New Roman" w:hAnsi="Times New Roman"/>
          <w:color w:val="auto"/>
          <w:sz w:val="28"/>
        </w:rPr>
        <w:t>,</w:t>
      </w:r>
      <w:r w:rsidR="00F16496">
        <w:rPr>
          <w:rFonts w:ascii="Times New Roman" w:hAnsi="Times New Roman"/>
          <w:color w:val="auto"/>
          <w:sz w:val="28"/>
        </w:rPr>
        <w:t>1</w:t>
      </w:r>
      <w:r w:rsidRPr="0077333A">
        <w:rPr>
          <w:rFonts w:ascii="Times New Roman" w:hAnsi="Times New Roman"/>
          <w:color w:val="auto"/>
          <w:sz w:val="28"/>
        </w:rPr>
        <w:t xml:space="preserve"> тыс. рублей</w:t>
      </w:r>
      <w:r w:rsidR="00193579">
        <w:rPr>
          <w:rFonts w:ascii="Times New Roman" w:hAnsi="Times New Roman"/>
          <w:color w:val="auto"/>
          <w:sz w:val="28"/>
        </w:rPr>
        <w:t>.</w:t>
      </w:r>
    </w:p>
    <w:p w:rsidR="00E76FBA" w:rsidRDefault="00A6225F">
      <w:pPr>
        <w:spacing w:after="0" w:line="240" w:lineRule="auto"/>
        <w:ind w:firstLine="70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об использовании бюджетных ассигнований и внебюджетных средств на реализацию  муниципальной программы </w:t>
      </w:r>
      <w:r w:rsidR="001B201C">
        <w:rPr>
          <w:rFonts w:ascii="Times New Roman" w:hAnsi="Times New Roman"/>
          <w:sz w:val="28"/>
        </w:rPr>
        <w:t>за 2024 год</w:t>
      </w:r>
      <w:r>
        <w:rPr>
          <w:rFonts w:ascii="Times New Roman" w:hAnsi="Times New Roman"/>
          <w:sz w:val="28"/>
        </w:rPr>
        <w:t xml:space="preserve"> приведены в приложении 2 к отчету о реализации  муниципальной программы.</w:t>
      </w: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5. Сведения о достижении значений показателей муниципальной программы, подпрограмм муниципальной программы </w:t>
      </w:r>
      <w:r w:rsidR="001B201C">
        <w:rPr>
          <w:rFonts w:ascii="Times New Roman" w:hAnsi="Times New Roman"/>
          <w:sz w:val="28"/>
        </w:rPr>
        <w:t>за 2024 год</w:t>
      </w:r>
    </w:p>
    <w:p w:rsidR="00E76FBA" w:rsidRDefault="00E76FBA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программой предусмотрено 4 показателя, по всем показателям фактические значения превышают плановые.</w:t>
      </w:r>
    </w:p>
    <w:p w:rsidR="00E76FBA" w:rsidRPr="0010091F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0091F">
        <w:rPr>
          <w:rFonts w:ascii="Times New Roman" w:hAnsi="Times New Roman"/>
          <w:color w:val="auto"/>
          <w:sz w:val="28"/>
        </w:rPr>
        <w:t xml:space="preserve">Показатель 1. «Доля рабочих мест в Администрации Семикаракорского городского поселения, включенных в межведомственную систему электронного документооборота и делопроизводства»  – плановое значение – 80 процентов, фактическое значение – </w:t>
      </w:r>
      <w:r w:rsidR="00106E7A">
        <w:rPr>
          <w:rFonts w:ascii="Times New Roman" w:hAnsi="Times New Roman"/>
          <w:color w:val="auto"/>
          <w:sz w:val="28"/>
        </w:rPr>
        <w:t>77</w:t>
      </w:r>
      <w:r w:rsidRPr="0010091F">
        <w:rPr>
          <w:rFonts w:ascii="Times New Roman" w:hAnsi="Times New Roman"/>
          <w:color w:val="auto"/>
          <w:sz w:val="28"/>
        </w:rPr>
        <w:t xml:space="preserve"> процент. </w:t>
      </w:r>
    </w:p>
    <w:p w:rsidR="00E76FBA" w:rsidRPr="0010091F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0091F">
        <w:rPr>
          <w:rFonts w:ascii="Times New Roman" w:hAnsi="Times New Roman"/>
          <w:color w:val="auto"/>
          <w:sz w:val="28"/>
        </w:rPr>
        <w:t xml:space="preserve">Показатель 2. «Доля муниципальных услуг, предоставляемых Администрацией Семикаракорского городского поселения в электронном виде, в общем количестве муниципальных услуг, предоставляемых Администрацией Семикаракорского городского поселения» – плановое значение – 65 процентов, фактическое значение – </w:t>
      </w:r>
      <w:r w:rsidR="00193579">
        <w:rPr>
          <w:rFonts w:ascii="Times New Roman" w:hAnsi="Times New Roman"/>
          <w:color w:val="auto"/>
          <w:sz w:val="28"/>
        </w:rPr>
        <w:t>6</w:t>
      </w:r>
      <w:r w:rsidR="00106E7A">
        <w:rPr>
          <w:rFonts w:ascii="Times New Roman" w:hAnsi="Times New Roman"/>
          <w:color w:val="auto"/>
          <w:sz w:val="28"/>
        </w:rPr>
        <w:t>0</w:t>
      </w:r>
      <w:r w:rsidRPr="0010091F">
        <w:rPr>
          <w:rFonts w:ascii="Times New Roman" w:hAnsi="Times New Roman"/>
          <w:color w:val="auto"/>
          <w:sz w:val="28"/>
        </w:rPr>
        <w:t xml:space="preserve"> процентов.</w:t>
      </w:r>
    </w:p>
    <w:p w:rsidR="00E76FBA" w:rsidRPr="0010091F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10091F">
        <w:rPr>
          <w:rFonts w:ascii="Times New Roman" w:hAnsi="Times New Roman"/>
          <w:color w:val="auto"/>
          <w:sz w:val="28"/>
        </w:rPr>
        <w:t xml:space="preserve">Показатель 3. «Доля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услуг» – плановое значение – </w:t>
      </w:r>
      <w:r w:rsidR="0010091F" w:rsidRPr="0010091F">
        <w:rPr>
          <w:rFonts w:ascii="Times New Roman" w:hAnsi="Times New Roman"/>
          <w:color w:val="auto"/>
          <w:sz w:val="28"/>
        </w:rPr>
        <w:t>90</w:t>
      </w:r>
      <w:r w:rsidRPr="0010091F">
        <w:rPr>
          <w:rFonts w:ascii="Times New Roman" w:hAnsi="Times New Roman"/>
          <w:color w:val="auto"/>
          <w:sz w:val="28"/>
        </w:rPr>
        <w:t xml:space="preserve"> процентов, фактическое значение – </w:t>
      </w:r>
      <w:r w:rsidR="00106E7A">
        <w:rPr>
          <w:rFonts w:ascii="Times New Roman" w:hAnsi="Times New Roman"/>
          <w:color w:val="auto"/>
          <w:sz w:val="28"/>
        </w:rPr>
        <w:t>8</w:t>
      </w:r>
      <w:r w:rsidR="00193579">
        <w:rPr>
          <w:rFonts w:ascii="Times New Roman" w:hAnsi="Times New Roman"/>
          <w:color w:val="auto"/>
          <w:sz w:val="28"/>
        </w:rPr>
        <w:t>0</w:t>
      </w:r>
      <w:r w:rsidRPr="0010091F">
        <w:rPr>
          <w:rFonts w:ascii="Times New Roman" w:hAnsi="Times New Roman"/>
          <w:color w:val="auto"/>
          <w:sz w:val="28"/>
        </w:rPr>
        <w:t xml:space="preserve"> процентов.</w:t>
      </w:r>
    </w:p>
    <w:p w:rsidR="00E76FBA" w:rsidRPr="007925A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925AA">
        <w:rPr>
          <w:rFonts w:ascii="Times New Roman" w:hAnsi="Times New Roman"/>
          <w:color w:val="auto"/>
          <w:sz w:val="28"/>
        </w:rPr>
        <w:t xml:space="preserve">Показатель 4. «Доля населения Семикаракорского городского поселения, получающего государственные и муниципальные услуги в электронном виде» – плановое значение – </w:t>
      </w:r>
      <w:r w:rsidR="0010091F">
        <w:rPr>
          <w:rFonts w:ascii="Times New Roman" w:hAnsi="Times New Roman"/>
          <w:color w:val="auto"/>
          <w:sz w:val="28"/>
        </w:rPr>
        <w:t>5</w:t>
      </w:r>
      <w:r w:rsidRPr="007925AA">
        <w:rPr>
          <w:rFonts w:ascii="Times New Roman" w:hAnsi="Times New Roman"/>
          <w:color w:val="auto"/>
          <w:sz w:val="28"/>
        </w:rPr>
        <w:t xml:space="preserve">0 процентов, фактическое значение – </w:t>
      </w:r>
      <w:r w:rsidR="00193579">
        <w:rPr>
          <w:rFonts w:ascii="Times New Roman" w:hAnsi="Times New Roman"/>
          <w:color w:val="auto"/>
          <w:sz w:val="28"/>
        </w:rPr>
        <w:t>50</w:t>
      </w:r>
      <w:r w:rsidRPr="007925AA">
        <w:rPr>
          <w:rFonts w:ascii="Times New Roman" w:hAnsi="Times New Roman"/>
          <w:b/>
          <w:color w:val="auto"/>
          <w:sz w:val="28"/>
        </w:rPr>
        <w:t xml:space="preserve"> </w:t>
      </w:r>
      <w:r w:rsidRPr="007925AA">
        <w:rPr>
          <w:rFonts w:ascii="Times New Roman" w:hAnsi="Times New Roman"/>
          <w:color w:val="auto"/>
          <w:sz w:val="28"/>
        </w:rPr>
        <w:t>процентов.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достижении значений показателей муниципальной  программы </w:t>
      </w:r>
      <w:r w:rsidR="001B201C">
        <w:rPr>
          <w:rFonts w:ascii="Times New Roman" w:hAnsi="Times New Roman"/>
          <w:color w:val="auto"/>
          <w:sz w:val="28"/>
        </w:rPr>
        <w:t>за 2024 год</w:t>
      </w:r>
      <w:r w:rsidRPr="007925AA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представлены в приложении  3 к настоящему отчету.</w:t>
      </w: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E76FBA" w:rsidRPr="00CC5A8A" w:rsidRDefault="00A6225F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>Раздел 6. Результаты оценки эффективности реализации</w:t>
      </w:r>
    </w:p>
    <w:p w:rsidR="00E76FBA" w:rsidRPr="00CC5A8A" w:rsidRDefault="00A6225F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 xml:space="preserve"> муниципальной программы</w:t>
      </w:r>
    </w:p>
    <w:p w:rsidR="00E76FBA" w:rsidRPr="00CC5A8A" w:rsidRDefault="00E76FBA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lastRenderedPageBreak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 эффективности  муниципальной программы.</w:t>
      </w:r>
    </w:p>
    <w:p w:rsidR="00E76FBA" w:rsidRPr="00CC5A8A" w:rsidRDefault="00E76FB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>1.  Степень достижения целевых показателей программы, подпрограмм муниципальной программы:</w:t>
      </w: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 xml:space="preserve">степень достижения целевого показателя 1 равна </w:t>
      </w:r>
      <w:r w:rsidR="00106E7A">
        <w:rPr>
          <w:rFonts w:ascii="Times New Roman" w:hAnsi="Times New Roman"/>
          <w:color w:val="auto"/>
          <w:sz w:val="28"/>
        </w:rPr>
        <w:t>0</w:t>
      </w:r>
      <w:r w:rsidRPr="00CC5A8A">
        <w:rPr>
          <w:rFonts w:ascii="Times New Roman" w:hAnsi="Times New Roman"/>
          <w:color w:val="auto"/>
          <w:sz w:val="28"/>
        </w:rPr>
        <w:t>,</w:t>
      </w:r>
      <w:r w:rsidR="00106E7A">
        <w:rPr>
          <w:rFonts w:ascii="Times New Roman" w:hAnsi="Times New Roman"/>
          <w:color w:val="auto"/>
          <w:sz w:val="28"/>
        </w:rPr>
        <w:t>96</w:t>
      </w:r>
      <w:r w:rsidRPr="00CC5A8A">
        <w:rPr>
          <w:rFonts w:ascii="Times New Roman" w:hAnsi="Times New Roman"/>
          <w:color w:val="auto"/>
          <w:sz w:val="28"/>
        </w:rPr>
        <w:t>;</w:t>
      </w: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 xml:space="preserve">степень достижения целевого показателя 2  равна </w:t>
      </w:r>
      <w:r w:rsidR="00106E7A">
        <w:rPr>
          <w:rFonts w:ascii="Times New Roman" w:hAnsi="Times New Roman"/>
          <w:color w:val="auto"/>
          <w:sz w:val="28"/>
        </w:rPr>
        <w:t>0</w:t>
      </w:r>
      <w:r w:rsidRPr="00CC5A8A">
        <w:rPr>
          <w:rFonts w:ascii="Times New Roman" w:hAnsi="Times New Roman"/>
          <w:color w:val="auto"/>
          <w:sz w:val="28"/>
        </w:rPr>
        <w:t>,</w:t>
      </w:r>
      <w:r w:rsidR="00106E7A">
        <w:rPr>
          <w:rFonts w:ascii="Times New Roman" w:hAnsi="Times New Roman"/>
          <w:color w:val="auto"/>
          <w:sz w:val="28"/>
        </w:rPr>
        <w:t>92</w:t>
      </w:r>
      <w:r w:rsidRPr="00CC5A8A">
        <w:rPr>
          <w:rFonts w:ascii="Times New Roman" w:hAnsi="Times New Roman"/>
          <w:color w:val="auto"/>
          <w:sz w:val="28"/>
        </w:rPr>
        <w:t>;</w:t>
      </w: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 xml:space="preserve">степень достижения целевого показателя 3 равна </w:t>
      </w:r>
      <w:r w:rsidR="00106E7A">
        <w:rPr>
          <w:rFonts w:ascii="Times New Roman" w:hAnsi="Times New Roman"/>
          <w:color w:val="auto"/>
          <w:sz w:val="28"/>
        </w:rPr>
        <w:t>0</w:t>
      </w:r>
      <w:r w:rsidRPr="00CC5A8A">
        <w:rPr>
          <w:rFonts w:ascii="Times New Roman" w:hAnsi="Times New Roman"/>
          <w:color w:val="auto"/>
          <w:sz w:val="28"/>
        </w:rPr>
        <w:t>,</w:t>
      </w:r>
      <w:r w:rsidR="00106E7A">
        <w:rPr>
          <w:rFonts w:ascii="Times New Roman" w:hAnsi="Times New Roman"/>
          <w:color w:val="auto"/>
          <w:sz w:val="28"/>
        </w:rPr>
        <w:t>89</w:t>
      </w:r>
      <w:r w:rsidRPr="00CC5A8A">
        <w:rPr>
          <w:rFonts w:ascii="Times New Roman" w:hAnsi="Times New Roman"/>
          <w:color w:val="auto"/>
          <w:sz w:val="28"/>
        </w:rPr>
        <w:t>;</w:t>
      </w: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>степень достижения целевого показателя 4 равна 1,</w:t>
      </w:r>
      <w:r w:rsidR="006254BE">
        <w:rPr>
          <w:rFonts w:ascii="Times New Roman" w:hAnsi="Times New Roman"/>
          <w:color w:val="auto"/>
          <w:sz w:val="28"/>
        </w:rPr>
        <w:t>0</w:t>
      </w:r>
      <w:r w:rsidRPr="00CC5A8A">
        <w:rPr>
          <w:rFonts w:ascii="Times New Roman" w:hAnsi="Times New Roman"/>
          <w:color w:val="auto"/>
          <w:sz w:val="28"/>
        </w:rPr>
        <w:t>.</w:t>
      </w:r>
    </w:p>
    <w:p w:rsidR="00E76FBA" w:rsidRPr="00CC5A8A" w:rsidRDefault="00E76FB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>Суммарная оценка степени достижения целевых показателей муниципальной программы составляет (</w:t>
      </w:r>
      <w:r w:rsidR="00106E7A">
        <w:rPr>
          <w:rFonts w:ascii="Times New Roman" w:hAnsi="Times New Roman"/>
          <w:color w:val="auto"/>
          <w:sz w:val="28"/>
        </w:rPr>
        <w:t>0</w:t>
      </w:r>
      <w:r w:rsidRPr="00CC5A8A">
        <w:rPr>
          <w:rFonts w:ascii="Times New Roman" w:hAnsi="Times New Roman"/>
          <w:color w:val="auto"/>
          <w:sz w:val="28"/>
        </w:rPr>
        <w:t>,</w:t>
      </w:r>
      <w:r w:rsidR="00106E7A">
        <w:rPr>
          <w:rFonts w:ascii="Times New Roman" w:hAnsi="Times New Roman"/>
          <w:color w:val="auto"/>
          <w:sz w:val="28"/>
        </w:rPr>
        <w:t>96</w:t>
      </w:r>
      <w:r w:rsidRPr="00CC5A8A">
        <w:rPr>
          <w:rFonts w:ascii="Times New Roman" w:hAnsi="Times New Roman"/>
          <w:color w:val="auto"/>
          <w:sz w:val="28"/>
        </w:rPr>
        <w:t>+</w:t>
      </w:r>
      <w:r w:rsidR="00106E7A">
        <w:rPr>
          <w:rFonts w:ascii="Times New Roman" w:hAnsi="Times New Roman"/>
          <w:color w:val="auto"/>
          <w:sz w:val="28"/>
        </w:rPr>
        <w:t>0</w:t>
      </w:r>
      <w:r w:rsidRPr="00CC5A8A">
        <w:rPr>
          <w:rFonts w:ascii="Times New Roman" w:hAnsi="Times New Roman"/>
          <w:color w:val="auto"/>
          <w:sz w:val="28"/>
        </w:rPr>
        <w:t>,</w:t>
      </w:r>
      <w:r w:rsidR="00106E7A">
        <w:rPr>
          <w:rFonts w:ascii="Times New Roman" w:hAnsi="Times New Roman"/>
          <w:color w:val="auto"/>
          <w:sz w:val="28"/>
        </w:rPr>
        <w:t>92</w:t>
      </w:r>
      <w:r w:rsidRPr="00CC5A8A">
        <w:rPr>
          <w:rFonts w:ascii="Times New Roman" w:hAnsi="Times New Roman"/>
          <w:color w:val="auto"/>
          <w:sz w:val="28"/>
        </w:rPr>
        <w:t>+</w:t>
      </w:r>
      <w:r w:rsidR="00106E7A">
        <w:rPr>
          <w:rFonts w:ascii="Times New Roman" w:hAnsi="Times New Roman"/>
          <w:color w:val="auto"/>
          <w:sz w:val="28"/>
        </w:rPr>
        <w:t>0</w:t>
      </w:r>
      <w:r w:rsidRPr="00CC5A8A">
        <w:rPr>
          <w:rFonts w:ascii="Times New Roman" w:hAnsi="Times New Roman"/>
          <w:color w:val="auto"/>
          <w:sz w:val="28"/>
        </w:rPr>
        <w:t>,</w:t>
      </w:r>
      <w:r w:rsidR="00106E7A">
        <w:rPr>
          <w:rFonts w:ascii="Times New Roman" w:hAnsi="Times New Roman"/>
          <w:color w:val="auto"/>
          <w:sz w:val="28"/>
        </w:rPr>
        <w:t>89</w:t>
      </w:r>
      <w:r w:rsidRPr="00CC5A8A">
        <w:rPr>
          <w:rFonts w:ascii="Times New Roman" w:hAnsi="Times New Roman"/>
          <w:color w:val="auto"/>
          <w:sz w:val="28"/>
        </w:rPr>
        <w:t>+1,</w:t>
      </w:r>
      <w:r w:rsidR="006254BE">
        <w:rPr>
          <w:rFonts w:ascii="Times New Roman" w:hAnsi="Times New Roman"/>
          <w:color w:val="auto"/>
          <w:sz w:val="28"/>
        </w:rPr>
        <w:t>0</w:t>
      </w:r>
      <w:r w:rsidRPr="00CC5A8A">
        <w:rPr>
          <w:rFonts w:ascii="Times New Roman" w:hAnsi="Times New Roman"/>
          <w:color w:val="auto"/>
          <w:sz w:val="28"/>
        </w:rPr>
        <w:t xml:space="preserve">):4 = </w:t>
      </w:r>
      <w:r w:rsidR="00106E7A">
        <w:rPr>
          <w:rFonts w:ascii="Times New Roman" w:hAnsi="Times New Roman"/>
          <w:color w:val="auto"/>
          <w:sz w:val="28"/>
        </w:rPr>
        <w:t>0</w:t>
      </w:r>
      <w:r w:rsidRPr="00CC5A8A">
        <w:rPr>
          <w:rFonts w:ascii="Times New Roman" w:hAnsi="Times New Roman"/>
          <w:color w:val="auto"/>
          <w:sz w:val="28"/>
        </w:rPr>
        <w:t>,</w:t>
      </w:r>
      <w:r w:rsidR="00106E7A">
        <w:rPr>
          <w:rFonts w:ascii="Times New Roman" w:hAnsi="Times New Roman"/>
          <w:color w:val="auto"/>
          <w:sz w:val="28"/>
        </w:rPr>
        <w:t>94</w:t>
      </w:r>
      <w:r w:rsidRPr="00CC5A8A">
        <w:rPr>
          <w:rFonts w:ascii="Times New Roman" w:hAnsi="Times New Roman"/>
          <w:color w:val="auto"/>
          <w:sz w:val="28"/>
        </w:rPr>
        <w:t xml:space="preserve">, что характеризует </w:t>
      </w:r>
      <w:r w:rsidR="006254BE">
        <w:rPr>
          <w:rFonts w:ascii="Times New Roman" w:hAnsi="Times New Roman"/>
          <w:color w:val="auto"/>
          <w:sz w:val="28"/>
        </w:rPr>
        <w:t>удовлетворительный</w:t>
      </w:r>
      <w:r w:rsidRPr="00CC5A8A">
        <w:rPr>
          <w:rFonts w:ascii="Times New Roman" w:hAnsi="Times New Roman"/>
          <w:color w:val="auto"/>
          <w:sz w:val="28"/>
        </w:rPr>
        <w:t xml:space="preserve"> уровень эффективности реализации муниципальной программы по степени достижения целевых показателей в 202</w:t>
      </w:r>
      <w:r w:rsidR="00A2787C">
        <w:rPr>
          <w:rFonts w:ascii="Times New Roman" w:hAnsi="Times New Roman"/>
          <w:color w:val="auto"/>
          <w:sz w:val="28"/>
        </w:rPr>
        <w:t>4</w:t>
      </w:r>
      <w:r w:rsidRPr="00CC5A8A">
        <w:rPr>
          <w:rFonts w:ascii="Times New Roman" w:hAnsi="Times New Roman"/>
          <w:color w:val="auto"/>
          <w:sz w:val="28"/>
        </w:rPr>
        <w:t xml:space="preserve"> году.</w:t>
      </w:r>
    </w:p>
    <w:p w:rsidR="00E76FBA" w:rsidRPr="00420150" w:rsidRDefault="00E76FBA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E76FBA" w:rsidRPr="00C86883" w:rsidRDefault="00A6225F">
      <w:pPr>
        <w:pStyle w:val="ab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>Степень реализации основных мероприятий муниципальной программы, финансируемой за счет всех источников финансирования, оценивается как доля основных мероприятий, приоритетных основных мероприятий муниципальной программы, выполненных в полном объеме.</w:t>
      </w:r>
    </w:p>
    <w:p w:rsidR="00E76FBA" w:rsidRPr="00C86883" w:rsidRDefault="00A6225F">
      <w:pPr>
        <w:spacing w:after="0" w:line="240" w:lineRule="auto"/>
        <w:ind w:firstLine="710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 xml:space="preserve">Степень реализации основных мероприятий, приоритетных основных мероприятий муниципальной программы, составляет 1, что характеризует высокий </w:t>
      </w:r>
      <w:r w:rsidRPr="00C86883">
        <w:rPr>
          <w:rFonts w:ascii="Times New Roman" w:hAnsi="Times New Roman"/>
          <w:noProof/>
          <w:color w:val="auto"/>
          <w:sz w:val="28"/>
        </w:rPr>
        <w:drawing>
          <wp:anchor distT="0" distB="0" distL="114300" distR="114300" simplePos="0" relativeHeight="251663872" behindDoc="0" locked="0" layoutInCell="1" allowOverlap="1" wp14:anchorId="29C12BFF" wp14:editId="72C1B0D2">
            <wp:simplePos x="0" y="0"/>
            <wp:positionH relativeFrom="page">
              <wp:posOffset>311150</wp:posOffset>
            </wp:positionH>
            <wp:positionV relativeFrom="page">
              <wp:posOffset>7463790</wp:posOffset>
            </wp:positionV>
            <wp:extent cx="12065" cy="12065"/>
            <wp:effectExtent l="0" t="0" r="0" b="0"/>
            <wp:wrapSquare wrapText="bothSides" distT="0" distB="0" distL="114300" distR="11430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23"/>
                    <a:srcRect/>
                    <a:stretch/>
                  </pic:blipFill>
                  <pic:spPr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83">
        <w:rPr>
          <w:rFonts w:ascii="Times New Roman" w:hAnsi="Times New Roman"/>
          <w:color w:val="auto"/>
          <w:sz w:val="28"/>
        </w:rPr>
        <w:t>уровень эффективности реализации муниципальной 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E76FBA" w:rsidRPr="00C86883" w:rsidRDefault="00A622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>3. Бюджетная эффективность реализации Программы рассчитывается в несколько этапов:</w:t>
      </w:r>
    </w:p>
    <w:p w:rsidR="00E76FBA" w:rsidRPr="00C86883" w:rsidRDefault="00A6225F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 xml:space="preserve">         3.1. Степень реализации основных и приоритетных мероприятий муниципальной программы, финансируемых за счет средств  бюджета района,  оценивается как доля мероприятий, выполненных в полном объеме.</w:t>
      </w:r>
    </w:p>
    <w:p w:rsidR="00E76FBA" w:rsidRPr="00C86883" w:rsidRDefault="00A6225F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>Степень реализации основных мероприятий, приоритетных основных мероприятий  муниципальной  программы составляет 1.</w:t>
      </w:r>
    </w:p>
    <w:p w:rsidR="00E76FBA" w:rsidRPr="00C86883" w:rsidRDefault="00A6225F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 xml:space="preserve">         3.2. Степень соответствия запланированному уровню расходов за счет средств бюджета поселения, безвозмездных поступлений в  бюджет поселения 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E76FBA" w:rsidRPr="00C86883" w:rsidRDefault="00A6225F">
      <w:pPr>
        <w:spacing w:after="0" w:line="240" w:lineRule="auto"/>
        <w:rPr>
          <w:color w:val="auto"/>
        </w:rPr>
      </w:pPr>
      <w:r w:rsidRPr="00C86883">
        <w:rPr>
          <w:rFonts w:ascii="Times New Roman" w:hAnsi="Times New Roman"/>
          <w:color w:val="auto"/>
          <w:sz w:val="28"/>
        </w:rPr>
        <w:t xml:space="preserve">           Степень соответствия запланированному уровню расходов: </w:t>
      </w:r>
      <w:r w:rsidR="00C86883" w:rsidRPr="00C86883">
        <w:rPr>
          <w:rFonts w:ascii="Times New Roman" w:hAnsi="Times New Roman"/>
          <w:color w:val="auto"/>
          <w:sz w:val="28"/>
        </w:rPr>
        <w:t>1</w:t>
      </w:r>
      <w:r w:rsidR="00A2787C">
        <w:rPr>
          <w:rFonts w:ascii="Times New Roman" w:hAnsi="Times New Roman"/>
          <w:color w:val="auto"/>
          <w:sz w:val="28"/>
        </w:rPr>
        <w:t>18</w:t>
      </w:r>
      <w:r w:rsidR="00CB71CF">
        <w:rPr>
          <w:rFonts w:ascii="Times New Roman" w:hAnsi="Times New Roman"/>
          <w:color w:val="auto"/>
          <w:sz w:val="28"/>
        </w:rPr>
        <w:t>5</w:t>
      </w:r>
      <w:r w:rsidR="00C86883" w:rsidRPr="00C86883">
        <w:rPr>
          <w:rFonts w:ascii="Times New Roman" w:hAnsi="Times New Roman"/>
          <w:color w:val="auto"/>
          <w:sz w:val="28"/>
        </w:rPr>
        <w:t>,</w:t>
      </w:r>
      <w:r w:rsidR="00CB71CF">
        <w:rPr>
          <w:rFonts w:ascii="Times New Roman" w:hAnsi="Times New Roman"/>
          <w:color w:val="auto"/>
          <w:sz w:val="28"/>
        </w:rPr>
        <w:t>0</w:t>
      </w:r>
      <w:r w:rsidR="00C86883" w:rsidRPr="00C86883">
        <w:rPr>
          <w:rFonts w:ascii="Times New Roman" w:hAnsi="Times New Roman"/>
          <w:color w:val="auto"/>
          <w:sz w:val="28"/>
        </w:rPr>
        <w:t xml:space="preserve"> </w:t>
      </w:r>
    </w:p>
    <w:p w:rsidR="00E76FBA" w:rsidRPr="00C86883" w:rsidRDefault="00A6225F">
      <w:pPr>
        <w:spacing w:after="0" w:line="240" w:lineRule="auto"/>
        <w:rPr>
          <w:rFonts w:ascii="Times New Roman" w:hAnsi="Times New Roman"/>
          <w:color w:val="auto"/>
          <w:sz w:val="28"/>
        </w:rPr>
      </w:pPr>
      <w:proofErr w:type="spellStart"/>
      <w:r w:rsidRPr="00C86883">
        <w:rPr>
          <w:rFonts w:ascii="Times New Roman" w:hAnsi="Times New Roman"/>
          <w:color w:val="auto"/>
          <w:sz w:val="28"/>
        </w:rPr>
        <w:t>тыс</w:t>
      </w:r>
      <w:proofErr w:type="gramStart"/>
      <w:r w:rsidRPr="00C86883">
        <w:rPr>
          <w:rFonts w:ascii="Times New Roman" w:hAnsi="Times New Roman"/>
          <w:color w:val="auto"/>
          <w:sz w:val="28"/>
        </w:rPr>
        <w:t>.р</w:t>
      </w:r>
      <w:proofErr w:type="gramEnd"/>
      <w:r w:rsidRPr="00C86883">
        <w:rPr>
          <w:rFonts w:ascii="Times New Roman" w:hAnsi="Times New Roman"/>
          <w:color w:val="auto"/>
          <w:sz w:val="28"/>
        </w:rPr>
        <w:t>ублей</w:t>
      </w:r>
      <w:proofErr w:type="spellEnd"/>
      <w:r w:rsidRPr="00C86883">
        <w:rPr>
          <w:rFonts w:ascii="Times New Roman" w:hAnsi="Times New Roman"/>
          <w:color w:val="auto"/>
          <w:sz w:val="28"/>
        </w:rPr>
        <w:t xml:space="preserve"> /</w:t>
      </w:r>
      <w:r w:rsidR="00C86883" w:rsidRPr="00C86883">
        <w:rPr>
          <w:rFonts w:ascii="Times New Roman" w:hAnsi="Times New Roman"/>
          <w:color w:val="auto"/>
          <w:sz w:val="28"/>
        </w:rPr>
        <w:t>11</w:t>
      </w:r>
      <w:r w:rsidR="00A2787C">
        <w:rPr>
          <w:rFonts w:ascii="Times New Roman" w:hAnsi="Times New Roman"/>
          <w:color w:val="auto"/>
          <w:sz w:val="28"/>
        </w:rPr>
        <w:t>92</w:t>
      </w:r>
      <w:r w:rsidR="00C86883" w:rsidRPr="00C86883">
        <w:rPr>
          <w:rFonts w:ascii="Times New Roman" w:hAnsi="Times New Roman"/>
          <w:color w:val="auto"/>
          <w:sz w:val="28"/>
        </w:rPr>
        <w:t>,</w:t>
      </w:r>
      <w:r w:rsidR="00A2787C">
        <w:rPr>
          <w:rFonts w:ascii="Times New Roman" w:hAnsi="Times New Roman"/>
          <w:color w:val="auto"/>
          <w:sz w:val="28"/>
        </w:rPr>
        <w:t>1</w:t>
      </w:r>
      <w:r w:rsidR="00C86883" w:rsidRPr="00C86883">
        <w:rPr>
          <w:rFonts w:ascii="Times New Roman" w:hAnsi="Times New Roman"/>
          <w:color w:val="auto"/>
          <w:sz w:val="28"/>
        </w:rPr>
        <w:t xml:space="preserve"> </w:t>
      </w:r>
      <w:proofErr w:type="spellStart"/>
      <w:r w:rsidRPr="00C86883">
        <w:rPr>
          <w:rFonts w:ascii="Times New Roman" w:hAnsi="Times New Roman"/>
          <w:color w:val="auto"/>
          <w:sz w:val="28"/>
        </w:rPr>
        <w:t>тыс.рублей</w:t>
      </w:r>
      <w:proofErr w:type="spellEnd"/>
      <w:r w:rsidRPr="00C86883">
        <w:rPr>
          <w:rFonts w:ascii="Times New Roman" w:hAnsi="Times New Roman"/>
          <w:color w:val="auto"/>
          <w:sz w:val="28"/>
        </w:rPr>
        <w:t xml:space="preserve"> = </w:t>
      </w:r>
      <w:r w:rsidR="00C86883" w:rsidRPr="00C86883">
        <w:rPr>
          <w:rFonts w:ascii="Times New Roman" w:hAnsi="Times New Roman"/>
          <w:color w:val="auto"/>
          <w:sz w:val="28"/>
        </w:rPr>
        <w:t>0</w:t>
      </w:r>
      <w:r w:rsidRPr="00C86883">
        <w:rPr>
          <w:rFonts w:ascii="Times New Roman" w:hAnsi="Times New Roman"/>
          <w:color w:val="auto"/>
          <w:sz w:val="28"/>
        </w:rPr>
        <w:t>,</w:t>
      </w:r>
      <w:r w:rsidR="00C86883" w:rsidRPr="00C86883">
        <w:rPr>
          <w:rFonts w:ascii="Times New Roman" w:hAnsi="Times New Roman"/>
          <w:color w:val="auto"/>
          <w:sz w:val="28"/>
        </w:rPr>
        <w:t>9</w:t>
      </w:r>
      <w:r w:rsidR="00A2787C">
        <w:rPr>
          <w:rFonts w:ascii="Times New Roman" w:hAnsi="Times New Roman"/>
          <w:color w:val="auto"/>
          <w:sz w:val="28"/>
        </w:rPr>
        <w:t>9</w:t>
      </w:r>
      <w:r w:rsidRPr="00C86883">
        <w:rPr>
          <w:rFonts w:ascii="Times New Roman" w:hAnsi="Times New Roman"/>
          <w:color w:val="auto"/>
          <w:sz w:val="28"/>
        </w:rPr>
        <w:t>.</w:t>
      </w:r>
    </w:p>
    <w:p w:rsidR="00E76FBA" w:rsidRPr="00C86883" w:rsidRDefault="00A6225F">
      <w:pPr>
        <w:spacing w:after="0" w:line="240" w:lineRule="auto"/>
        <w:ind w:firstLine="710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>3.3. Эффективность использования средств бюджета поселения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поселения, безвозмездных поступлений в бюджет поселения.</w:t>
      </w:r>
    </w:p>
    <w:p w:rsidR="00E76FBA" w:rsidRPr="00C86883" w:rsidRDefault="00A6225F">
      <w:pPr>
        <w:spacing w:after="0" w:line="240" w:lineRule="auto"/>
        <w:ind w:firstLine="710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lastRenderedPageBreak/>
        <w:t>Эффективность использования финансовых ресурсов на реализацию муниципальной  программы:</w:t>
      </w:r>
    </w:p>
    <w:p w:rsidR="00E76FBA" w:rsidRPr="00C86883" w:rsidRDefault="00A6225F">
      <w:pPr>
        <w:spacing w:after="0" w:line="240" w:lineRule="auto"/>
        <w:ind w:firstLine="710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>1/0,9</w:t>
      </w:r>
      <w:r w:rsidR="00A2787C">
        <w:rPr>
          <w:rFonts w:ascii="Times New Roman" w:hAnsi="Times New Roman"/>
          <w:color w:val="auto"/>
          <w:sz w:val="28"/>
        </w:rPr>
        <w:t>9</w:t>
      </w:r>
      <w:r w:rsidRPr="00C86883">
        <w:rPr>
          <w:rFonts w:ascii="Times New Roman" w:hAnsi="Times New Roman"/>
          <w:color w:val="auto"/>
          <w:sz w:val="28"/>
        </w:rPr>
        <w:t xml:space="preserve"> = 1</w:t>
      </w:r>
      <w:r w:rsidR="00A2787C">
        <w:rPr>
          <w:rFonts w:ascii="Times New Roman" w:hAnsi="Times New Roman"/>
          <w:color w:val="auto"/>
          <w:sz w:val="28"/>
        </w:rPr>
        <w:t>,0</w:t>
      </w:r>
      <w:r w:rsidR="00C86883" w:rsidRPr="00C86883">
        <w:rPr>
          <w:rFonts w:ascii="Times New Roman" w:hAnsi="Times New Roman"/>
          <w:color w:val="auto"/>
          <w:sz w:val="28"/>
        </w:rPr>
        <w:t>1</w:t>
      </w:r>
      <w:r w:rsidRPr="00C86883">
        <w:rPr>
          <w:rFonts w:ascii="Times New Roman" w:hAnsi="Times New Roman"/>
          <w:color w:val="auto"/>
          <w:sz w:val="28"/>
        </w:rPr>
        <w:t xml:space="preserve"> в связи, с чем бюджетная эффективность реализации муниципальной программы является высокой</w:t>
      </w:r>
      <w:r w:rsidR="00106E7A">
        <w:rPr>
          <w:rFonts w:ascii="Times New Roman" w:hAnsi="Times New Roman"/>
          <w:color w:val="auto"/>
          <w:sz w:val="28"/>
        </w:rPr>
        <w:t>.</w:t>
      </w:r>
    </w:p>
    <w:p w:rsidR="00E76FBA" w:rsidRDefault="00E76FBA">
      <w:pPr>
        <w:spacing w:after="0" w:line="240" w:lineRule="auto"/>
        <w:jc w:val="both"/>
        <w:rPr>
          <w:rFonts w:ascii="Times New Roman" w:hAnsi="Times New Roman"/>
          <w:color w:val="auto"/>
          <w:sz w:val="2"/>
        </w:rPr>
      </w:pPr>
    </w:p>
    <w:p w:rsidR="00160184" w:rsidRPr="00160184" w:rsidRDefault="00160184">
      <w:pPr>
        <w:spacing w:after="0" w:line="240" w:lineRule="auto"/>
        <w:jc w:val="both"/>
        <w:rPr>
          <w:rFonts w:ascii="Times New Roman" w:hAnsi="Times New Roman"/>
          <w:color w:val="auto"/>
          <w:sz w:val="2"/>
        </w:rPr>
      </w:pPr>
    </w:p>
    <w:p w:rsidR="00E76FBA" w:rsidRPr="00160184" w:rsidRDefault="00E76FBA">
      <w:pPr>
        <w:spacing w:after="0" w:line="240" w:lineRule="auto"/>
        <w:jc w:val="both"/>
        <w:rPr>
          <w:rFonts w:ascii="Times New Roman" w:hAnsi="Times New Roman"/>
          <w:color w:val="auto"/>
          <w:sz w:val="2"/>
        </w:rPr>
      </w:pPr>
    </w:p>
    <w:p w:rsidR="00E76FBA" w:rsidRPr="00160184" w:rsidRDefault="00E76FBA">
      <w:pPr>
        <w:spacing w:after="0" w:line="240" w:lineRule="auto"/>
        <w:jc w:val="both"/>
        <w:rPr>
          <w:rFonts w:ascii="Times New Roman" w:hAnsi="Times New Roman"/>
          <w:color w:val="auto"/>
          <w:sz w:val="2"/>
        </w:rPr>
      </w:pPr>
    </w:p>
    <w:p w:rsidR="00E76FBA" w:rsidRPr="00160184" w:rsidRDefault="00A6225F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60184">
        <w:rPr>
          <w:rFonts w:ascii="Times New Roman" w:hAnsi="Times New Roman"/>
          <w:color w:val="auto"/>
          <w:sz w:val="28"/>
        </w:rPr>
        <w:t xml:space="preserve">Уровень реализации муниципальной  программы в целом </w:t>
      </w:r>
      <w:r w:rsidR="00106E7A">
        <w:rPr>
          <w:rFonts w:ascii="Times New Roman" w:hAnsi="Times New Roman"/>
          <w:color w:val="auto"/>
          <w:sz w:val="28"/>
        </w:rPr>
        <w:t>0</w:t>
      </w:r>
      <w:r w:rsidRPr="00160184">
        <w:rPr>
          <w:rFonts w:ascii="Times New Roman" w:hAnsi="Times New Roman"/>
          <w:color w:val="auto"/>
          <w:sz w:val="28"/>
        </w:rPr>
        <w:t>,</w:t>
      </w:r>
      <w:r w:rsidR="00106E7A">
        <w:rPr>
          <w:rFonts w:ascii="Times New Roman" w:hAnsi="Times New Roman"/>
          <w:color w:val="auto"/>
          <w:sz w:val="28"/>
        </w:rPr>
        <w:t>94</w:t>
      </w:r>
      <w:r w:rsidRPr="00160184">
        <w:rPr>
          <w:rFonts w:ascii="Times New Roman" w:hAnsi="Times New Roman"/>
          <w:color w:val="auto"/>
          <w:sz w:val="28"/>
        </w:rPr>
        <w:t xml:space="preserve">х0,5 + </w:t>
      </w:r>
      <w:r w:rsidR="00160184" w:rsidRPr="00160184">
        <w:rPr>
          <w:rFonts w:ascii="Times New Roman" w:hAnsi="Times New Roman"/>
          <w:color w:val="auto"/>
          <w:sz w:val="28"/>
        </w:rPr>
        <w:t>0,</w:t>
      </w:r>
      <w:r w:rsidR="00D518C1">
        <w:rPr>
          <w:rFonts w:ascii="Times New Roman" w:hAnsi="Times New Roman"/>
          <w:color w:val="auto"/>
          <w:sz w:val="28"/>
        </w:rPr>
        <w:t>9</w:t>
      </w:r>
      <w:r w:rsidR="00160184" w:rsidRPr="00160184">
        <w:rPr>
          <w:rFonts w:ascii="Times New Roman" w:hAnsi="Times New Roman"/>
          <w:color w:val="auto"/>
          <w:sz w:val="28"/>
        </w:rPr>
        <w:t>9</w:t>
      </w:r>
      <w:r w:rsidRPr="00160184">
        <w:rPr>
          <w:rFonts w:ascii="Times New Roman" w:hAnsi="Times New Roman"/>
          <w:color w:val="auto"/>
          <w:sz w:val="28"/>
        </w:rPr>
        <w:t>х0,3 + 1,</w:t>
      </w:r>
      <w:r w:rsidR="00D518C1">
        <w:rPr>
          <w:rFonts w:ascii="Times New Roman" w:hAnsi="Times New Roman"/>
          <w:color w:val="auto"/>
          <w:sz w:val="28"/>
        </w:rPr>
        <w:t>0</w:t>
      </w:r>
      <w:r w:rsidR="00160184" w:rsidRPr="00160184">
        <w:rPr>
          <w:rFonts w:ascii="Times New Roman" w:hAnsi="Times New Roman"/>
          <w:color w:val="auto"/>
          <w:sz w:val="28"/>
        </w:rPr>
        <w:t>1</w:t>
      </w:r>
      <w:r w:rsidRPr="00160184">
        <w:rPr>
          <w:rFonts w:ascii="Times New Roman" w:hAnsi="Times New Roman"/>
          <w:color w:val="auto"/>
          <w:sz w:val="28"/>
        </w:rPr>
        <w:t xml:space="preserve">х0,2 = </w:t>
      </w:r>
      <w:r w:rsidR="00106E7A">
        <w:rPr>
          <w:rFonts w:ascii="Times New Roman" w:hAnsi="Times New Roman"/>
          <w:color w:val="auto"/>
          <w:sz w:val="28"/>
        </w:rPr>
        <w:t>0</w:t>
      </w:r>
      <w:r w:rsidRPr="00160184">
        <w:rPr>
          <w:rFonts w:ascii="Times New Roman" w:hAnsi="Times New Roman"/>
          <w:color w:val="auto"/>
          <w:sz w:val="28"/>
        </w:rPr>
        <w:t>,</w:t>
      </w:r>
      <w:r w:rsidR="00106E7A">
        <w:rPr>
          <w:rFonts w:ascii="Times New Roman" w:hAnsi="Times New Roman"/>
          <w:color w:val="auto"/>
          <w:sz w:val="28"/>
        </w:rPr>
        <w:t>97</w:t>
      </w:r>
      <w:bookmarkStart w:id="1" w:name="_GoBack"/>
      <w:bookmarkEnd w:id="1"/>
      <w:r w:rsidRPr="00160184">
        <w:rPr>
          <w:rFonts w:ascii="Times New Roman" w:hAnsi="Times New Roman"/>
          <w:color w:val="auto"/>
          <w:sz w:val="28"/>
        </w:rPr>
        <w:t xml:space="preserve"> </w:t>
      </w:r>
      <w:r w:rsidR="00A0293B" w:rsidRPr="00A0293B">
        <w:rPr>
          <w:rFonts w:ascii="Times New Roman" w:hAnsi="Times New Roman"/>
          <w:color w:val="auto"/>
          <w:sz w:val="28"/>
        </w:rPr>
        <w:t xml:space="preserve"> </w:t>
      </w:r>
      <w:r w:rsidRPr="00160184">
        <w:rPr>
          <w:rFonts w:ascii="Times New Roman" w:hAnsi="Times New Roman"/>
          <w:color w:val="auto"/>
          <w:sz w:val="28"/>
        </w:rPr>
        <w:t>в связи, с чем уровень реализации муниципальной  программы является высокий.</w:t>
      </w:r>
    </w:p>
    <w:p w:rsidR="00E76FBA" w:rsidRPr="00420150" w:rsidRDefault="00E76F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7. Предложения по дальнейшей реализации Программы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Предложения по дальнейшей реализации Программы отсутствуют.</w:t>
      </w: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поселения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социальному развитию и </w:t>
      </w:r>
    </w:p>
    <w:p w:rsidR="00E76FBA" w:rsidRDefault="00A622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организационной работе                                                                         Г.В. Юсина</w:t>
      </w:r>
    </w:p>
    <w:p w:rsidR="00E76FBA" w:rsidRDefault="00E76FBA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E76FBA" w:rsidRDefault="00E76FBA">
      <w:pPr>
        <w:spacing w:after="0" w:line="240" w:lineRule="auto"/>
        <w:rPr>
          <w:rFonts w:ascii="Times New Roman" w:hAnsi="Times New Roman"/>
          <w:sz w:val="24"/>
        </w:rPr>
      </w:pPr>
    </w:p>
    <w:p w:rsidR="00E76FBA" w:rsidRDefault="00E76FBA">
      <w:pPr>
        <w:spacing w:after="0" w:line="240" w:lineRule="auto"/>
        <w:rPr>
          <w:rFonts w:ascii="Times New Roman" w:hAnsi="Times New Roman"/>
          <w:sz w:val="24"/>
        </w:rPr>
      </w:pPr>
    </w:p>
    <w:p w:rsidR="00E76FBA" w:rsidRDefault="00E76F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76FBA" w:rsidRDefault="00E76FBA">
      <w:pPr>
        <w:sectPr w:rsidR="00E76FBA">
          <w:footerReference w:type="default" r:id="rId24"/>
          <w:pgSz w:w="11906" w:h="16838"/>
          <w:pgMar w:top="737" w:right="707" w:bottom="680" w:left="1701" w:header="709" w:footer="709" w:gutter="0"/>
          <w:cols w:space="720"/>
        </w:sectPr>
      </w:pPr>
    </w:p>
    <w:p w:rsidR="00E76FBA" w:rsidRDefault="00A6225F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1  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 отчету о реализации муниципальной программы 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Семикаракорского городского поселения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«Информационное общество» </w:t>
      </w:r>
      <w:r w:rsidR="001B201C">
        <w:rPr>
          <w:rFonts w:ascii="Times New Roman" w:hAnsi="Times New Roman"/>
          <w:b w:val="0"/>
          <w:sz w:val="28"/>
        </w:rPr>
        <w:t>за 2024 год</w:t>
      </w: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выполнении основных мероприятий, приоритетных основных мероприятий, мероприятий, приоритетных  мероприятий, </w:t>
      </w:r>
    </w:p>
    <w:p w:rsidR="00E111D3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 также контрольных событий  муниципальной программы Семикаракорского городского поселения </w:t>
      </w: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«Информационное общество»  за 202</w:t>
      </w:r>
      <w:r w:rsidR="00A32859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г.</w:t>
      </w:r>
    </w:p>
    <w:p w:rsidR="00E76FBA" w:rsidRDefault="00E76FBA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7"/>
        <w:gridCol w:w="2126"/>
        <w:gridCol w:w="1100"/>
        <w:gridCol w:w="1417"/>
        <w:gridCol w:w="1418"/>
        <w:gridCol w:w="1842"/>
        <w:gridCol w:w="1735"/>
        <w:gridCol w:w="1419"/>
      </w:tblGrid>
      <w:tr w:rsidR="00E76FBA" w:rsidTr="00A32859">
        <w:trPr>
          <w:trHeight w:val="55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</w:p>
          <w:p w:rsidR="00E76FBA" w:rsidRDefault="00A62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4"/>
              </w:rPr>
              <w:br/>
              <w:t>(должность/ ФИО)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Фактический срок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не реализации/ реализации не в полном объеме</w:t>
            </w:r>
          </w:p>
        </w:tc>
      </w:tr>
      <w:tr w:rsidR="00E76FBA" w:rsidTr="00A3285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окончания реализации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 w:rsidP="00A02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запланированные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достигнутые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Формирование необходимых условий для развития коммуникационной инфраструктуры доступа в информационно-телекоммуникационную сеть «Интернет»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spacing w:line="240" w:lineRule="auto"/>
              <w:rPr>
                <w:rFonts w:ascii="Times New Roman" w:hAnsi="Times New Roman"/>
              </w:rPr>
            </w:pPr>
          </w:p>
          <w:p w:rsidR="00E76FBA" w:rsidRDefault="00E76FBA">
            <w:pPr>
              <w:spacing w:line="240" w:lineRule="auto"/>
              <w:rPr>
                <w:rFonts w:ascii="Times New Roman" w:hAnsi="Times New Roman"/>
              </w:rPr>
            </w:pPr>
          </w:p>
          <w:p w:rsidR="00E76FBA" w:rsidRDefault="00E76FBA">
            <w:pPr>
              <w:spacing w:line="240" w:lineRule="auto"/>
              <w:rPr>
                <w:rFonts w:ascii="Times New Roman" w:hAnsi="Times New Roman"/>
              </w:rPr>
            </w:pPr>
          </w:p>
          <w:p w:rsidR="00E76FBA" w:rsidRDefault="00E76FBA">
            <w:pPr>
              <w:spacing w:line="240" w:lineRule="auto"/>
              <w:rPr>
                <w:rFonts w:ascii="Times New Roman" w:hAnsi="Times New Roman"/>
              </w:rPr>
            </w:pPr>
          </w:p>
          <w:p w:rsidR="00E76FBA" w:rsidRDefault="00E76FBA">
            <w:pPr>
              <w:spacing w:line="240" w:lineRule="auto"/>
              <w:rPr>
                <w:rFonts w:ascii="Times New Roman" w:hAnsi="Times New Roman"/>
              </w:rPr>
            </w:pPr>
          </w:p>
          <w:p w:rsidR="00E76FBA" w:rsidRDefault="00E76FBA">
            <w:pPr>
              <w:spacing w:line="240" w:lineRule="auto"/>
              <w:rPr>
                <w:rFonts w:ascii="Times New Roman" w:hAnsi="Times New Roman"/>
              </w:rPr>
            </w:pPr>
          </w:p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поселения/Юсина Г.В., </w:t>
            </w: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по программному обеспечению и информационным технологиям/ Сидорович Ю.В., </w:t>
            </w: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финансово-экономического и бухгалтерского учета/ </w:t>
            </w:r>
            <w:proofErr w:type="spellStart"/>
            <w:r>
              <w:rPr>
                <w:rFonts w:ascii="Times New Roman" w:hAnsi="Times New Roman"/>
              </w:rPr>
              <w:t>Горяинова</w:t>
            </w:r>
            <w:proofErr w:type="spellEnd"/>
            <w:r>
              <w:rPr>
                <w:rFonts w:ascii="Times New Roman" w:hAnsi="Times New Roman"/>
              </w:rPr>
              <w:t xml:space="preserve"> Е.В. Администрации Семикаракорского городского поселения, </w:t>
            </w: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закупок и правовой работы/ Волкова Л.В.  Администрация Семикаракорского городского поселения  </w:t>
            </w:r>
          </w:p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Pr="00A0293B" w:rsidRDefault="00A6225F" w:rsidP="00A02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A0293B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Pr="00A0293B" w:rsidRDefault="00A6225F" w:rsidP="00A02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A0293B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Обеспечение бесперебойной работы и защиты информации при межведомственном взаимодействии, электронном </w:t>
            </w:r>
            <w:r>
              <w:rPr>
                <w:rFonts w:ascii="Times New Roman" w:hAnsi="Times New Roman"/>
              </w:rPr>
              <w:lastRenderedPageBreak/>
              <w:t>документообороте, повышение эффективности деятельности Администрации Семикаракорского городского поселения, наличие на территории муниципального образования современной информационной и телекоммуникационной инфраструктуры, обеспечение предоставления государственных и муниципальных услуг в электронном виде.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Обеспечена бесперебойная работа,  защита информации при межведомственном взаимодействии</w:t>
            </w:r>
            <w:r>
              <w:rPr>
                <w:rFonts w:ascii="Times New Roman" w:hAnsi="Times New Roman"/>
              </w:rPr>
              <w:lastRenderedPageBreak/>
              <w:t>, электронном документообороте, повышение эффективности деятельности Администрации Семикаракорского городского поселения, наличие на территории муниципального образования современной информационной и телекоммуникационной инфраструктуры, обеспечение предоставления государственных и муниципальных услуг в электронном виде.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Выполнено в полном объеме</w:t>
            </w:r>
          </w:p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1.1.</w:t>
            </w:r>
          </w:p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Оплата услуг доступа к </w:t>
            </w:r>
            <w:r>
              <w:rPr>
                <w:rFonts w:ascii="Times New Roman" w:hAnsi="Times New Roman"/>
              </w:rPr>
              <w:lastRenderedPageBreak/>
              <w:t>информационно-телекоммуникационной сети «Интернет»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</w:tr>
      <w:tr w:rsidR="008E4FA1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 w:rsidP="008E4F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:rsidR="008E4FA1" w:rsidRDefault="008E4F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E4FA1">
              <w:rPr>
                <w:rFonts w:ascii="Times New Roman" w:hAnsi="Times New Roman"/>
              </w:rPr>
              <w:t>Продление сервиса отправки отчетов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 w:rsidP="008E4F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8E4FA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1.3. </w:t>
            </w:r>
            <w:r>
              <w:rPr>
                <w:rFonts w:ascii="Times New Roman" w:hAnsi="Times New Roman"/>
              </w:rPr>
              <w:t>Оплата услуг по передаче отдельных полномочий в МАУ «МФЦ»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Развитие информационно-технологической инфраструктуры Администрации Семикаракорского городского поселения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Pr="00A0293B" w:rsidRDefault="00A6225F" w:rsidP="00A02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A0293B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Pr="00A0293B" w:rsidRDefault="00A6225F" w:rsidP="00A02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A0293B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мероприятия направленная на расширение функционала вычислительной техники за счет приобретения и </w:t>
            </w:r>
            <w:r>
              <w:rPr>
                <w:rFonts w:ascii="Times New Roman" w:hAnsi="Times New Roman"/>
              </w:rPr>
              <w:lastRenderedPageBreak/>
              <w:t xml:space="preserve">обновления программного обеспечения, необходимого для выполнения своих должностных обязанностей работниками аппарата, что должно повысить их готовность и мотивацию к использованию современных информационно-коммуникационных технологий в своей деятельности, повышение защищенности информационно-телекоммуникационной инфраструктуры Администрации Семикаракорского городского поселения. Предполагается обеспечить бесперебойную работу средств вычислительной техники и периферийных устройств, повышение </w:t>
            </w:r>
            <w:r>
              <w:rPr>
                <w:rFonts w:ascii="Times New Roman" w:hAnsi="Times New Roman"/>
              </w:rPr>
              <w:lastRenderedPageBreak/>
              <w:t>качества работы сотрудников аппарата, обеспечить повышение уровня информированности населения при осуществлении выставочной деятельности и организации общегородских мероприятий, возможность проведения официальных мероприятий с использованием современных информационных технологий.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Все мероприятия направленные  на расширение функционала вычислительной техники за счет приобретения и обновления </w:t>
            </w:r>
            <w:r>
              <w:rPr>
                <w:rFonts w:ascii="Times New Roman" w:hAnsi="Times New Roman"/>
              </w:rPr>
              <w:lastRenderedPageBreak/>
              <w:t>программного обеспечения, необходимого для выполнения своих должностных обязанностей работниками аппарата, что должно повысить их готовность и мотивацию к использованию современных информационно-коммуникационных технологий в своей деятельности, повышение защищенности информационно-телекоммуникационной инфраструктуры Администрации Семикаракорского городского поселения выполнены.</w:t>
            </w:r>
            <w:proofErr w:type="gram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Выполнено в полном объеме</w:t>
            </w:r>
          </w:p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2.1</w:t>
            </w:r>
          </w:p>
          <w:p w:rsidR="00E76FBA" w:rsidRDefault="00A6225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программного обеспечения и услуг по его </w:t>
            </w:r>
            <w:r>
              <w:rPr>
                <w:rFonts w:ascii="Times New Roman" w:hAnsi="Times New Roman"/>
              </w:rPr>
              <w:lastRenderedPageBreak/>
              <w:t>сопровождению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 w:rsidP="006152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  <w:r w:rsidR="006152E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 w:rsidP="00AC21D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2.</w:t>
            </w:r>
            <w:r w:rsidR="006152EF">
              <w:rPr>
                <w:rFonts w:ascii="Times New Roman" w:hAnsi="Times New Roman"/>
              </w:rPr>
              <w:t>2</w:t>
            </w:r>
          </w:p>
          <w:p w:rsidR="00E76FBA" w:rsidRDefault="00A6225F" w:rsidP="00AC21D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расходных материалов к оргтехнике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</w:tr>
      <w:tr w:rsidR="00AC21D0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 w:rsidP="006152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 w:rsidP="00AC21D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2.2 </w:t>
            </w:r>
          </w:p>
          <w:p w:rsidR="00AC21D0" w:rsidRDefault="008E4FA1" w:rsidP="00AC21D0">
            <w:pPr>
              <w:pStyle w:val="ConsPlusCell"/>
              <w:rPr>
                <w:rFonts w:ascii="Times New Roman" w:hAnsi="Times New Roman"/>
              </w:rPr>
            </w:pPr>
            <w:r w:rsidRPr="008E4FA1">
              <w:rPr>
                <w:rFonts w:ascii="Times New Roman" w:hAnsi="Times New Roman"/>
              </w:rPr>
              <w:t>Заправка картриджей, ремонту оргтехники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 w:rsidP="00AC21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="00AC21D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2.</w:t>
            </w:r>
            <w:r w:rsidR="00AC21D0">
              <w:rPr>
                <w:rFonts w:ascii="Times New Roman" w:hAnsi="Times New Roman"/>
              </w:rPr>
              <w:t>4</w:t>
            </w:r>
          </w:p>
          <w:p w:rsidR="00E76FBA" w:rsidRDefault="00A6225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основных средств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3</w:t>
            </w:r>
          </w:p>
          <w:p w:rsidR="00E76FBA" w:rsidRDefault="00A6225F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Обеспечение доступности информации о деятельности Администрации Семикаракорского городского поселения в сети «Интернет» (поддержка официального сайта Администрации)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Pr="00A0293B" w:rsidRDefault="00A6225F" w:rsidP="00A02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40339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.08.202</w:t>
            </w:r>
            <w:r w:rsidR="00A0293B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Pr="00A0293B" w:rsidRDefault="00A6225F" w:rsidP="00A02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40339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  <w:r w:rsidR="00A32859"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A0293B"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информированности населения о деятельности Администрации Семикаракорского городского поселения. Обеспечение гарантированного уровня информационно</w:t>
            </w:r>
            <w:r>
              <w:rPr>
                <w:rFonts w:ascii="Times New Roman" w:hAnsi="Times New Roman"/>
              </w:rPr>
              <w:lastRenderedPageBreak/>
              <w:t>й открытости органов местного самоуправления. Создание позитивного образа Семикаракорского городского поселения среди пользователей информационно-телекоммуникационной сети «Интернет».</w:t>
            </w:r>
          </w:p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Проведена работа по повышению уровня информированности населения о деятельности Администрации Семикаракорского городского поселения. Обеспечение гарантированно</w:t>
            </w:r>
            <w:r>
              <w:rPr>
                <w:rFonts w:ascii="Times New Roman" w:hAnsi="Times New Roman"/>
              </w:rPr>
              <w:lastRenderedPageBreak/>
              <w:t>го уровня информационной открытости органов местного самоуправления. Создание позитивного образа Семикаракорского городского поселения среди пользователей информационно-телекоммуникационной сети «Интернет».</w:t>
            </w:r>
          </w:p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Выполнено в полном объеме</w:t>
            </w:r>
          </w:p>
        </w:tc>
      </w:tr>
    </w:tbl>
    <w:p w:rsidR="00E76FBA" w:rsidRDefault="00E76FBA">
      <w:pPr>
        <w:spacing w:after="0" w:line="240" w:lineRule="auto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поселения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социальному развитию и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организационной работе                                                                                                                                               Г.В. Юсина</w:t>
      </w:r>
    </w:p>
    <w:p w:rsidR="00E76FBA" w:rsidRDefault="00E76FBA">
      <w:pPr>
        <w:spacing w:after="0" w:line="240" w:lineRule="auto"/>
        <w:rPr>
          <w:rFonts w:ascii="Times New Roman" w:hAnsi="Times New Roman"/>
          <w:sz w:val="28"/>
        </w:rPr>
      </w:pP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2  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 отчету о реализации муниципальной программы 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Семикаракорского городского поселения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«Информационное общество» </w:t>
      </w:r>
      <w:r w:rsidR="001B201C">
        <w:rPr>
          <w:rFonts w:ascii="Times New Roman" w:hAnsi="Times New Roman"/>
          <w:b w:val="0"/>
          <w:sz w:val="28"/>
        </w:rPr>
        <w:t>за 2024 год</w:t>
      </w: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A6225F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</w:p>
    <w:p w:rsidR="00E76FBA" w:rsidRDefault="00A6225F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</w:t>
      </w:r>
    </w:p>
    <w:p w:rsidR="00E76FBA" w:rsidRDefault="00A6225F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использовании бюджетных ассигнований и внебюджетных средств</w:t>
      </w:r>
    </w:p>
    <w:p w:rsidR="00E76FBA" w:rsidRDefault="00A6225F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муниципальной программы Семикаракорского городского поселения</w:t>
      </w:r>
    </w:p>
    <w:p w:rsidR="00E76FBA" w:rsidRDefault="00A6225F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«Информационное общество» </w:t>
      </w:r>
      <w:r w:rsidR="001B201C">
        <w:rPr>
          <w:rFonts w:ascii="Times New Roman" w:hAnsi="Times New Roman"/>
          <w:b w:val="0"/>
          <w:sz w:val="28"/>
        </w:rPr>
        <w:t>за 2024 год</w:t>
      </w:r>
    </w:p>
    <w:p w:rsidR="00E76FBA" w:rsidRDefault="00E76FBA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8"/>
        <w:gridCol w:w="4819"/>
        <w:gridCol w:w="2268"/>
        <w:gridCol w:w="1701"/>
        <w:gridCol w:w="1843"/>
      </w:tblGrid>
      <w:tr w:rsidR="00E76FBA" w:rsidTr="00E111D3">
        <w:trPr>
          <w:trHeight w:val="305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подпрограммы, основного мероприятия&lt;4&gt;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рублей), предусмотренных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  <w:t xml:space="preserve">расходы </w:t>
            </w:r>
          </w:p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рублей),</w:t>
            </w:r>
            <w:r>
              <w:rPr>
                <w:rFonts w:ascii="Times New Roman" w:hAnsi="Times New Roman"/>
                <w:sz w:val="24"/>
              </w:rPr>
              <w:br/>
              <w:t xml:space="preserve">&lt;1&gt; </w:t>
            </w:r>
          </w:p>
        </w:tc>
      </w:tr>
      <w:tr w:rsidR="00E76FBA" w:rsidTr="00E111D3">
        <w:trPr>
          <w:trHeight w:val="1178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муниципальной программой </w:t>
            </w:r>
          </w:p>
          <w:p w:rsidR="00E76FBA" w:rsidRDefault="00E76FB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</w:tr>
    </w:tbl>
    <w:p w:rsidR="00E76FBA" w:rsidRDefault="00E76FBA">
      <w:pPr>
        <w:widowControl w:val="0"/>
        <w:spacing w:after="0" w:line="240" w:lineRule="auto"/>
        <w:jc w:val="center"/>
        <w:rPr>
          <w:rFonts w:ascii="Times New Roman" w:hAnsi="Times New Roman"/>
          <w:sz w:val="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8"/>
        <w:gridCol w:w="4819"/>
        <w:gridCol w:w="2268"/>
        <w:gridCol w:w="1701"/>
        <w:gridCol w:w="1843"/>
      </w:tblGrid>
      <w:tr w:rsidR="00E76FBA" w:rsidTr="00E111D3">
        <w:trPr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E76FBA" w:rsidTr="00E111D3">
        <w:trPr>
          <w:trHeight w:val="320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Семикаракорского городского поселения</w:t>
            </w:r>
            <w:r>
              <w:rPr>
                <w:rFonts w:ascii="Times New Roman" w:hAnsi="Times New Roman"/>
                <w:sz w:val="24"/>
              </w:rPr>
              <w:br/>
              <w:t xml:space="preserve">«Информационное общество»  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A0293B" w:rsidRDefault="00A6225F" w:rsidP="00A0293B">
            <w:pPr>
              <w:pStyle w:val="ConsPlusCell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  <w:r w:rsidR="00A0293B">
              <w:rPr>
                <w:rFonts w:ascii="Times New Roman" w:hAnsi="Times New Roman"/>
                <w:b/>
                <w:sz w:val="24"/>
                <w:lang w:val="en-US"/>
              </w:rPr>
              <w:t>92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 w:rsidR="00A0293B"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0293B" w:rsidP="00A32859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92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9F25EF" w:rsidRDefault="00374F25" w:rsidP="009F25EF">
            <w:pPr>
              <w:pStyle w:val="ConsPlusCell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77333A">
              <w:rPr>
                <w:rFonts w:ascii="Times New Roman" w:hAnsi="Times New Roman"/>
                <w:b/>
                <w:color w:val="C00000"/>
                <w:sz w:val="24"/>
              </w:rPr>
              <w:t>1</w:t>
            </w:r>
            <w:r w:rsidR="00A0293B">
              <w:rPr>
                <w:rFonts w:ascii="Times New Roman" w:hAnsi="Times New Roman"/>
                <w:b/>
                <w:color w:val="C00000"/>
                <w:sz w:val="24"/>
                <w:lang w:val="en-US"/>
              </w:rPr>
              <w:t>18</w:t>
            </w:r>
            <w:r w:rsidR="009F25EF">
              <w:rPr>
                <w:rFonts w:ascii="Times New Roman" w:hAnsi="Times New Roman"/>
                <w:b/>
                <w:color w:val="C00000"/>
                <w:sz w:val="24"/>
              </w:rPr>
              <w:t>5,0</w:t>
            </w:r>
          </w:p>
        </w:tc>
      </w:tr>
      <w:tr w:rsidR="00E76FBA" w:rsidTr="00E111D3">
        <w:trPr>
          <w:trHeight w:val="309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поселения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A0293B" w:rsidRDefault="00A6225F" w:rsidP="00A0293B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A0293B">
              <w:rPr>
                <w:rFonts w:ascii="Times New Roman" w:hAnsi="Times New Roman"/>
                <w:sz w:val="24"/>
                <w:lang w:val="en-US"/>
              </w:rPr>
              <w:t>92</w:t>
            </w:r>
            <w:r>
              <w:rPr>
                <w:rFonts w:ascii="Times New Roman" w:hAnsi="Times New Roman"/>
                <w:sz w:val="24"/>
              </w:rPr>
              <w:t>,</w:t>
            </w:r>
            <w:r w:rsidR="00A0293B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0293B" w:rsidP="00AC21D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  <w:lang w:val="en-US"/>
              </w:rPr>
              <w:t>92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9F25EF" w:rsidRDefault="00374F25" w:rsidP="009F25EF">
            <w:pPr>
              <w:pStyle w:val="ConsPlusCell"/>
              <w:rPr>
                <w:rFonts w:ascii="Times New Roman" w:hAnsi="Times New Roman"/>
                <w:color w:val="C00000"/>
                <w:sz w:val="24"/>
              </w:rPr>
            </w:pPr>
            <w:r w:rsidRPr="0077333A">
              <w:rPr>
                <w:rFonts w:ascii="Times New Roman" w:hAnsi="Times New Roman"/>
                <w:color w:val="C00000"/>
                <w:sz w:val="24"/>
              </w:rPr>
              <w:t>1</w:t>
            </w:r>
            <w:r w:rsidR="00A0293B">
              <w:rPr>
                <w:rFonts w:ascii="Times New Roman" w:hAnsi="Times New Roman"/>
                <w:color w:val="C00000"/>
                <w:sz w:val="24"/>
                <w:lang w:val="en-US"/>
              </w:rPr>
              <w:t>18</w:t>
            </w:r>
            <w:r w:rsidR="009F25EF">
              <w:rPr>
                <w:rFonts w:ascii="Times New Roman" w:hAnsi="Times New Roman"/>
                <w:color w:val="C00000"/>
                <w:sz w:val="24"/>
              </w:rPr>
              <w:t>5</w:t>
            </w:r>
            <w:r w:rsidRPr="0077333A">
              <w:rPr>
                <w:rFonts w:ascii="Times New Roman" w:hAnsi="Times New Roman"/>
                <w:color w:val="C00000"/>
                <w:sz w:val="24"/>
              </w:rPr>
              <w:t>,</w:t>
            </w:r>
            <w:r w:rsidR="009F25EF"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</w:tr>
      <w:tr w:rsidR="00E76FBA" w:rsidTr="00E111D3">
        <w:trPr>
          <w:trHeight w:val="387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безвозмездные поступления в бюджет поселения,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317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226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федерального бюджета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226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областного бюджета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403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403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403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260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279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20"/>
        </w:trPr>
        <w:tc>
          <w:tcPr>
            <w:tcW w:w="38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Формирование необходимых условий для развития коммуникационной инфраструктуры доступа в информационно-телекоммуникационную сеть «Интернет»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CB71CF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1</w:t>
            </w:r>
            <w:r w:rsidR="003610C1">
              <w:rPr>
                <w:rFonts w:ascii="Times New Roman" w:hAnsi="Times New Roman"/>
                <w:b/>
                <w:color w:val="C00000"/>
                <w:sz w:val="24"/>
              </w:rPr>
              <w:t>35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,</w:t>
            </w:r>
            <w:r w:rsidR="00557BF5">
              <w:rPr>
                <w:rFonts w:ascii="Times New Roman" w:hAnsi="Times New Roman"/>
                <w:b/>
                <w:color w:val="C00000"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3610C1" w:rsidP="00CB71CF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135,</w:t>
            </w:r>
            <w:r w:rsidR="00557BF5">
              <w:rPr>
                <w:rFonts w:ascii="Times New Roman" w:hAnsi="Times New Roman"/>
                <w:b/>
                <w:color w:val="C00000"/>
                <w:sz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1</w:t>
            </w:r>
            <w:r w:rsidR="003610C1">
              <w:rPr>
                <w:rFonts w:ascii="Times New Roman" w:hAnsi="Times New Roman"/>
                <w:b/>
                <w:color w:val="C00000"/>
                <w:sz w:val="24"/>
              </w:rPr>
              <w:t>3</w:t>
            </w:r>
            <w:r w:rsidR="008279C0">
              <w:rPr>
                <w:rFonts w:ascii="Times New Roman" w:hAnsi="Times New Roman"/>
                <w:b/>
                <w:color w:val="C00000"/>
                <w:sz w:val="24"/>
              </w:rPr>
              <w:t>0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,</w:t>
            </w:r>
            <w:r w:rsidR="003610C1">
              <w:rPr>
                <w:rFonts w:ascii="Times New Roman" w:hAnsi="Times New Roman"/>
                <w:b/>
                <w:color w:val="C00000"/>
                <w:sz w:val="24"/>
              </w:rPr>
              <w:t>6</w:t>
            </w:r>
          </w:p>
        </w:tc>
      </w:tr>
      <w:tr w:rsidR="00E76FBA" w:rsidTr="00E111D3">
        <w:trPr>
          <w:trHeight w:val="248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поселения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CB71CF">
            <w:pPr>
              <w:rPr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  <w:r w:rsidR="003610C1">
              <w:rPr>
                <w:rFonts w:ascii="Times New Roman" w:hAnsi="Times New Roman"/>
                <w:color w:val="C00000"/>
                <w:sz w:val="24"/>
              </w:rPr>
              <w:t>35</w:t>
            </w:r>
            <w:r>
              <w:rPr>
                <w:rFonts w:ascii="Times New Roman" w:hAnsi="Times New Roman"/>
                <w:color w:val="C00000"/>
                <w:sz w:val="24"/>
              </w:rPr>
              <w:t>,</w:t>
            </w:r>
            <w:r w:rsidR="00557BF5"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CB71CF">
            <w:pPr>
              <w:rPr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  <w:r w:rsidR="003610C1">
              <w:rPr>
                <w:rFonts w:ascii="Times New Roman" w:hAnsi="Times New Roman"/>
                <w:color w:val="C00000"/>
                <w:sz w:val="24"/>
              </w:rPr>
              <w:t>35</w:t>
            </w:r>
            <w:r>
              <w:rPr>
                <w:rFonts w:ascii="Times New Roman" w:hAnsi="Times New Roman"/>
                <w:color w:val="C00000"/>
                <w:sz w:val="24"/>
              </w:rPr>
              <w:t>,</w:t>
            </w:r>
            <w:r w:rsidR="00557BF5"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  <w:r w:rsidR="003610C1">
              <w:rPr>
                <w:rFonts w:ascii="Times New Roman" w:hAnsi="Times New Roman"/>
                <w:color w:val="C00000"/>
                <w:sz w:val="24"/>
              </w:rPr>
              <w:t>3</w:t>
            </w:r>
            <w:r w:rsidR="008279C0">
              <w:rPr>
                <w:rFonts w:ascii="Times New Roman" w:hAnsi="Times New Roman"/>
                <w:color w:val="C00000"/>
                <w:sz w:val="24"/>
              </w:rPr>
              <w:t>0</w:t>
            </w:r>
            <w:r>
              <w:rPr>
                <w:rFonts w:ascii="Times New Roman" w:hAnsi="Times New Roman"/>
                <w:color w:val="C00000"/>
                <w:sz w:val="24"/>
              </w:rPr>
              <w:t>,</w:t>
            </w:r>
            <w:r w:rsidR="003610C1">
              <w:rPr>
                <w:rFonts w:ascii="Times New Roman" w:hAnsi="Times New Roman"/>
                <w:color w:val="C00000"/>
                <w:sz w:val="24"/>
              </w:rPr>
              <w:t>6</w:t>
            </w:r>
          </w:p>
        </w:tc>
      </w:tr>
      <w:tr w:rsidR="00E76FBA" w:rsidTr="00E111D3">
        <w:trPr>
          <w:trHeight w:val="367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безвозмездные поступления в  бюджет поселения,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34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92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92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областного бюджета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92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92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92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257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262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:rsidR="00E76FBA" w:rsidRDefault="00E76FBA">
      <w:pPr>
        <w:spacing w:after="0" w:line="240" w:lineRule="auto"/>
        <w:rPr>
          <w:rFonts w:ascii="Times New Roman" w:hAnsi="Times New Roman"/>
          <w:sz w:val="10"/>
        </w:rPr>
      </w:pPr>
    </w:p>
    <w:tbl>
      <w:tblPr>
        <w:tblW w:w="1445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8"/>
        <w:gridCol w:w="4819"/>
        <w:gridCol w:w="2268"/>
        <w:gridCol w:w="1701"/>
        <w:gridCol w:w="1843"/>
      </w:tblGrid>
      <w:tr w:rsidR="00E76FBA" w:rsidTr="00E111D3">
        <w:trPr>
          <w:trHeight w:val="36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1.1.</w:t>
            </w:r>
          </w:p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Оплата услуг доступа к информационно-телекоммуникационной сети «Интернет»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9D0B0D" w:rsidRDefault="009D0B0D" w:rsidP="009D0B0D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A6225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DA78B9" w:rsidRDefault="009D0B0D" w:rsidP="009D0B0D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A6225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DA78B9" w:rsidRDefault="009D0B0D" w:rsidP="003610C1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610C1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</w:tr>
      <w:tr w:rsidR="00E76FBA" w:rsidTr="00E111D3">
        <w:trPr>
          <w:trHeight w:val="3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:rsidR="00E76FBA" w:rsidRPr="008E4FA1" w:rsidRDefault="003610C1" w:rsidP="008E4FA1">
            <w:pPr>
              <w:pStyle w:val="ConsPlusCell"/>
              <w:rPr>
                <w:rFonts w:ascii="Times New Roman" w:hAnsi="Times New Roman"/>
              </w:rPr>
            </w:pPr>
            <w:r w:rsidRPr="003610C1">
              <w:rPr>
                <w:rFonts w:ascii="Times New Roman" w:hAnsi="Times New Roman"/>
              </w:rPr>
              <w:t xml:space="preserve">оплата услуг доступа к информационно-телекоммуникационной сети "Интернет" </w:t>
            </w:r>
            <w:proofErr w:type="gramStart"/>
            <w:r w:rsidRPr="003610C1">
              <w:rPr>
                <w:rFonts w:ascii="Times New Roman" w:hAnsi="Times New Roman"/>
              </w:rPr>
              <w:t>КЗ</w:t>
            </w:r>
            <w:proofErr w:type="gram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A6225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A6225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E4FA1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E76FBA" w:rsidTr="00E111D3">
        <w:trPr>
          <w:trHeight w:val="366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1.3.</w:t>
            </w:r>
          </w:p>
          <w:p w:rsidR="00E76FBA" w:rsidRDefault="00A6225F">
            <w:pPr>
              <w:pStyle w:val="ConsPlusCell"/>
              <w:ind w:right="-1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Оплата услуг по передаче отдельных полномочий в МАУ «МФЦ»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419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8E4FA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8E4FA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,</w:t>
            </w:r>
            <w:r w:rsidR="008E4FA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8E4FA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8E4FA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,</w:t>
            </w:r>
            <w:r w:rsidR="008E4FA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8E4FA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8E4FA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,</w:t>
            </w:r>
            <w:r w:rsidR="008E4FA1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76FBA" w:rsidTr="00E111D3">
        <w:trPr>
          <w:trHeight w:val="412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ind w:right="-1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lastRenderedPageBreak/>
              <w:t>Развитие информационно-технологической инфраструктуры Администрации Семикаракорского городского поселения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1049</w:t>
            </w:r>
            <w:r w:rsidR="00A6225F">
              <w:rPr>
                <w:rFonts w:ascii="Times New Roman" w:hAnsi="Times New Roman"/>
                <w:b/>
                <w:color w:val="C00000"/>
                <w:sz w:val="24"/>
              </w:rPr>
              <w:t>,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1049</w:t>
            </w:r>
            <w:r w:rsidR="00AC21D0">
              <w:rPr>
                <w:rFonts w:ascii="Times New Roman" w:hAnsi="Times New Roman"/>
                <w:b/>
                <w:color w:val="C00000"/>
                <w:sz w:val="24"/>
              </w:rPr>
              <w:t>,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1046</w:t>
            </w:r>
            <w:r w:rsidR="00AC21D0">
              <w:rPr>
                <w:rFonts w:ascii="Times New Roman" w:hAnsi="Times New Roman"/>
                <w:b/>
                <w:color w:val="C00000"/>
                <w:sz w:val="24"/>
              </w:rPr>
              <w:t>,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5</w:t>
            </w:r>
          </w:p>
        </w:tc>
      </w:tr>
      <w:tr w:rsidR="00E76FBA" w:rsidTr="00E111D3">
        <w:trPr>
          <w:trHeight w:val="436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поселения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1049</w:t>
            </w:r>
            <w:r w:rsidR="00A6225F">
              <w:rPr>
                <w:rFonts w:ascii="Times New Roman" w:hAnsi="Times New Roman"/>
                <w:color w:val="C00000"/>
                <w:sz w:val="24"/>
              </w:rPr>
              <w:t>,</w:t>
            </w: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1049</w:t>
            </w:r>
            <w:r w:rsidR="008E4FA1">
              <w:rPr>
                <w:rFonts w:ascii="Times New Roman" w:hAnsi="Times New Roman"/>
                <w:color w:val="C00000"/>
                <w:sz w:val="24"/>
              </w:rPr>
              <w:t>,</w:t>
            </w: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1046</w:t>
            </w:r>
            <w:r w:rsidR="008E4FA1">
              <w:rPr>
                <w:rFonts w:ascii="Times New Roman" w:hAnsi="Times New Roman"/>
                <w:color w:val="C00000"/>
                <w:sz w:val="24"/>
              </w:rPr>
              <w:t>,</w:t>
            </w:r>
            <w:r>
              <w:rPr>
                <w:rFonts w:ascii="Times New Roman" w:hAnsi="Times New Roman"/>
                <w:color w:val="C00000"/>
                <w:sz w:val="24"/>
              </w:rPr>
              <w:t>5</w:t>
            </w:r>
          </w:p>
        </w:tc>
      </w:tr>
      <w:tr w:rsidR="00E76FBA" w:rsidTr="00E111D3">
        <w:trPr>
          <w:trHeight w:val="699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безвозмездные поступления в  бюджет поселения,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427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423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423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областного бюджета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421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699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461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421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417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97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2.1.</w:t>
            </w:r>
          </w:p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программного обеспечения и услуг по его сопровождению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3610C1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  <w:r w:rsidR="008E4FA1" w:rsidRPr="008260F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3610C1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  <w:r w:rsidR="008E4FA1" w:rsidRPr="008260F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  <w:r w:rsidR="008E4FA1" w:rsidRPr="008260F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76FBA" w:rsidTr="00E111D3">
        <w:trPr>
          <w:trHeight w:val="9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</w:t>
            </w:r>
            <w:r w:rsidR="008260F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расходных материалов к оргтехнике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DA78B9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610C1">
              <w:rPr>
                <w:rFonts w:ascii="Times New Roman" w:hAnsi="Times New Roman"/>
                <w:sz w:val="24"/>
              </w:rPr>
              <w:t>61</w:t>
            </w:r>
            <w:r>
              <w:rPr>
                <w:rFonts w:ascii="Times New Roman" w:hAnsi="Times New Roman"/>
                <w:sz w:val="24"/>
              </w:rPr>
              <w:t>,</w:t>
            </w:r>
            <w:r w:rsidR="003610C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DA78B9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610C1">
              <w:rPr>
                <w:rFonts w:ascii="Times New Roman" w:hAnsi="Times New Roman"/>
                <w:sz w:val="24"/>
              </w:rPr>
              <w:t>61</w:t>
            </w:r>
            <w:r>
              <w:rPr>
                <w:rFonts w:ascii="Times New Roman" w:hAnsi="Times New Roman"/>
                <w:sz w:val="24"/>
              </w:rPr>
              <w:t>,</w:t>
            </w:r>
            <w:r w:rsidR="003610C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553DE6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610C1">
              <w:rPr>
                <w:rFonts w:ascii="Times New Roman" w:hAnsi="Times New Roman"/>
                <w:sz w:val="24"/>
              </w:rPr>
              <w:t>58</w:t>
            </w:r>
            <w:r>
              <w:rPr>
                <w:rFonts w:ascii="Times New Roman" w:hAnsi="Times New Roman"/>
                <w:sz w:val="24"/>
              </w:rPr>
              <w:t>,</w:t>
            </w:r>
            <w:r w:rsidR="003610C1">
              <w:rPr>
                <w:rFonts w:ascii="Times New Roman" w:hAnsi="Times New Roman"/>
                <w:sz w:val="24"/>
              </w:rPr>
              <w:t>9</w:t>
            </w:r>
          </w:p>
        </w:tc>
      </w:tr>
      <w:tr w:rsidR="00DA78B9" w:rsidTr="00E111D3">
        <w:trPr>
          <w:trHeight w:val="9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 w:rsidP="006152E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2.3.</w:t>
            </w:r>
          </w:p>
          <w:p w:rsidR="00DA78B9" w:rsidRDefault="008E4FA1" w:rsidP="008E4FA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Заправка картриджей, р</w:t>
            </w:r>
            <w:r w:rsidR="00DA78B9" w:rsidRPr="008260FF">
              <w:rPr>
                <w:rFonts w:ascii="Times New Roman" w:hAnsi="Times New Roman"/>
                <w:sz w:val="24"/>
              </w:rPr>
              <w:t>емонту оргтехники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 w:rsidP="006152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Pr="003610C1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DA78B9">
              <w:rPr>
                <w:rFonts w:ascii="Times New Roman" w:hAnsi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3610C1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DA78B9" w:rsidRPr="008260F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Pr="00DA78B9" w:rsidRDefault="003610C1" w:rsidP="006152EF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15,7</w:t>
            </w:r>
          </w:p>
        </w:tc>
      </w:tr>
      <w:tr w:rsidR="00AC21D0" w:rsidTr="00E111D3">
        <w:trPr>
          <w:trHeight w:val="9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1D0" w:rsidRDefault="00AC21D0" w:rsidP="00AC21D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Основное мероприятие 2.4.</w:t>
            </w:r>
          </w:p>
          <w:p w:rsidR="00AC21D0" w:rsidRDefault="00AC21D0" w:rsidP="00AC21D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основных средств</w:t>
            </w:r>
          </w:p>
          <w:p w:rsidR="00AC21D0" w:rsidRDefault="00AC21D0" w:rsidP="006152E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1D0" w:rsidRDefault="00AC21D0" w:rsidP="00C868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1D0" w:rsidRPr="00CB71CF" w:rsidRDefault="003610C1" w:rsidP="00CB71C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C21D0" w:rsidRPr="008260FF">
              <w:rPr>
                <w:rFonts w:ascii="Times New Roman" w:hAnsi="Times New Roman"/>
                <w:sz w:val="24"/>
              </w:rPr>
              <w:t>2</w:t>
            </w:r>
            <w:r w:rsidR="002056E0">
              <w:rPr>
                <w:rFonts w:ascii="Times New Roman" w:hAnsi="Times New Roman"/>
                <w:sz w:val="24"/>
              </w:rPr>
              <w:t>,</w:t>
            </w:r>
            <w:r w:rsidR="00CB71C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1D0" w:rsidRDefault="003610C1" w:rsidP="00CB71C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C21D0" w:rsidRPr="008260FF">
              <w:rPr>
                <w:rFonts w:ascii="Times New Roman" w:hAnsi="Times New Roman"/>
                <w:sz w:val="24"/>
              </w:rPr>
              <w:t>2</w:t>
            </w:r>
            <w:r w:rsidR="00AC21D0">
              <w:rPr>
                <w:rFonts w:ascii="Times New Roman" w:hAnsi="Times New Roman"/>
                <w:sz w:val="24"/>
                <w:lang w:val="en-US"/>
              </w:rPr>
              <w:t>,</w:t>
            </w:r>
            <w:r w:rsidR="00CB71C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1D0" w:rsidRPr="00DA78B9" w:rsidRDefault="003610C1" w:rsidP="003610C1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AC21D0">
              <w:rPr>
                <w:rFonts w:ascii="Times New Roman" w:hAnsi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DA78B9" w:rsidTr="00E111D3">
        <w:trPr>
          <w:trHeight w:val="5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2.4.</w:t>
            </w:r>
          </w:p>
          <w:p w:rsidR="00DA78B9" w:rsidRPr="00DA78B9" w:rsidRDefault="003610C1" w:rsidP="00DA78B9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3610C1">
              <w:rPr>
                <w:rFonts w:ascii="Times New Roman" w:hAnsi="Times New Roman"/>
                <w:sz w:val="24"/>
              </w:rPr>
              <w:t>Утилизация орг. техники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Pr="00DA78B9" w:rsidRDefault="00DA78B9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A78B9">
              <w:rPr>
                <w:rFonts w:ascii="Times New Roman" w:hAnsi="Times New Roman"/>
                <w:sz w:val="24"/>
              </w:rPr>
              <w:t>1</w:t>
            </w:r>
            <w:r w:rsidR="003610C1">
              <w:rPr>
                <w:rFonts w:ascii="Times New Roman" w:hAnsi="Times New Roman"/>
                <w:sz w:val="24"/>
              </w:rPr>
              <w:t>5</w:t>
            </w:r>
            <w:r w:rsidRPr="00DA78B9">
              <w:rPr>
                <w:rFonts w:ascii="Times New Roman" w:hAnsi="Times New Roman"/>
                <w:sz w:val="24"/>
              </w:rPr>
              <w:t>,</w:t>
            </w:r>
            <w:r w:rsidR="003610C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A78B9">
              <w:rPr>
                <w:rFonts w:ascii="Times New Roman" w:hAnsi="Times New Roman"/>
                <w:sz w:val="24"/>
              </w:rPr>
              <w:t>1</w:t>
            </w:r>
            <w:r w:rsidR="003610C1">
              <w:rPr>
                <w:rFonts w:ascii="Times New Roman" w:hAnsi="Times New Roman"/>
                <w:sz w:val="24"/>
              </w:rPr>
              <w:t>5</w:t>
            </w:r>
            <w:r w:rsidRPr="00DA78B9">
              <w:rPr>
                <w:rFonts w:ascii="Times New Roman" w:hAnsi="Times New Roman"/>
                <w:sz w:val="24"/>
              </w:rPr>
              <w:t>,</w:t>
            </w:r>
            <w:r w:rsidR="003610C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Pr="00DA78B9" w:rsidRDefault="00DA78B9" w:rsidP="003610C1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A78B9">
              <w:rPr>
                <w:rFonts w:ascii="Times New Roman" w:hAnsi="Times New Roman"/>
                <w:sz w:val="24"/>
              </w:rPr>
              <w:t>1</w:t>
            </w:r>
            <w:r w:rsidR="003610C1">
              <w:rPr>
                <w:rFonts w:ascii="Times New Roman" w:hAnsi="Times New Roman"/>
                <w:sz w:val="24"/>
              </w:rPr>
              <w:t>5</w:t>
            </w:r>
            <w:r w:rsidRPr="00DA78B9">
              <w:rPr>
                <w:rFonts w:ascii="Times New Roman" w:hAnsi="Times New Roman"/>
                <w:sz w:val="24"/>
              </w:rPr>
              <w:t>,</w:t>
            </w:r>
            <w:r w:rsidR="003610C1">
              <w:rPr>
                <w:rFonts w:ascii="Times New Roman" w:hAnsi="Times New Roman"/>
                <w:sz w:val="24"/>
              </w:rPr>
              <w:t>9</w:t>
            </w:r>
          </w:p>
        </w:tc>
      </w:tr>
      <w:tr w:rsidR="00DA78B9" w:rsidTr="00E111D3">
        <w:trPr>
          <w:trHeight w:val="479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</w:t>
            </w:r>
          </w:p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2"/>
              </w:rPr>
              <w:t>Обеспечение доступности информации о деятельности Администрации Семикаракорского городского поселения в сети «Интернет» (поддержка официального сайта Администрации)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 w:rsidP="009D0B0D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7,</w:t>
            </w:r>
            <w:r w:rsidR="009D0B0D">
              <w:rPr>
                <w:rFonts w:ascii="Times New Roman" w:hAnsi="Times New Roman"/>
                <w:b/>
                <w:color w:val="C00000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Pr="00DA78B9" w:rsidRDefault="00DA78B9" w:rsidP="009D0B0D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7,</w:t>
            </w:r>
            <w:r w:rsidR="009D0B0D">
              <w:rPr>
                <w:rFonts w:ascii="Times New Roman" w:hAnsi="Times New Roman"/>
                <w:b/>
                <w:color w:val="C0000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 w:rsidP="009D0B0D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7,</w:t>
            </w:r>
            <w:r w:rsidR="009D0B0D">
              <w:rPr>
                <w:rFonts w:ascii="Times New Roman" w:hAnsi="Times New Roman"/>
                <w:b/>
                <w:color w:val="C00000"/>
                <w:sz w:val="24"/>
              </w:rPr>
              <w:t>9</w:t>
            </w:r>
          </w:p>
        </w:tc>
      </w:tr>
      <w:tr w:rsidR="00DA78B9" w:rsidTr="00E111D3">
        <w:trPr>
          <w:trHeight w:val="44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поселения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9D0B0D" w:rsidP="009D0B0D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9D0B0D">
              <w:rPr>
                <w:rFonts w:ascii="Times New Roman" w:hAnsi="Times New Roman"/>
                <w:color w:val="C00000"/>
                <w:sz w:val="24"/>
              </w:rPr>
              <w:t>7</w:t>
            </w:r>
            <w:r>
              <w:rPr>
                <w:rFonts w:ascii="Times New Roman" w:hAnsi="Times New Roman"/>
                <w:color w:val="C00000"/>
                <w:sz w:val="24"/>
              </w:rPr>
              <w:t>,</w:t>
            </w:r>
            <w:r w:rsidRPr="009D0B0D">
              <w:rPr>
                <w:rFonts w:ascii="Times New Roman" w:hAnsi="Times New Roman"/>
                <w:color w:val="C00000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Pr="00DA78B9" w:rsidRDefault="00DA78B9" w:rsidP="009D0B0D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7,</w:t>
            </w:r>
            <w:r w:rsidR="009D0B0D">
              <w:rPr>
                <w:rFonts w:ascii="Times New Roman" w:hAnsi="Times New Roman"/>
                <w:color w:val="C00000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Pr="005F0240" w:rsidRDefault="00DA78B9" w:rsidP="009D0B0D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  <w:lang w:val="en-US"/>
              </w:rPr>
              <w:t>7</w:t>
            </w:r>
            <w:r>
              <w:rPr>
                <w:rFonts w:ascii="Times New Roman" w:hAnsi="Times New Roman"/>
                <w:color w:val="C00000"/>
                <w:sz w:val="24"/>
              </w:rPr>
              <w:t>,</w:t>
            </w:r>
            <w:r w:rsidR="009D0B0D">
              <w:rPr>
                <w:rFonts w:ascii="Times New Roman" w:hAnsi="Times New Roman"/>
                <w:color w:val="C00000"/>
                <w:sz w:val="24"/>
              </w:rPr>
              <w:t>9</w:t>
            </w:r>
          </w:p>
        </w:tc>
      </w:tr>
      <w:tr w:rsidR="00DA78B9" w:rsidTr="00E111D3">
        <w:trPr>
          <w:trHeight w:val="57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 бюджет поселения,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41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40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40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областного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38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56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371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401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40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:rsidR="00E76FBA" w:rsidRDefault="00E76FBA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16"/>
        </w:rPr>
      </w:pPr>
    </w:p>
    <w:p w:rsidR="00E76FBA" w:rsidRDefault="00E76FBA">
      <w:pPr>
        <w:spacing w:after="0" w:line="240" w:lineRule="auto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поселения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социальному развитию и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организационной работе                                                                                                                                               Г.В. Юсина</w:t>
      </w: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111D3" w:rsidRDefault="00E111D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111D3" w:rsidRDefault="00E111D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111D3" w:rsidRDefault="00E111D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3  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 отчету  о реализации муниципальной программы 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Семикаракорского городского поселения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«Информационное общество» за 202</w:t>
      </w:r>
      <w:r w:rsidR="009D0B0D" w:rsidRPr="00CB71CF"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 xml:space="preserve">  год</w:t>
      </w: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достижении значений показателей муниципальной программы Семикаракорского городского поселения «Информационное общество»</w:t>
      </w: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"/>
        <w:gridCol w:w="3375"/>
        <w:gridCol w:w="600"/>
        <w:gridCol w:w="525"/>
        <w:gridCol w:w="751"/>
        <w:gridCol w:w="515"/>
        <w:gridCol w:w="477"/>
        <w:gridCol w:w="567"/>
        <w:gridCol w:w="284"/>
        <w:gridCol w:w="776"/>
        <w:gridCol w:w="6"/>
        <w:gridCol w:w="210"/>
        <w:gridCol w:w="5386"/>
      </w:tblGrid>
      <w:tr w:rsidR="00E76FBA" w:rsidTr="00E111D3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3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показателя муниципальной программы, подпрограммы муниципальной программы</w:t>
            </w:r>
          </w:p>
        </w:tc>
        <w:tc>
          <w:tcPr>
            <w:tcW w:w="5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на конец  отчетного года </w:t>
            </w: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  <w:tr w:rsidR="00E76FBA" w:rsidTr="00E111D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1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Год, предшествующий </w:t>
            </w:r>
            <w:proofErr w:type="gramStart"/>
            <w:r>
              <w:rPr>
                <w:rFonts w:ascii="Times New Roman" w:hAnsi="Times New Roman"/>
                <w:sz w:val="24"/>
              </w:rPr>
              <w:t>отчетному</w:t>
            </w:r>
            <w:proofErr w:type="gramEnd"/>
          </w:p>
        </w:tc>
        <w:tc>
          <w:tcPr>
            <w:tcW w:w="2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5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</w:tr>
      <w:tr w:rsidR="00E76FBA" w:rsidTr="00E111D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12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5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</w:tr>
      <w:tr w:rsidR="00E76FBA" w:rsidTr="00E111D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E76FBA" w:rsidTr="00E111D3">
        <w:tc>
          <w:tcPr>
            <w:tcW w:w="142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1D3" w:rsidRDefault="00E111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Муниципальная  программа Семикаракорского городского поселения </w:t>
            </w: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«Информационное общество»</w:t>
            </w:r>
          </w:p>
          <w:p w:rsidR="00E111D3" w:rsidRDefault="00E111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55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1.</w:t>
            </w:r>
          </w:p>
          <w:p w:rsidR="00E76FBA" w:rsidRDefault="00E76F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spacing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Показатель 1. Доля рабочих мест в Администрации Семикаракорского городского поселения,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проценты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490CF4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Превышение планового значения  показателя обусловлено целенаправленной политикой Правительства Ростовской области в межведомственной системе электронного документооборота</w:t>
            </w:r>
          </w:p>
        </w:tc>
      </w:tr>
      <w:tr w:rsidR="00E76FBA" w:rsidTr="00E111D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pStyle w:val="ConsPlusCell"/>
              <w:widowControl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lastRenderedPageBreak/>
              <w:t>2.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spacing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Показатель 2. Доля муниципальных услуг, предоставляемых Администрацией Семикаракорского городского поселения в электронном виде, в общем количестве муниципальных услуг, предоставляемых Администрацией Семикаракорского городского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проценты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490CF4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Превышение планового значения  показателя обусловлено целенаправленной политикой Правительства Ростовской области и популяризации  электронных услуг </w:t>
            </w:r>
          </w:p>
        </w:tc>
      </w:tr>
      <w:tr w:rsidR="00E76FBA" w:rsidTr="00E111D3">
        <w:trPr>
          <w:trHeight w:val="25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pStyle w:val="ConsPlusCell"/>
              <w:widowControl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3.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spacing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Показатель 3. Доля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проценты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 w:rsidP="00490CF4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</w:t>
            </w:r>
            <w:r w:rsidR="00490CF4">
              <w:rPr>
                <w:rFonts w:ascii="Times New Roman" w:hAnsi="Times New Roman"/>
                <w:sz w:val="23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Pr="0068428E" w:rsidRDefault="0068428E">
            <w:pPr>
              <w:widowControl w:val="0"/>
              <w:jc w:val="center"/>
              <w:rPr>
                <w:rFonts w:ascii="Times New Roman" w:hAnsi="Times New Roman"/>
                <w:sz w:val="23"/>
                <w:lang w:val="en-US"/>
              </w:rPr>
            </w:pPr>
            <w:r>
              <w:rPr>
                <w:rFonts w:ascii="Times New Roman" w:hAnsi="Times New Roman"/>
                <w:sz w:val="23"/>
                <w:lang w:val="en-US"/>
              </w:rPr>
              <w:t>90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 w:rsidP="00F9536C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9</w:t>
            </w:r>
            <w:r w:rsidR="00F9536C">
              <w:rPr>
                <w:rFonts w:ascii="Times New Roman" w:hAnsi="Times New Roman"/>
                <w:sz w:val="23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Превышение планового значения  показателя обусловлено стремительными темпами роста популяризации  электронных услуг</w:t>
            </w:r>
          </w:p>
        </w:tc>
      </w:tr>
      <w:tr w:rsidR="00E76FBA" w:rsidTr="00E111D3">
        <w:trPr>
          <w:trHeight w:val="153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4.</w:t>
            </w:r>
          </w:p>
          <w:p w:rsidR="00E76FBA" w:rsidRDefault="00E76F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spacing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Показатель 4. Доля населения Семикаракорского городского поселения, получающего государственные и муниципальные услуги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проценты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F9536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</w:t>
            </w:r>
            <w:r w:rsidR="00490CF4">
              <w:rPr>
                <w:rFonts w:ascii="Times New Roman" w:hAnsi="Times New Roman"/>
                <w:sz w:val="23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Pr="0068428E" w:rsidRDefault="0068428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3"/>
                <w:lang w:val="en-US"/>
              </w:rPr>
            </w:pPr>
            <w:r>
              <w:rPr>
                <w:rFonts w:ascii="Times New Roman" w:hAnsi="Times New Roman"/>
                <w:sz w:val="23"/>
                <w:lang w:val="en-US"/>
              </w:rPr>
              <w:t>5</w:t>
            </w:r>
            <w:r w:rsidR="00A6225F">
              <w:rPr>
                <w:rFonts w:ascii="Times New Roman" w:hAnsi="Times New Roman"/>
                <w:sz w:val="23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F9536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75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Превышение планового значения  показателя обусловлено стремительными темпами роста популяризации  электронных услуг</w:t>
            </w:r>
          </w:p>
        </w:tc>
      </w:tr>
    </w:tbl>
    <w:p w:rsidR="00E76FBA" w:rsidRDefault="00E76FBA">
      <w:pPr>
        <w:spacing w:after="0" w:line="240" w:lineRule="auto"/>
        <w:rPr>
          <w:rFonts w:ascii="Times New Roman" w:hAnsi="Times New Roman"/>
          <w:sz w:val="28"/>
        </w:rPr>
      </w:pPr>
    </w:p>
    <w:p w:rsidR="00E111D3" w:rsidRDefault="00E111D3">
      <w:pPr>
        <w:spacing w:after="0" w:line="240" w:lineRule="auto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поселения </w:t>
      </w:r>
    </w:p>
    <w:p w:rsidR="00E76FBA" w:rsidRDefault="00A622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по социальному развитию и организационной работе                                                       </w:t>
      </w:r>
      <w:r w:rsidR="00E111D3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                       Г.В. Юсина</w:t>
      </w:r>
    </w:p>
    <w:sectPr w:rsidR="00E76FBA" w:rsidSect="00E111D3">
      <w:footerReference w:type="default" r:id="rId25"/>
      <w:pgSz w:w="16838" w:h="11906" w:orient="landscape"/>
      <w:pgMar w:top="1276" w:right="962" w:bottom="426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8EF" w:rsidRDefault="004948EF">
      <w:pPr>
        <w:spacing w:after="0" w:line="240" w:lineRule="auto"/>
      </w:pPr>
      <w:r>
        <w:separator/>
      </w:r>
    </w:p>
  </w:endnote>
  <w:endnote w:type="continuationSeparator" w:id="0">
    <w:p w:rsidR="004948EF" w:rsidRDefault="0049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F5" w:rsidRDefault="00557BF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end"/>
    </w:r>
  </w:p>
  <w:p w:rsidR="00557BF5" w:rsidRDefault="00557BF5">
    <w:pPr>
      <w:pStyle w:val="af4"/>
      <w:jc w:val="right"/>
    </w:pPr>
  </w:p>
  <w:p w:rsidR="00557BF5" w:rsidRDefault="00557BF5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F5" w:rsidRPr="00DA78B9" w:rsidRDefault="00557BF5">
    <w:pPr>
      <w:framePr w:wrap="around" w:vAnchor="text" w:hAnchor="margin" w:xAlign="right" w:y="1"/>
      <w:rPr>
        <w:rFonts w:ascii="Times New Roman" w:hAnsi="Times New Roman"/>
        <w:sz w:val="28"/>
      </w:rPr>
    </w:pPr>
    <w:r w:rsidRPr="00DA78B9">
      <w:rPr>
        <w:rFonts w:ascii="Times New Roman" w:hAnsi="Times New Roman"/>
        <w:sz w:val="28"/>
      </w:rPr>
      <w:fldChar w:fldCharType="begin"/>
    </w:r>
    <w:r w:rsidRPr="00DA78B9">
      <w:rPr>
        <w:rFonts w:ascii="Times New Roman" w:hAnsi="Times New Roman"/>
        <w:sz w:val="28"/>
      </w:rPr>
      <w:instrText xml:space="preserve">PAGE </w:instrText>
    </w:r>
    <w:r w:rsidRPr="00DA78B9">
      <w:rPr>
        <w:rFonts w:ascii="Times New Roman" w:hAnsi="Times New Roman"/>
        <w:sz w:val="28"/>
      </w:rPr>
      <w:fldChar w:fldCharType="separate"/>
    </w:r>
    <w:r w:rsidR="00106E7A">
      <w:rPr>
        <w:rFonts w:ascii="Times New Roman" w:hAnsi="Times New Roman"/>
        <w:noProof/>
        <w:sz w:val="28"/>
      </w:rPr>
      <w:t>6</w:t>
    </w:r>
    <w:r w:rsidRPr="00DA78B9">
      <w:rPr>
        <w:rFonts w:ascii="Times New Roman" w:hAnsi="Times New Roman"/>
        <w:sz w:val="28"/>
      </w:rPr>
      <w:fldChar w:fldCharType="end"/>
    </w:r>
  </w:p>
  <w:p w:rsidR="00557BF5" w:rsidRDefault="00557BF5" w:rsidP="00A32859">
    <w:pPr>
      <w:pStyle w:val="af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F5" w:rsidRDefault="00557BF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93579">
      <w:rPr>
        <w:noProof/>
      </w:rPr>
      <w:t>17</w:t>
    </w:r>
    <w:r>
      <w:fldChar w:fldCharType="end"/>
    </w:r>
  </w:p>
  <w:p w:rsidR="00557BF5" w:rsidRDefault="00557BF5">
    <w:pPr>
      <w:pStyle w:val="af4"/>
      <w:jc w:val="right"/>
    </w:pPr>
  </w:p>
  <w:p w:rsidR="00557BF5" w:rsidRDefault="00557BF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8EF" w:rsidRDefault="004948EF">
      <w:pPr>
        <w:spacing w:after="0" w:line="240" w:lineRule="auto"/>
      </w:pPr>
      <w:r>
        <w:separator/>
      </w:r>
    </w:p>
  </w:footnote>
  <w:footnote w:type="continuationSeparator" w:id="0">
    <w:p w:rsidR="004948EF" w:rsidRDefault="00494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51A0"/>
    <w:multiLevelType w:val="multilevel"/>
    <w:tmpl w:val="3CEE0224"/>
    <w:lvl w:ilvl="0">
      <w:start w:val="2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FBA"/>
    <w:rsid w:val="00052044"/>
    <w:rsid w:val="0010091F"/>
    <w:rsid w:val="00106E7A"/>
    <w:rsid w:val="00134BDC"/>
    <w:rsid w:val="00160184"/>
    <w:rsid w:val="00187BB9"/>
    <w:rsid w:val="00193579"/>
    <w:rsid w:val="001A2349"/>
    <w:rsid w:val="001B201C"/>
    <w:rsid w:val="002056E0"/>
    <w:rsid w:val="00214BFC"/>
    <w:rsid w:val="002255E7"/>
    <w:rsid w:val="002E77AE"/>
    <w:rsid w:val="003610C1"/>
    <w:rsid w:val="0036445F"/>
    <w:rsid w:val="00374F25"/>
    <w:rsid w:val="00383DC2"/>
    <w:rsid w:val="00420150"/>
    <w:rsid w:val="004231F9"/>
    <w:rsid w:val="00440339"/>
    <w:rsid w:val="00490CF4"/>
    <w:rsid w:val="004948EF"/>
    <w:rsid w:val="00553DE6"/>
    <w:rsid w:val="00557BF5"/>
    <w:rsid w:val="005A54AC"/>
    <w:rsid w:val="005F0240"/>
    <w:rsid w:val="006152EF"/>
    <w:rsid w:val="006254BE"/>
    <w:rsid w:val="0068428E"/>
    <w:rsid w:val="006C6213"/>
    <w:rsid w:val="0077333A"/>
    <w:rsid w:val="007925AA"/>
    <w:rsid w:val="008260FF"/>
    <w:rsid w:val="008279C0"/>
    <w:rsid w:val="0087761F"/>
    <w:rsid w:val="00894705"/>
    <w:rsid w:val="008E4FA1"/>
    <w:rsid w:val="00950AC0"/>
    <w:rsid w:val="009C74A7"/>
    <w:rsid w:val="009D0B0D"/>
    <w:rsid w:val="009F25EF"/>
    <w:rsid w:val="00A0293B"/>
    <w:rsid w:val="00A26A14"/>
    <w:rsid w:val="00A2787C"/>
    <w:rsid w:val="00A32859"/>
    <w:rsid w:val="00A6225F"/>
    <w:rsid w:val="00AC21D0"/>
    <w:rsid w:val="00AF7E96"/>
    <w:rsid w:val="00BB075C"/>
    <w:rsid w:val="00C6670F"/>
    <w:rsid w:val="00C86883"/>
    <w:rsid w:val="00C913E2"/>
    <w:rsid w:val="00CB71CF"/>
    <w:rsid w:val="00CC5A8A"/>
    <w:rsid w:val="00D518C1"/>
    <w:rsid w:val="00D75A15"/>
    <w:rsid w:val="00DA78B9"/>
    <w:rsid w:val="00E111D3"/>
    <w:rsid w:val="00E33706"/>
    <w:rsid w:val="00E76FBA"/>
    <w:rsid w:val="00EA5DAD"/>
    <w:rsid w:val="00EF1402"/>
    <w:rsid w:val="00F16496"/>
    <w:rsid w:val="00F6680A"/>
    <w:rsid w:val="00F9536C"/>
    <w:rsid w:val="00FB6332"/>
    <w:rsid w:val="00F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5">
    <w:name w:val="Body Text"/>
    <w:basedOn w:val="a"/>
    <w:link w:val="a6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Pr>
      <w:rFonts w:ascii="Tahoma" w:hAnsi="Tahoma"/>
      <w:sz w:val="20"/>
    </w:rPr>
  </w:style>
  <w:style w:type="paragraph" w:customStyle="1" w:styleId="a7">
    <w:name w:val="Основной"/>
    <w:basedOn w:val="a"/>
    <w:link w:val="a8"/>
    <w:pPr>
      <w:spacing w:after="2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Основной"/>
    <w:basedOn w:val="1"/>
    <w:link w:val="a7"/>
    <w:rPr>
      <w:rFonts w:ascii="Times New Roman" w:hAnsi="Times New Roman"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</w:style>
  <w:style w:type="paragraph" w:styleId="ad">
    <w:name w:val="No Spacing"/>
    <w:link w:val="ae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"/>
    <w:rPr>
      <w:color w:val="0000FF"/>
      <w:u w:val="single"/>
    </w:rPr>
  </w:style>
  <w:style w:type="character" w:styleId="af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3">
    <w:name w:val="Знак Знак3"/>
    <w:link w:val="34"/>
    <w:rPr>
      <w:sz w:val="44"/>
    </w:rPr>
  </w:style>
  <w:style w:type="character" w:customStyle="1" w:styleId="34">
    <w:name w:val="Знак Знак3"/>
    <w:link w:val="33"/>
    <w:rPr>
      <w:sz w:val="4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5">
    <w:name w:val="Нижний колонтитул Знак"/>
    <w:basedOn w:val="1"/>
    <w:link w:val="af4"/>
    <w:rPr>
      <w:rFonts w:ascii="Calibri" w:hAnsi="Calibri"/>
    </w:rPr>
  </w:style>
  <w:style w:type="paragraph" w:styleId="af6">
    <w:name w:val="Normal (Web)"/>
    <w:basedOn w:val="a"/>
    <w:link w:val="af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веб) Знак"/>
    <w:basedOn w:val="1"/>
    <w:link w:val="af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17</Pages>
  <Words>3509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user31</cp:lastModifiedBy>
  <cp:revision>53</cp:revision>
  <cp:lastPrinted>2025-02-12T05:41:00Z</cp:lastPrinted>
  <dcterms:created xsi:type="dcterms:W3CDTF">2024-01-31T08:13:00Z</dcterms:created>
  <dcterms:modified xsi:type="dcterms:W3CDTF">2025-02-13T07:56:00Z</dcterms:modified>
</cp:coreProperties>
</file>