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BA" w:rsidRPr="00434BBA" w:rsidRDefault="00434BBA" w:rsidP="00434BBA">
      <w:pPr>
        <w:jc w:val="center"/>
        <w:rPr>
          <w:sz w:val="28"/>
          <w:szCs w:val="28"/>
        </w:rPr>
      </w:pPr>
      <w:r w:rsidRPr="00434BBA">
        <w:rPr>
          <w:sz w:val="28"/>
          <w:szCs w:val="28"/>
        </w:rPr>
        <w:t>Российская Федерация</w:t>
      </w:r>
    </w:p>
    <w:p w:rsidR="00434BBA" w:rsidRPr="00434BBA" w:rsidRDefault="00434BBA" w:rsidP="00434BBA">
      <w:pPr>
        <w:jc w:val="center"/>
        <w:rPr>
          <w:sz w:val="28"/>
          <w:szCs w:val="28"/>
        </w:rPr>
      </w:pPr>
      <w:r w:rsidRPr="00434BBA">
        <w:rPr>
          <w:sz w:val="28"/>
          <w:szCs w:val="28"/>
        </w:rPr>
        <w:t>Ростовская область</w:t>
      </w:r>
    </w:p>
    <w:p w:rsidR="00434BBA" w:rsidRPr="00434BBA" w:rsidRDefault="00434BBA" w:rsidP="00434BBA">
      <w:pPr>
        <w:jc w:val="center"/>
        <w:rPr>
          <w:sz w:val="28"/>
          <w:szCs w:val="28"/>
        </w:rPr>
      </w:pPr>
      <w:r w:rsidRPr="00434BBA">
        <w:rPr>
          <w:sz w:val="28"/>
          <w:szCs w:val="28"/>
        </w:rPr>
        <w:t>Администрация Семикаракорского городского поселения</w:t>
      </w:r>
    </w:p>
    <w:p w:rsidR="00434BBA" w:rsidRPr="00434BBA" w:rsidRDefault="00434BBA" w:rsidP="00434BBA">
      <w:pPr>
        <w:rPr>
          <w:spacing w:val="38"/>
          <w:sz w:val="28"/>
          <w:szCs w:val="28"/>
        </w:rPr>
      </w:pPr>
    </w:p>
    <w:p w:rsidR="00434BBA" w:rsidRPr="00434BBA" w:rsidRDefault="00434BBA" w:rsidP="00434BBA">
      <w:pPr>
        <w:jc w:val="center"/>
        <w:rPr>
          <w:sz w:val="28"/>
          <w:szCs w:val="28"/>
        </w:rPr>
      </w:pPr>
      <w:r w:rsidRPr="00434BBA">
        <w:rPr>
          <w:sz w:val="28"/>
          <w:szCs w:val="28"/>
        </w:rPr>
        <w:t>ПОСТАНОВЛЕНИЕ</w:t>
      </w:r>
    </w:p>
    <w:p w:rsidR="00434BBA" w:rsidRPr="00434BBA" w:rsidRDefault="00434BBA" w:rsidP="00434BBA">
      <w:pPr>
        <w:jc w:val="both"/>
        <w:rPr>
          <w:sz w:val="28"/>
          <w:szCs w:val="28"/>
        </w:rPr>
      </w:pPr>
    </w:p>
    <w:p w:rsidR="00434BBA" w:rsidRPr="00434BBA" w:rsidRDefault="00B117F0" w:rsidP="00434BBA">
      <w:pPr>
        <w:ind w:left="-426" w:firstLine="142"/>
        <w:jc w:val="both"/>
        <w:rPr>
          <w:sz w:val="28"/>
          <w:szCs w:val="28"/>
        </w:rPr>
      </w:pPr>
      <w:r>
        <w:rPr>
          <w:sz w:val="28"/>
          <w:szCs w:val="28"/>
        </w:rPr>
        <w:t>11.12.2025</w:t>
      </w:r>
      <w:r w:rsidR="00434BBA" w:rsidRPr="00434BBA">
        <w:rPr>
          <w:sz w:val="28"/>
          <w:szCs w:val="28"/>
        </w:rPr>
        <w:t xml:space="preserve">                                  г. </w:t>
      </w:r>
      <w:proofErr w:type="spellStart"/>
      <w:r w:rsidR="00434BBA" w:rsidRPr="00434BBA">
        <w:rPr>
          <w:sz w:val="28"/>
          <w:szCs w:val="28"/>
        </w:rPr>
        <w:t>Семикаракорск</w:t>
      </w:r>
      <w:proofErr w:type="spellEnd"/>
      <w:r w:rsidR="00434BBA" w:rsidRPr="00434BBA">
        <w:rPr>
          <w:sz w:val="28"/>
          <w:szCs w:val="28"/>
        </w:rPr>
        <w:t xml:space="preserve">                                         №  </w:t>
      </w:r>
      <w:r>
        <w:rPr>
          <w:sz w:val="28"/>
          <w:szCs w:val="28"/>
        </w:rPr>
        <w:t>398</w:t>
      </w:r>
    </w:p>
    <w:p w:rsidR="00434BBA" w:rsidRDefault="00434BBA" w:rsidP="00434BBA">
      <w:pPr>
        <w:jc w:val="center"/>
        <w:rPr>
          <w:spacing w:val="38"/>
          <w:sz w:val="28"/>
          <w:szCs w:val="28"/>
        </w:rPr>
      </w:pPr>
    </w:p>
    <w:p w:rsidR="00434BBA" w:rsidRPr="00434BBA" w:rsidRDefault="00434BBA" w:rsidP="00434BBA">
      <w:pPr>
        <w:jc w:val="center"/>
        <w:rPr>
          <w:spacing w:val="38"/>
          <w:sz w:val="28"/>
          <w:szCs w:val="28"/>
        </w:rPr>
      </w:pPr>
    </w:p>
    <w:p w:rsidR="00434BBA" w:rsidRPr="00434BBA" w:rsidRDefault="00434BBA" w:rsidP="00434BBA">
      <w:pPr>
        <w:spacing w:line="216" w:lineRule="auto"/>
        <w:jc w:val="center"/>
        <w:rPr>
          <w:sz w:val="28"/>
          <w:szCs w:val="28"/>
        </w:rPr>
      </w:pPr>
      <w:r w:rsidRPr="00434BBA">
        <w:rPr>
          <w:sz w:val="28"/>
          <w:szCs w:val="28"/>
        </w:rPr>
        <w:t xml:space="preserve">Об утверждении Порядка ведения муниципальной долговой книги </w:t>
      </w:r>
    </w:p>
    <w:p w:rsidR="00434BBA" w:rsidRPr="00434BBA" w:rsidRDefault="00434BBA" w:rsidP="00434BBA">
      <w:pPr>
        <w:spacing w:line="216" w:lineRule="auto"/>
        <w:jc w:val="center"/>
        <w:rPr>
          <w:sz w:val="28"/>
          <w:szCs w:val="28"/>
        </w:rPr>
      </w:pPr>
      <w:r w:rsidRPr="00434BBA">
        <w:rPr>
          <w:sz w:val="28"/>
          <w:szCs w:val="28"/>
        </w:rPr>
        <w:t xml:space="preserve"> Семикаракорского городского поселения и предоставления </w:t>
      </w:r>
    </w:p>
    <w:p w:rsidR="00434BBA" w:rsidRPr="00434BBA" w:rsidRDefault="00434BBA" w:rsidP="00434BBA">
      <w:pPr>
        <w:spacing w:line="216" w:lineRule="auto"/>
        <w:jc w:val="center"/>
        <w:rPr>
          <w:sz w:val="28"/>
          <w:szCs w:val="28"/>
        </w:rPr>
      </w:pPr>
      <w:r w:rsidRPr="00434BBA">
        <w:rPr>
          <w:sz w:val="28"/>
          <w:szCs w:val="28"/>
        </w:rPr>
        <w:t>информации о долговых обязательствах городского поселения</w:t>
      </w:r>
    </w:p>
    <w:p w:rsidR="00434BBA" w:rsidRPr="00434BBA" w:rsidRDefault="00434BBA" w:rsidP="00434BBA">
      <w:pPr>
        <w:spacing w:line="216" w:lineRule="auto"/>
        <w:rPr>
          <w:sz w:val="28"/>
          <w:szCs w:val="28"/>
        </w:rPr>
      </w:pPr>
    </w:p>
    <w:p w:rsidR="00434BBA" w:rsidRPr="00434BBA" w:rsidRDefault="00434BBA" w:rsidP="00434BBA">
      <w:pPr>
        <w:jc w:val="center"/>
        <w:rPr>
          <w:sz w:val="28"/>
          <w:szCs w:val="28"/>
        </w:rPr>
      </w:pPr>
    </w:p>
    <w:p w:rsidR="00434BBA" w:rsidRPr="00434BBA" w:rsidRDefault="00434BBA" w:rsidP="00434BBA">
      <w:pPr>
        <w:spacing w:line="216" w:lineRule="auto"/>
        <w:ind w:left="-426"/>
        <w:jc w:val="both"/>
        <w:rPr>
          <w:sz w:val="28"/>
          <w:szCs w:val="28"/>
        </w:rPr>
      </w:pPr>
      <w:r w:rsidRPr="00434BBA">
        <w:rPr>
          <w:sz w:val="28"/>
          <w:szCs w:val="28"/>
        </w:rPr>
        <w:t xml:space="preserve">      В  соответствии со статьей 121 Бюджетного кодекса Российской Федерации</w:t>
      </w:r>
    </w:p>
    <w:p w:rsidR="00434BBA" w:rsidRPr="00434BBA" w:rsidRDefault="00434BBA" w:rsidP="00434BBA">
      <w:pPr>
        <w:spacing w:line="216" w:lineRule="auto"/>
        <w:ind w:left="-426" w:right="-1"/>
        <w:jc w:val="both"/>
        <w:rPr>
          <w:sz w:val="28"/>
          <w:szCs w:val="28"/>
        </w:rPr>
      </w:pPr>
    </w:p>
    <w:p w:rsidR="00434BBA" w:rsidRPr="00434BBA" w:rsidRDefault="00434BBA" w:rsidP="00434BBA">
      <w:pPr>
        <w:spacing w:line="216" w:lineRule="auto"/>
        <w:ind w:left="-426"/>
        <w:rPr>
          <w:sz w:val="28"/>
          <w:szCs w:val="28"/>
        </w:rPr>
      </w:pPr>
      <w:r w:rsidRPr="00434BBA">
        <w:rPr>
          <w:sz w:val="28"/>
          <w:szCs w:val="28"/>
        </w:rPr>
        <w:t xml:space="preserve">                                                        ПОСТАНОВЛЯЮ:</w:t>
      </w:r>
    </w:p>
    <w:p w:rsidR="00434BBA" w:rsidRPr="00434BBA" w:rsidRDefault="00434BBA" w:rsidP="00434BBA">
      <w:pPr>
        <w:spacing w:line="216" w:lineRule="auto"/>
        <w:jc w:val="both"/>
        <w:rPr>
          <w:sz w:val="28"/>
          <w:szCs w:val="28"/>
        </w:rPr>
      </w:pPr>
    </w:p>
    <w:p w:rsidR="00434BBA" w:rsidRPr="00434BBA" w:rsidRDefault="00434BBA" w:rsidP="00434BBA">
      <w:pPr>
        <w:spacing w:line="216" w:lineRule="auto"/>
        <w:ind w:left="-426" w:firstLine="710"/>
        <w:contextualSpacing/>
        <w:jc w:val="both"/>
        <w:rPr>
          <w:sz w:val="28"/>
          <w:szCs w:val="28"/>
        </w:rPr>
      </w:pPr>
      <w:r w:rsidRPr="00434BBA">
        <w:rPr>
          <w:sz w:val="28"/>
          <w:szCs w:val="28"/>
        </w:rPr>
        <w:t>1.</w:t>
      </w:r>
      <w:r>
        <w:rPr>
          <w:sz w:val="28"/>
          <w:szCs w:val="28"/>
        </w:rPr>
        <w:t xml:space="preserve"> </w:t>
      </w:r>
      <w:r w:rsidRPr="00434BBA">
        <w:rPr>
          <w:sz w:val="28"/>
          <w:szCs w:val="28"/>
        </w:rPr>
        <w:t>Утвердить Порядок ведения муниципальной долговой книги Семикаракорского городского поселения и предоставления информации о долговых обязательствах городского поселения согласно приложению к настоящему постановлению.</w:t>
      </w:r>
    </w:p>
    <w:p w:rsidR="00434BBA" w:rsidRPr="00434BBA" w:rsidRDefault="00434BBA" w:rsidP="00434BBA">
      <w:pPr>
        <w:autoSpaceDE w:val="0"/>
        <w:autoSpaceDN w:val="0"/>
        <w:adjustRightInd w:val="0"/>
        <w:spacing w:line="216" w:lineRule="auto"/>
        <w:ind w:left="-426" w:right="140" w:firstLine="710"/>
        <w:jc w:val="both"/>
        <w:rPr>
          <w:sz w:val="28"/>
          <w:szCs w:val="28"/>
        </w:rPr>
      </w:pPr>
      <w:r w:rsidRPr="00434BBA">
        <w:rPr>
          <w:sz w:val="28"/>
          <w:szCs w:val="28"/>
        </w:rPr>
        <w:t xml:space="preserve">2. Обеспечить ежемесячное представление информации о долговых обязательствах в порядке, утвержденном настоящим постановлением. </w:t>
      </w:r>
    </w:p>
    <w:p w:rsidR="00434BBA" w:rsidRPr="00434BBA" w:rsidRDefault="00434BBA" w:rsidP="00434BBA">
      <w:pPr>
        <w:autoSpaceDE w:val="0"/>
        <w:autoSpaceDN w:val="0"/>
        <w:adjustRightInd w:val="0"/>
        <w:spacing w:line="216" w:lineRule="auto"/>
        <w:ind w:left="-426" w:right="140" w:firstLine="710"/>
        <w:jc w:val="both"/>
        <w:rPr>
          <w:sz w:val="28"/>
          <w:szCs w:val="28"/>
        </w:rPr>
      </w:pPr>
      <w:r>
        <w:rPr>
          <w:sz w:val="28"/>
          <w:szCs w:val="28"/>
        </w:rPr>
        <w:t xml:space="preserve">3. </w:t>
      </w:r>
      <w:r w:rsidRPr="00434BBA">
        <w:rPr>
          <w:sz w:val="28"/>
          <w:szCs w:val="28"/>
        </w:rPr>
        <w:t>Признать утратившим силу постановление Администрации Семикаракорского городского поселения от 19.03.2010 № 8 «О порядке учета и регистрации долговых обязательств Семикаракорского городского поселения».</w:t>
      </w:r>
    </w:p>
    <w:p w:rsidR="00434BBA" w:rsidRPr="00434BBA" w:rsidRDefault="00434BBA" w:rsidP="00434BBA">
      <w:pPr>
        <w:autoSpaceDE w:val="0"/>
        <w:autoSpaceDN w:val="0"/>
        <w:adjustRightInd w:val="0"/>
        <w:spacing w:line="216" w:lineRule="auto"/>
        <w:ind w:left="-426" w:right="140" w:firstLine="710"/>
        <w:jc w:val="both"/>
        <w:rPr>
          <w:sz w:val="28"/>
          <w:szCs w:val="28"/>
        </w:rPr>
      </w:pPr>
      <w:r w:rsidRPr="00434BBA">
        <w:rPr>
          <w:sz w:val="28"/>
          <w:szCs w:val="28"/>
        </w:rPr>
        <w:t>4. Настоящее постановление вступает в  силу со дня его официального обнародования в информационном бюллетене Семикаракорского городского поселения «</w:t>
      </w:r>
      <w:proofErr w:type="spellStart"/>
      <w:proofErr w:type="gramStart"/>
      <w:r w:rsidRPr="00434BBA">
        <w:rPr>
          <w:sz w:val="28"/>
          <w:szCs w:val="28"/>
        </w:rPr>
        <w:t>Семикаракорск</w:t>
      </w:r>
      <w:proofErr w:type="spellEnd"/>
      <w:r w:rsidRPr="00434BBA">
        <w:rPr>
          <w:sz w:val="28"/>
          <w:szCs w:val="28"/>
        </w:rPr>
        <w:t>-официальный</w:t>
      </w:r>
      <w:proofErr w:type="gramEnd"/>
      <w:r w:rsidRPr="00434BBA">
        <w:rPr>
          <w:sz w:val="28"/>
          <w:szCs w:val="28"/>
        </w:rPr>
        <w:t>» и применяется к правоотношениям, возникающим с 1 января 2026 г.</w:t>
      </w:r>
    </w:p>
    <w:p w:rsidR="00434BBA" w:rsidRPr="00434BBA" w:rsidRDefault="00434BBA" w:rsidP="00434BBA">
      <w:pPr>
        <w:autoSpaceDE w:val="0"/>
        <w:autoSpaceDN w:val="0"/>
        <w:adjustRightInd w:val="0"/>
        <w:spacing w:line="216" w:lineRule="auto"/>
        <w:ind w:left="-426" w:right="140" w:firstLine="710"/>
        <w:jc w:val="both"/>
        <w:rPr>
          <w:sz w:val="28"/>
          <w:szCs w:val="28"/>
        </w:rPr>
      </w:pPr>
      <w:r w:rsidRPr="00434BBA">
        <w:rPr>
          <w:sz w:val="28"/>
          <w:szCs w:val="28"/>
        </w:rPr>
        <w:t xml:space="preserve">3. </w:t>
      </w:r>
      <w:proofErr w:type="gramStart"/>
      <w:r w:rsidRPr="00434BBA">
        <w:rPr>
          <w:sz w:val="28"/>
          <w:szCs w:val="28"/>
        </w:rPr>
        <w:t>Контроль за</w:t>
      </w:r>
      <w:proofErr w:type="gramEnd"/>
      <w:r w:rsidRPr="00434BBA">
        <w:rPr>
          <w:sz w:val="28"/>
          <w:szCs w:val="28"/>
        </w:rPr>
        <w:t xml:space="preserve"> выполнением настоящего постановления возложить на заведующего отделом финансово-экономического и бухгалтерского учета Администрации Семикаракорского городского поселения </w:t>
      </w:r>
      <w:proofErr w:type="spellStart"/>
      <w:r w:rsidRPr="00434BBA">
        <w:rPr>
          <w:sz w:val="28"/>
          <w:szCs w:val="28"/>
        </w:rPr>
        <w:t>Горяинову</w:t>
      </w:r>
      <w:proofErr w:type="spellEnd"/>
      <w:r w:rsidRPr="00434BBA">
        <w:rPr>
          <w:sz w:val="28"/>
          <w:szCs w:val="28"/>
        </w:rPr>
        <w:t xml:space="preserve"> Е.В.</w:t>
      </w:r>
    </w:p>
    <w:p w:rsidR="00434BBA" w:rsidRPr="00434BBA" w:rsidRDefault="00434BBA" w:rsidP="00434BBA">
      <w:pPr>
        <w:spacing w:line="216" w:lineRule="auto"/>
        <w:jc w:val="both"/>
        <w:rPr>
          <w:sz w:val="28"/>
          <w:szCs w:val="28"/>
        </w:rPr>
      </w:pPr>
    </w:p>
    <w:p w:rsidR="00434BBA" w:rsidRPr="00434BBA" w:rsidRDefault="00434BBA" w:rsidP="00434BBA">
      <w:pPr>
        <w:jc w:val="both"/>
        <w:rPr>
          <w:sz w:val="28"/>
          <w:szCs w:val="28"/>
        </w:rPr>
      </w:pPr>
    </w:p>
    <w:p w:rsidR="00434BBA" w:rsidRPr="00434BBA" w:rsidRDefault="00434BBA" w:rsidP="00434BBA">
      <w:pPr>
        <w:ind w:left="-426"/>
        <w:jc w:val="both"/>
        <w:rPr>
          <w:sz w:val="28"/>
          <w:szCs w:val="28"/>
        </w:rPr>
      </w:pPr>
      <w:r w:rsidRPr="00434BBA">
        <w:rPr>
          <w:sz w:val="28"/>
          <w:szCs w:val="28"/>
        </w:rPr>
        <w:t xml:space="preserve">Глава Семикаракорского </w:t>
      </w:r>
    </w:p>
    <w:p w:rsidR="00434BBA" w:rsidRPr="00434BBA" w:rsidRDefault="00434BBA" w:rsidP="00434BBA">
      <w:pPr>
        <w:ind w:left="-426"/>
        <w:jc w:val="both"/>
        <w:rPr>
          <w:sz w:val="28"/>
          <w:szCs w:val="28"/>
        </w:rPr>
      </w:pPr>
      <w:r w:rsidRPr="00434BBA">
        <w:rPr>
          <w:sz w:val="28"/>
          <w:szCs w:val="28"/>
        </w:rPr>
        <w:t>городского поселения                                                                             Н.В. Пащенко</w:t>
      </w: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ind w:left="-426"/>
        <w:rPr>
          <w:sz w:val="14"/>
          <w:szCs w:val="14"/>
        </w:rPr>
      </w:pPr>
    </w:p>
    <w:p w:rsidR="00434BBA" w:rsidRPr="00434BBA" w:rsidRDefault="00434BBA" w:rsidP="00434BBA">
      <w:pPr>
        <w:rPr>
          <w:sz w:val="14"/>
          <w:szCs w:val="14"/>
        </w:rPr>
      </w:pPr>
    </w:p>
    <w:p w:rsidR="00434BBA" w:rsidRPr="00434BBA" w:rsidRDefault="00434BBA" w:rsidP="00434BBA">
      <w:pPr>
        <w:rPr>
          <w:sz w:val="14"/>
          <w:szCs w:val="14"/>
        </w:rPr>
      </w:pPr>
    </w:p>
    <w:p w:rsidR="00434BBA" w:rsidRPr="00434BBA" w:rsidRDefault="00434BBA" w:rsidP="00434BBA">
      <w:pPr>
        <w:rPr>
          <w:sz w:val="14"/>
          <w:szCs w:val="14"/>
        </w:rPr>
      </w:pPr>
    </w:p>
    <w:p w:rsidR="00434BBA" w:rsidRPr="00434BBA" w:rsidRDefault="00434BBA" w:rsidP="00434BBA">
      <w:pPr>
        <w:ind w:left="-426"/>
        <w:rPr>
          <w:sz w:val="14"/>
          <w:szCs w:val="14"/>
        </w:rPr>
      </w:pPr>
      <w:r w:rsidRPr="00434BBA">
        <w:rPr>
          <w:sz w:val="14"/>
          <w:szCs w:val="14"/>
        </w:rPr>
        <w:t>постановление вносит</w:t>
      </w:r>
    </w:p>
    <w:p w:rsidR="00434BBA" w:rsidRPr="00434BBA" w:rsidRDefault="00434BBA" w:rsidP="00434BBA">
      <w:pPr>
        <w:ind w:left="-426"/>
        <w:rPr>
          <w:sz w:val="14"/>
          <w:szCs w:val="14"/>
        </w:rPr>
      </w:pPr>
      <w:r w:rsidRPr="00434BBA">
        <w:rPr>
          <w:sz w:val="14"/>
          <w:szCs w:val="14"/>
        </w:rPr>
        <w:t xml:space="preserve">отдел </w:t>
      </w:r>
      <w:proofErr w:type="gramStart"/>
      <w:r w:rsidRPr="00434BBA">
        <w:rPr>
          <w:sz w:val="14"/>
          <w:szCs w:val="14"/>
        </w:rPr>
        <w:t>финансово-экономического</w:t>
      </w:r>
      <w:proofErr w:type="gramEnd"/>
      <w:r w:rsidRPr="00434BBA">
        <w:rPr>
          <w:sz w:val="14"/>
          <w:szCs w:val="14"/>
        </w:rPr>
        <w:t xml:space="preserve"> и</w:t>
      </w:r>
    </w:p>
    <w:p w:rsidR="00434BBA" w:rsidRPr="00434BBA" w:rsidRDefault="00434BBA" w:rsidP="00434BBA">
      <w:pPr>
        <w:ind w:left="-426"/>
        <w:rPr>
          <w:sz w:val="14"/>
          <w:szCs w:val="14"/>
        </w:rPr>
      </w:pPr>
      <w:r w:rsidRPr="00434BBA">
        <w:rPr>
          <w:sz w:val="14"/>
          <w:szCs w:val="14"/>
        </w:rPr>
        <w:t xml:space="preserve">бухгалтерского учета </w:t>
      </w:r>
    </w:p>
    <w:p w:rsidR="00434BBA" w:rsidRPr="00434BBA" w:rsidRDefault="00434BBA" w:rsidP="00434BBA">
      <w:pPr>
        <w:ind w:left="-426"/>
        <w:rPr>
          <w:sz w:val="14"/>
          <w:szCs w:val="14"/>
        </w:rPr>
      </w:pPr>
      <w:r w:rsidRPr="00434BBA">
        <w:rPr>
          <w:sz w:val="14"/>
          <w:szCs w:val="14"/>
        </w:rPr>
        <w:t xml:space="preserve">исполнитель </w:t>
      </w:r>
      <w:proofErr w:type="spellStart"/>
      <w:r w:rsidRPr="00434BBA">
        <w:rPr>
          <w:sz w:val="14"/>
          <w:szCs w:val="14"/>
        </w:rPr>
        <w:t>Кружилина</w:t>
      </w:r>
      <w:proofErr w:type="spellEnd"/>
      <w:r w:rsidRPr="00434BBA">
        <w:rPr>
          <w:sz w:val="14"/>
          <w:szCs w:val="14"/>
        </w:rPr>
        <w:t xml:space="preserve"> Л.П.</w:t>
      </w:r>
    </w:p>
    <w:p w:rsidR="00434BBA" w:rsidRDefault="00434BBA" w:rsidP="00434BBA">
      <w:pPr>
        <w:pStyle w:val="ConsNormal"/>
        <w:widowControl/>
        <w:ind w:left="-426" w:firstLine="0"/>
        <w:jc w:val="right"/>
        <w:rPr>
          <w:rFonts w:ascii="Times New Roman" w:hAnsi="Times New Roman"/>
          <w:sz w:val="28"/>
          <w:szCs w:val="28"/>
        </w:rPr>
      </w:pPr>
      <w:r>
        <w:rPr>
          <w:rFonts w:ascii="Times New Roman" w:hAnsi="Times New Roman"/>
          <w:sz w:val="28"/>
          <w:szCs w:val="28"/>
        </w:rPr>
        <w:lastRenderedPageBreak/>
        <w:t>Приложение</w:t>
      </w:r>
    </w:p>
    <w:p w:rsidR="00434BBA" w:rsidRDefault="00434BBA" w:rsidP="00434BBA">
      <w:pPr>
        <w:pStyle w:val="ConsNormal"/>
        <w:widowControl/>
        <w:ind w:left="-426" w:firstLine="0"/>
        <w:jc w:val="right"/>
        <w:rPr>
          <w:rFonts w:ascii="Times New Roman" w:hAnsi="Times New Roman"/>
          <w:sz w:val="28"/>
          <w:szCs w:val="28"/>
        </w:rPr>
      </w:pPr>
      <w:r>
        <w:rPr>
          <w:rFonts w:ascii="Times New Roman" w:hAnsi="Times New Roman"/>
          <w:sz w:val="28"/>
          <w:szCs w:val="28"/>
        </w:rPr>
        <w:t>к постановлению Администрации</w:t>
      </w:r>
    </w:p>
    <w:p w:rsidR="00434BBA" w:rsidRDefault="00434BBA" w:rsidP="00434BBA">
      <w:pPr>
        <w:pStyle w:val="ConsNormal"/>
        <w:widowControl/>
        <w:ind w:left="-426" w:firstLine="0"/>
        <w:jc w:val="right"/>
        <w:rPr>
          <w:rFonts w:ascii="Times New Roman" w:hAnsi="Times New Roman"/>
          <w:sz w:val="28"/>
          <w:szCs w:val="28"/>
        </w:rPr>
      </w:pPr>
      <w:r>
        <w:rPr>
          <w:rFonts w:ascii="Times New Roman" w:hAnsi="Times New Roman"/>
          <w:sz w:val="28"/>
          <w:szCs w:val="28"/>
        </w:rPr>
        <w:t>Семикаракорского городского поселения</w:t>
      </w:r>
    </w:p>
    <w:p w:rsidR="00434BBA" w:rsidRPr="00474BFE" w:rsidRDefault="00434BBA" w:rsidP="00434BBA">
      <w:pPr>
        <w:pStyle w:val="ConsNormal"/>
        <w:widowControl/>
        <w:ind w:left="-426" w:firstLine="0"/>
        <w:jc w:val="right"/>
        <w:rPr>
          <w:rFonts w:ascii="Times New Roman" w:hAnsi="Times New Roman"/>
          <w:sz w:val="28"/>
          <w:szCs w:val="28"/>
        </w:rPr>
      </w:pPr>
      <w:r>
        <w:rPr>
          <w:rFonts w:ascii="Times New Roman" w:hAnsi="Times New Roman"/>
          <w:sz w:val="28"/>
          <w:szCs w:val="28"/>
        </w:rPr>
        <w:t xml:space="preserve">от  </w:t>
      </w:r>
      <w:r w:rsidR="00B117F0">
        <w:rPr>
          <w:rFonts w:ascii="Times New Roman" w:hAnsi="Times New Roman"/>
          <w:sz w:val="28"/>
          <w:szCs w:val="28"/>
        </w:rPr>
        <w:t xml:space="preserve">11.12.2025  </w:t>
      </w:r>
      <w:r>
        <w:rPr>
          <w:rFonts w:ascii="Times New Roman" w:hAnsi="Times New Roman"/>
          <w:sz w:val="28"/>
          <w:szCs w:val="28"/>
        </w:rPr>
        <w:t xml:space="preserve"> № </w:t>
      </w:r>
      <w:r w:rsidR="00B117F0">
        <w:rPr>
          <w:rFonts w:ascii="Times New Roman" w:hAnsi="Times New Roman"/>
          <w:sz w:val="28"/>
          <w:szCs w:val="28"/>
        </w:rPr>
        <w:t>398</w:t>
      </w:r>
      <w:bookmarkStart w:id="0" w:name="_GoBack"/>
      <w:bookmarkEnd w:id="0"/>
    </w:p>
    <w:p w:rsidR="0010419E" w:rsidRPr="00AE4ED6" w:rsidRDefault="0010419E" w:rsidP="0010419E">
      <w:pPr>
        <w:jc w:val="center"/>
        <w:rPr>
          <w:sz w:val="10"/>
          <w:szCs w:val="10"/>
        </w:rPr>
      </w:pPr>
    </w:p>
    <w:p w:rsidR="00E33E63" w:rsidRDefault="00E33E63" w:rsidP="008169B0">
      <w:pPr>
        <w:pStyle w:val="ConsPlusNormal"/>
        <w:widowControl/>
        <w:ind w:left="6120" w:firstLine="0"/>
        <w:jc w:val="center"/>
        <w:rPr>
          <w:rFonts w:ascii="Times New Roman" w:hAnsi="Times New Roman" w:cs="Times New Roman"/>
          <w:sz w:val="28"/>
          <w:szCs w:val="28"/>
        </w:rPr>
      </w:pPr>
    </w:p>
    <w:p w:rsidR="00E33E63" w:rsidRPr="005C2BEE" w:rsidRDefault="00E33E63">
      <w:pPr>
        <w:pStyle w:val="ConsPlusNormal"/>
        <w:widowControl/>
        <w:ind w:firstLine="0"/>
        <w:rPr>
          <w:rFonts w:ascii="Times New Roman" w:hAnsi="Times New Roman" w:cs="Times New Roman"/>
          <w:sz w:val="10"/>
          <w:szCs w:val="10"/>
        </w:rPr>
      </w:pPr>
    </w:p>
    <w:p w:rsidR="00E33E63" w:rsidRPr="00C02464" w:rsidRDefault="004102D6">
      <w:pPr>
        <w:pStyle w:val="ConsPlusTitle"/>
        <w:widowControl/>
        <w:jc w:val="center"/>
        <w:rPr>
          <w:rFonts w:ascii="Times New Roman" w:hAnsi="Times New Roman" w:cs="Times New Roman"/>
          <w:b w:val="0"/>
          <w:sz w:val="28"/>
          <w:szCs w:val="28"/>
        </w:rPr>
      </w:pPr>
      <w:r w:rsidRPr="00C02464">
        <w:rPr>
          <w:rFonts w:ascii="Times New Roman" w:hAnsi="Times New Roman" w:cs="Times New Roman"/>
          <w:b w:val="0"/>
          <w:sz w:val="28"/>
          <w:szCs w:val="28"/>
        </w:rPr>
        <w:t>ПОРЯДОК</w:t>
      </w:r>
    </w:p>
    <w:p w:rsidR="00AE4ED6" w:rsidRDefault="00097251" w:rsidP="00117AE1">
      <w:pPr>
        <w:pStyle w:val="ConsPlusTitle"/>
        <w:widowControl/>
        <w:jc w:val="center"/>
        <w:rPr>
          <w:rFonts w:ascii="Times New Roman" w:hAnsi="Times New Roman" w:cs="Times New Roman"/>
          <w:b w:val="0"/>
          <w:sz w:val="28"/>
          <w:szCs w:val="28"/>
        </w:rPr>
      </w:pPr>
      <w:r w:rsidRPr="00097251">
        <w:rPr>
          <w:rFonts w:ascii="Times New Roman" w:hAnsi="Times New Roman" w:cs="Times New Roman"/>
          <w:b w:val="0"/>
          <w:sz w:val="28"/>
          <w:szCs w:val="28"/>
        </w:rPr>
        <w:t xml:space="preserve">ведения Муниципальной долговой книги </w:t>
      </w:r>
      <w:r w:rsidRPr="00C02464">
        <w:rPr>
          <w:rFonts w:ascii="Times New Roman" w:hAnsi="Times New Roman" w:cs="Times New Roman"/>
          <w:b w:val="0"/>
          <w:sz w:val="28"/>
          <w:szCs w:val="28"/>
        </w:rPr>
        <w:t xml:space="preserve">Семикаракорского </w:t>
      </w:r>
      <w:r w:rsidR="00117AE1">
        <w:rPr>
          <w:rFonts w:ascii="Times New Roman" w:hAnsi="Times New Roman" w:cs="Times New Roman"/>
          <w:b w:val="0"/>
          <w:sz w:val="28"/>
          <w:szCs w:val="28"/>
        </w:rPr>
        <w:t xml:space="preserve">городского поселения </w:t>
      </w:r>
      <w:r w:rsidRPr="00097251">
        <w:rPr>
          <w:rFonts w:ascii="Times New Roman" w:hAnsi="Times New Roman" w:cs="Times New Roman"/>
          <w:b w:val="0"/>
          <w:sz w:val="28"/>
          <w:szCs w:val="28"/>
        </w:rPr>
        <w:t xml:space="preserve"> и представления информации о долговых обязательствах </w:t>
      </w:r>
    </w:p>
    <w:p w:rsidR="00117AE1" w:rsidRDefault="00117AE1" w:rsidP="00117AE1">
      <w:pPr>
        <w:pStyle w:val="ConsPlusTitle"/>
        <w:widowControl/>
        <w:jc w:val="center"/>
        <w:rPr>
          <w:rFonts w:ascii="Times New Roman" w:hAnsi="Times New Roman" w:cs="Times New Roman"/>
          <w:b w:val="0"/>
          <w:sz w:val="28"/>
          <w:szCs w:val="28"/>
        </w:rPr>
      </w:pPr>
    </w:p>
    <w:p w:rsidR="00E33E63" w:rsidRPr="005C2BEE" w:rsidRDefault="00E33E63">
      <w:pPr>
        <w:pStyle w:val="ConsPlusNormal"/>
        <w:widowControl/>
        <w:ind w:firstLine="540"/>
        <w:jc w:val="both"/>
        <w:rPr>
          <w:rFonts w:ascii="Times New Roman" w:hAnsi="Times New Roman" w:cs="Times New Roman"/>
          <w:sz w:val="10"/>
          <w:szCs w:val="10"/>
        </w:rPr>
      </w:pPr>
    </w:p>
    <w:p w:rsidR="00A11973" w:rsidRDefault="00A11973" w:rsidP="008005BC">
      <w:pPr>
        <w:pStyle w:val="ConsPlusNormal"/>
        <w:widowControl/>
        <w:ind w:firstLine="709"/>
        <w:jc w:val="both"/>
        <w:rPr>
          <w:rFonts w:ascii="Times New Roman" w:hAnsi="Times New Roman" w:cs="Times New Roman"/>
          <w:sz w:val="28"/>
          <w:szCs w:val="28"/>
        </w:rPr>
      </w:pPr>
      <w:proofErr w:type="gramStart"/>
      <w:r w:rsidRPr="00A11973">
        <w:rPr>
          <w:rFonts w:ascii="Times New Roman" w:hAnsi="Times New Roman" w:cs="Times New Roman"/>
          <w:sz w:val="28"/>
          <w:szCs w:val="28"/>
        </w:rPr>
        <w:t xml:space="preserve">Настоящий Порядок разработан в соответствии со статьей 121 Бюджетного кодекса Российской Федерации с целью определения процедуры ведения Муниципальной долговой книги Семикаракорского </w:t>
      </w:r>
      <w:r w:rsidR="00117AE1">
        <w:rPr>
          <w:rFonts w:ascii="Times New Roman" w:hAnsi="Times New Roman" w:cs="Times New Roman"/>
          <w:sz w:val="28"/>
          <w:szCs w:val="28"/>
        </w:rPr>
        <w:t>городского поселения</w:t>
      </w:r>
      <w:r w:rsidRPr="00A11973">
        <w:rPr>
          <w:rFonts w:ascii="Times New Roman" w:hAnsi="Times New Roman" w:cs="Times New Roman"/>
          <w:sz w:val="28"/>
          <w:szCs w:val="28"/>
        </w:rPr>
        <w:t xml:space="preserve"> (далее - Долговая книга), обеспечения контроля за полнотой учета, своевременностью обслуживанияи исполнения долговых обязательств </w:t>
      </w:r>
      <w:r w:rsidRPr="00C02464">
        <w:rPr>
          <w:rFonts w:ascii="Times New Roman" w:hAnsi="Times New Roman" w:cs="Times New Roman"/>
          <w:sz w:val="28"/>
          <w:szCs w:val="28"/>
        </w:rPr>
        <w:t>Семикаракорского</w:t>
      </w:r>
      <w:r w:rsidR="00117AE1">
        <w:rPr>
          <w:rFonts w:ascii="Times New Roman" w:hAnsi="Times New Roman" w:cs="Times New Roman"/>
          <w:sz w:val="28"/>
          <w:szCs w:val="28"/>
        </w:rPr>
        <w:t xml:space="preserve"> городского поселения</w:t>
      </w:r>
      <w:r w:rsidRPr="00A11973">
        <w:rPr>
          <w:rFonts w:ascii="Times New Roman" w:hAnsi="Times New Roman" w:cs="Times New Roman"/>
          <w:sz w:val="28"/>
          <w:szCs w:val="28"/>
        </w:rPr>
        <w:t>, контроля за структурой и объемом муниципального долга и устанавливает объем информации, порядок её внесения в Долговую книгу, представления информации о долговых</w:t>
      </w:r>
      <w:proofErr w:type="gramEnd"/>
      <w:r w:rsidRPr="00A11973">
        <w:rPr>
          <w:rFonts w:ascii="Times New Roman" w:hAnsi="Times New Roman" w:cs="Times New Roman"/>
          <w:sz w:val="28"/>
          <w:szCs w:val="28"/>
        </w:rPr>
        <w:t xml:space="preserve"> </w:t>
      </w:r>
      <w:proofErr w:type="gramStart"/>
      <w:r w:rsidRPr="00A11973">
        <w:rPr>
          <w:rFonts w:ascii="Times New Roman" w:hAnsi="Times New Roman" w:cs="Times New Roman"/>
          <w:sz w:val="28"/>
          <w:szCs w:val="28"/>
        </w:rPr>
        <w:t>обязательствах</w:t>
      </w:r>
      <w:proofErr w:type="gramEnd"/>
      <w:r w:rsidRPr="00A11973">
        <w:rPr>
          <w:rFonts w:ascii="Times New Roman" w:hAnsi="Times New Roman" w:cs="Times New Roman"/>
          <w:sz w:val="28"/>
          <w:szCs w:val="28"/>
        </w:rPr>
        <w:t xml:space="preserve"> </w:t>
      </w:r>
      <w:r w:rsidR="00117AE1">
        <w:rPr>
          <w:rFonts w:ascii="Times New Roman" w:hAnsi="Times New Roman" w:cs="Times New Roman"/>
          <w:sz w:val="28"/>
          <w:szCs w:val="28"/>
        </w:rPr>
        <w:t>поселения</w:t>
      </w:r>
      <w:r w:rsidRPr="00A11973">
        <w:rPr>
          <w:rFonts w:ascii="Times New Roman" w:hAnsi="Times New Roman" w:cs="Times New Roman"/>
          <w:sz w:val="28"/>
          <w:szCs w:val="28"/>
        </w:rPr>
        <w:t xml:space="preserve"> и передачи информации о долговых обязательствах </w:t>
      </w:r>
      <w:r w:rsidRPr="00C02464">
        <w:rPr>
          <w:rFonts w:ascii="Times New Roman" w:hAnsi="Times New Roman" w:cs="Times New Roman"/>
          <w:sz w:val="28"/>
          <w:szCs w:val="28"/>
        </w:rPr>
        <w:t xml:space="preserve">Семикаракорского </w:t>
      </w:r>
      <w:r w:rsidR="00117AE1">
        <w:rPr>
          <w:rFonts w:ascii="Times New Roman" w:hAnsi="Times New Roman" w:cs="Times New Roman"/>
          <w:sz w:val="28"/>
          <w:szCs w:val="28"/>
        </w:rPr>
        <w:t>городского поселения</w:t>
      </w:r>
      <w:r w:rsidRPr="00A11973">
        <w:rPr>
          <w:rFonts w:ascii="Times New Roman" w:hAnsi="Times New Roman" w:cs="Times New Roman"/>
          <w:sz w:val="28"/>
          <w:szCs w:val="28"/>
        </w:rPr>
        <w:t xml:space="preserve"> </w:t>
      </w:r>
      <w:r w:rsidR="00117AE1">
        <w:rPr>
          <w:rFonts w:ascii="Times New Roman" w:hAnsi="Times New Roman" w:cs="Times New Roman"/>
          <w:sz w:val="28"/>
          <w:szCs w:val="28"/>
        </w:rPr>
        <w:t xml:space="preserve">в финансовое управление </w:t>
      </w:r>
      <w:r w:rsidR="00CE4C6B">
        <w:rPr>
          <w:rFonts w:ascii="Times New Roman" w:hAnsi="Times New Roman" w:cs="Times New Roman"/>
          <w:sz w:val="28"/>
          <w:szCs w:val="28"/>
        </w:rPr>
        <w:t>Администрации Семикаракорского района</w:t>
      </w:r>
      <w:r w:rsidRPr="00A11973">
        <w:rPr>
          <w:rFonts w:ascii="Times New Roman" w:hAnsi="Times New Roman" w:cs="Times New Roman"/>
          <w:sz w:val="28"/>
          <w:szCs w:val="28"/>
        </w:rPr>
        <w:t>.</w:t>
      </w:r>
    </w:p>
    <w:p w:rsidR="00E33E63" w:rsidRDefault="00E33E63">
      <w:pPr>
        <w:pStyle w:val="ConsPlusNormal"/>
        <w:widowControl/>
        <w:ind w:firstLine="0"/>
        <w:jc w:val="center"/>
        <w:rPr>
          <w:rFonts w:ascii="Times New Roman" w:hAnsi="Times New Roman" w:cs="Times New Roman"/>
          <w:sz w:val="16"/>
          <w:szCs w:val="16"/>
        </w:rPr>
      </w:pPr>
    </w:p>
    <w:p w:rsidR="002A4A13" w:rsidRPr="005C2BEE" w:rsidRDefault="002A4A13">
      <w:pPr>
        <w:pStyle w:val="ConsPlusNormal"/>
        <w:widowControl/>
        <w:ind w:firstLine="0"/>
        <w:jc w:val="center"/>
        <w:rPr>
          <w:rFonts w:ascii="Times New Roman" w:hAnsi="Times New Roman" w:cs="Times New Roman"/>
          <w:sz w:val="16"/>
          <w:szCs w:val="16"/>
        </w:rPr>
      </w:pPr>
    </w:p>
    <w:p w:rsidR="0065338B" w:rsidRPr="00C02464" w:rsidRDefault="0065338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1. </w:t>
      </w:r>
      <w:r w:rsidRPr="0065338B">
        <w:rPr>
          <w:rFonts w:ascii="Times New Roman" w:hAnsi="Times New Roman" w:cs="Times New Roman"/>
          <w:sz w:val="28"/>
          <w:szCs w:val="28"/>
        </w:rPr>
        <w:t>Порядок ведения Долговой книги</w:t>
      </w:r>
    </w:p>
    <w:p w:rsidR="00E33E63" w:rsidRDefault="00E33E63">
      <w:pPr>
        <w:pStyle w:val="ConsPlusNormal"/>
        <w:widowControl/>
        <w:ind w:firstLine="540"/>
        <w:jc w:val="both"/>
        <w:rPr>
          <w:rFonts w:ascii="Times New Roman" w:hAnsi="Times New Roman" w:cs="Times New Roman"/>
          <w:sz w:val="16"/>
          <w:szCs w:val="16"/>
        </w:rPr>
      </w:pPr>
    </w:p>
    <w:p w:rsidR="002A4A13" w:rsidRPr="005C2BEE" w:rsidRDefault="002A4A13">
      <w:pPr>
        <w:pStyle w:val="ConsPlusNormal"/>
        <w:widowControl/>
        <w:ind w:firstLine="540"/>
        <w:jc w:val="both"/>
        <w:rPr>
          <w:rFonts w:ascii="Times New Roman" w:hAnsi="Times New Roman" w:cs="Times New Roman"/>
          <w:sz w:val="16"/>
          <w:szCs w:val="16"/>
        </w:rPr>
      </w:pP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 xml:space="preserve">1.1. Долговая книга – свод информации о долговых обязательствах </w:t>
      </w:r>
      <w:r w:rsidRPr="00C02464">
        <w:rPr>
          <w:rFonts w:ascii="Times New Roman" w:hAnsi="Times New Roman" w:cs="Times New Roman"/>
          <w:sz w:val="28"/>
          <w:szCs w:val="28"/>
        </w:rPr>
        <w:t>Семикаракорского</w:t>
      </w:r>
      <w:r w:rsidR="00117AE1">
        <w:rPr>
          <w:rFonts w:ascii="Times New Roman" w:hAnsi="Times New Roman" w:cs="Times New Roman"/>
          <w:sz w:val="28"/>
          <w:szCs w:val="28"/>
        </w:rPr>
        <w:t xml:space="preserve"> </w:t>
      </w:r>
      <w:r w:rsidRPr="00A55780">
        <w:rPr>
          <w:rFonts w:ascii="Times New Roman" w:hAnsi="Times New Roman" w:cs="Times New Roman"/>
          <w:sz w:val="28"/>
          <w:szCs w:val="28"/>
        </w:rPr>
        <w:t>района.</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1.2</w:t>
      </w:r>
      <w:r w:rsidRPr="00A55780">
        <w:rPr>
          <w:rFonts w:ascii="Times New Roman" w:hAnsi="Times New Roman" w:cs="Times New Roman"/>
          <w:sz w:val="28"/>
          <w:szCs w:val="28"/>
        </w:rPr>
        <w:tab/>
        <w:t xml:space="preserve">Ведение Долговой книги осуществляется </w:t>
      </w:r>
      <w:r w:rsidR="00117AE1">
        <w:rPr>
          <w:rFonts w:ascii="Times New Roman" w:hAnsi="Times New Roman" w:cs="Times New Roman"/>
          <w:sz w:val="28"/>
          <w:szCs w:val="28"/>
        </w:rPr>
        <w:t xml:space="preserve">главным бухгалтером </w:t>
      </w:r>
      <w:r w:rsidR="00C97ABB">
        <w:rPr>
          <w:rFonts w:ascii="Times New Roman" w:hAnsi="Times New Roman" w:cs="Times New Roman"/>
          <w:sz w:val="28"/>
          <w:szCs w:val="28"/>
        </w:rPr>
        <w:t xml:space="preserve"> </w:t>
      </w:r>
      <w:r w:rsidRPr="00F352B7">
        <w:rPr>
          <w:rFonts w:ascii="Times New Roman" w:hAnsi="Times New Roman" w:cs="Times New Roman"/>
          <w:sz w:val="28"/>
          <w:szCs w:val="28"/>
        </w:rPr>
        <w:t xml:space="preserve">Администрации </w:t>
      </w:r>
      <w:r w:rsidRPr="0098580F">
        <w:rPr>
          <w:rFonts w:ascii="Times New Roman" w:hAnsi="Times New Roman" w:cs="Times New Roman"/>
          <w:sz w:val="28"/>
          <w:szCs w:val="28"/>
        </w:rPr>
        <w:t xml:space="preserve">Семикаракорского </w:t>
      </w:r>
      <w:r w:rsidR="00117AE1">
        <w:rPr>
          <w:rFonts w:ascii="Times New Roman" w:hAnsi="Times New Roman" w:cs="Times New Roman"/>
          <w:sz w:val="28"/>
          <w:szCs w:val="28"/>
        </w:rPr>
        <w:t xml:space="preserve">городского поселения </w:t>
      </w:r>
      <w:r w:rsidRPr="00A55780">
        <w:rPr>
          <w:rFonts w:ascii="Times New Roman" w:hAnsi="Times New Roman" w:cs="Times New Roman"/>
          <w:sz w:val="28"/>
          <w:szCs w:val="28"/>
        </w:rPr>
        <w:t>в соответствии с настоящим Порядком.</w:t>
      </w:r>
    </w:p>
    <w:p w:rsidR="00A55780" w:rsidRPr="00A55780" w:rsidRDefault="00117AE1" w:rsidP="00AE4E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бухгалтер Администрации Семикаракорского городского поселения </w:t>
      </w:r>
      <w:r w:rsidR="00A55780" w:rsidRPr="00A55780">
        <w:rPr>
          <w:rFonts w:ascii="Times New Roman" w:hAnsi="Times New Roman" w:cs="Times New Roman"/>
          <w:sz w:val="28"/>
          <w:szCs w:val="28"/>
        </w:rPr>
        <w:t>несет</w:t>
      </w:r>
      <w:r>
        <w:rPr>
          <w:rFonts w:ascii="Times New Roman" w:hAnsi="Times New Roman" w:cs="Times New Roman"/>
          <w:sz w:val="28"/>
          <w:szCs w:val="28"/>
        </w:rPr>
        <w:t xml:space="preserve"> </w:t>
      </w:r>
      <w:r w:rsidR="00A55780" w:rsidRPr="00A55780">
        <w:rPr>
          <w:rFonts w:ascii="Times New Roman" w:hAnsi="Times New Roman" w:cs="Times New Roman"/>
          <w:sz w:val="28"/>
          <w:szCs w:val="28"/>
        </w:rPr>
        <w:t>ответственность за сохранность, своевременность, полноту и правильность ведения Долговой книги.</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Долговая книга ведется в виде электронных реестров (таблиц).</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 xml:space="preserve">В Долговую книгу вносятся сведения об объемах долговых обязательств </w:t>
      </w:r>
      <w:r w:rsidR="00A32564" w:rsidRPr="0098580F">
        <w:rPr>
          <w:rFonts w:ascii="Times New Roman" w:hAnsi="Times New Roman" w:cs="Times New Roman"/>
          <w:sz w:val="28"/>
          <w:szCs w:val="28"/>
        </w:rPr>
        <w:t xml:space="preserve">Семикаракорского </w:t>
      </w:r>
      <w:r w:rsidR="00117AE1">
        <w:rPr>
          <w:rFonts w:ascii="Times New Roman" w:hAnsi="Times New Roman" w:cs="Times New Roman"/>
          <w:sz w:val="28"/>
          <w:szCs w:val="28"/>
        </w:rPr>
        <w:t>городского поселения</w:t>
      </w:r>
      <w:r w:rsidRPr="00A55780">
        <w:rPr>
          <w:rFonts w:ascii="Times New Roman" w:hAnsi="Times New Roman" w:cs="Times New Roman"/>
          <w:sz w:val="28"/>
          <w:szCs w:val="28"/>
        </w:rPr>
        <w:t xml:space="preserve"> по видам этих обязательств в соответствии с </w:t>
      </w:r>
      <w:r w:rsidRPr="00E30AF9">
        <w:rPr>
          <w:rFonts w:ascii="Times New Roman" w:hAnsi="Times New Roman" w:cs="Times New Roman"/>
          <w:sz w:val="28"/>
          <w:szCs w:val="28"/>
        </w:rPr>
        <w:t>приложением № 1 к</w:t>
      </w:r>
      <w:r w:rsidRPr="00A55780">
        <w:rPr>
          <w:rFonts w:ascii="Times New Roman" w:hAnsi="Times New Roman" w:cs="Times New Roman"/>
          <w:sz w:val="28"/>
          <w:szCs w:val="28"/>
        </w:rPr>
        <w:t xml:space="preserve"> настоящему Порядку:</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1.2.1.</w:t>
      </w:r>
      <w:r w:rsidRPr="00A55780">
        <w:rPr>
          <w:rFonts w:ascii="Times New Roman" w:hAnsi="Times New Roman" w:cs="Times New Roman"/>
          <w:sz w:val="28"/>
          <w:szCs w:val="28"/>
        </w:rPr>
        <w:tab/>
        <w:t xml:space="preserve">Муниципальные ценные бумаги </w:t>
      </w:r>
      <w:r w:rsidR="00A32564" w:rsidRPr="0098580F">
        <w:rPr>
          <w:rFonts w:ascii="Times New Roman" w:hAnsi="Times New Roman" w:cs="Times New Roman"/>
          <w:sz w:val="28"/>
          <w:szCs w:val="28"/>
        </w:rPr>
        <w:t xml:space="preserve">Семикаракорского </w:t>
      </w:r>
      <w:r w:rsidR="00117AE1">
        <w:rPr>
          <w:rFonts w:ascii="Times New Roman" w:hAnsi="Times New Roman" w:cs="Times New Roman"/>
          <w:sz w:val="28"/>
          <w:szCs w:val="28"/>
        </w:rPr>
        <w:t>городского поселения</w:t>
      </w:r>
      <w:r w:rsidRPr="00A55780">
        <w:rPr>
          <w:rFonts w:ascii="Times New Roman" w:hAnsi="Times New Roman" w:cs="Times New Roman"/>
          <w:sz w:val="28"/>
          <w:szCs w:val="28"/>
        </w:rPr>
        <w:t>.</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1.2.2.</w:t>
      </w:r>
      <w:r w:rsidRPr="00A55780">
        <w:rPr>
          <w:rFonts w:ascii="Times New Roman" w:hAnsi="Times New Roman" w:cs="Times New Roman"/>
          <w:sz w:val="28"/>
          <w:szCs w:val="28"/>
        </w:rPr>
        <w:tab/>
        <w:t xml:space="preserve">Кредиты, привлеченные </w:t>
      </w:r>
      <w:r w:rsidR="00A32564" w:rsidRPr="0098580F">
        <w:rPr>
          <w:rFonts w:ascii="Times New Roman" w:hAnsi="Times New Roman" w:cs="Times New Roman"/>
          <w:sz w:val="28"/>
          <w:szCs w:val="28"/>
        </w:rPr>
        <w:t>Семикаракорск</w:t>
      </w:r>
      <w:r w:rsidR="00A32564">
        <w:rPr>
          <w:rFonts w:ascii="Times New Roman" w:hAnsi="Times New Roman" w:cs="Times New Roman"/>
          <w:sz w:val="28"/>
          <w:szCs w:val="28"/>
        </w:rPr>
        <w:t xml:space="preserve">им </w:t>
      </w:r>
      <w:r w:rsidR="00117AE1">
        <w:rPr>
          <w:rFonts w:ascii="Times New Roman" w:hAnsi="Times New Roman" w:cs="Times New Roman"/>
          <w:sz w:val="28"/>
          <w:szCs w:val="28"/>
        </w:rPr>
        <w:t>городским поселением</w:t>
      </w:r>
      <w:r w:rsidRPr="00A55780">
        <w:rPr>
          <w:rFonts w:ascii="Times New Roman" w:hAnsi="Times New Roman" w:cs="Times New Roman"/>
          <w:sz w:val="28"/>
          <w:szCs w:val="28"/>
        </w:rPr>
        <w:t xml:space="preserve"> от кредитных организаций.</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1.2.3.</w:t>
      </w:r>
      <w:r w:rsidRPr="00A55780">
        <w:rPr>
          <w:rFonts w:ascii="Times New Roman" w:hAnsi="Times New Roman" w:cs="Times New Roman"/>
          <w:sz w:val="28"/>
          <w:szCs w:val="28"/>
        </w:rPr>
        <w:tab/>
        <w:t xml:space="preserve">Бюджетные кредиты, привлеченные в бюджет </w:t>
      </w:r>
      <w:r w:rsidR="003F4EBE" w:rsidRPr="0098580F">
        <w:rPr>
          <w:rFonts w:ascii="Times New Roman" w:hAnsi="Times New Roman" w:cs="Times New Roman"/>
          <w:sz w:val="28"/>
          <w:szCs w:val="28"/>
        </w:rPr>
        <w:t xml:space="preserve">Семикаракорского </w:t>
      </w:r>
      <w:r w:rsidR="00117AE1">
        <w:rPr>
          <w:rFonts w:ascii="Times New Roman" w:hAnsi="Times New Roman" w:cs="Times New Roman"/>
          <w:sz w:val="28"/>
          <w:szCs w:val="28"/>
        </w:rPr>
        <w:t>городского поселения</w:t>
      </w:r>
      <w:r w:rsidRPr="00A55780">
        <w:rPr>
          <w:rFonts w:ascii="Times New Roman" w:hAnsi="Times New Roman" w:cs="Times New Roman"/>
          <w:sz w:val="28"/>
          <w:szCs w:val="28"/>
        </w:rPr>
        <w:t xml:space="preserve"> из других бюджетов бюджетной системы Российской Федерации.</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1.2.4.</w:t>
      </w:r>
      <w:r w:rsidRPr="00A55780">
        <w:rPr>
          <w:rFonts w:ascii="Times New Roman" w:hAnsi="Times New Roman" w:cs="Times New Roman"/>
          <w:sz w:val="28"/>
          <w:szCs w:val="28"/>
        </w:rPr>
        <w:tab/>
        <w:t xml:space="preserve">Муниципальные гарантии </w:t>
      </w:r>
      <w:r w:rsidR="003F4EBE" w:rsidRPr="0098580F">
        <w:rPr>
          <w:rFonts w:ascii="Times New Roman" w:hAnsi="Times New Roman" w:cs="Times New Roman"/>
          <w:sz w:val="28"/>
          <w:szCs w:val="28"/>
        </w:rPr>
        <w:t xml:space="preserve">Семикаракорского </w:t>
      </w:r>
      <w:r w:rsidR="00117AE1">
        <w:rPr>
          <w:rFonts w:ascii="Times New Roman" w:hAnsi="Times New Roman" w:cs="Times New Roman"/>
          <w:sz w:val="28"/>
          <w:szCs w:val="28"/>
        </w:rPr>
        <w:t xml:space="preserve">городского </w:t>
      </w:r>
      <w:r w:rsidR="00117AE1">
        <w:rPr>
          <w:rFonts w:ascii="Times New Roman" w:hAnsi="Times New Roman" w:cs="Times New Roman"/>
          <w:sz w:val="28"/>
          <w:szCs w:val="28"/>
        </w:rPr>
        <w:lastRenderedPageBreak/>
        <w:t>поселения</w:t>
      </w:r>
      <w:r w:rsidRPr="00A55780">
        <w:rPr>
          <w:rFonts w:ascii="Times New Roman" w:hAnsi="Times New Roman" w:cs="Times New Roman"/>
          <w:sz w:val="28"/>
          <w:szCs w:val="28"/>
        </w:rPr>
        <w:t>.</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1.2.5.</w:t>
      </w:r>
      <w:r w:rsidRPr="00A55780">
        <w:rPr>
          <w:rFonts w:ascii="Times New Roman" w:hAnsi="Times New Roman" w:cs="Times New Roman"/>
          <w:sz w:val="28"/>
          <w:szCs w:val="28"/>
        </w:rPr>
        <w:tab/>
        <w:t xml:space="preserve">Иные долговые обязательства </w:t>
      </w:r>
      <w:r w:rsidR="003F4EBE" w:rsidRPr="0098580F">
        <w:rPr>
          <w:rFonts w:ascii="Times New Roman" w:hAnsi="Times New Roman" w:cs="Times New Roman"/>
          <w:sz w:val="28"/>
          <w:szCs w:val="28"/>
        </w:rPr>
        <w:t xml:space="preserve">Семикаракорского </w:t>
      </w:r>
      <w:r w:rsidR="00117AE1">
        <w:rPr>
          <w:rFonts w:ascii="Times New Roman" w:hAnsi="Times New Roman" w:cs="Times New Roman"/>
          <w:sz w:val="28"/>
          <w:szCs w:val="28"/>
        </w:rPr>
        <w:t>городского поселения</w:t>
      </w:r>
      <w:r w:rsidRPr="00A55780">
        <w:rPr>
          <w:rFonts w:ascii="Times New Roman" w:hAnsi="Times New Roman" w:cs="Times New Roman"/>
          <w:sz w:val="28"/>
          <w:szCs w:val="28"/>
        </w:rPr>
        <w:t>.</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1.3.</w:t>
      </w:r>
      <w:r w:rsidRPr="00A55780">
        <w:rPr>
          <w:rFonts w:ascii="Times New Roman" w:hAnsi="Times New Roman" w:cs="Times New Roman"/>
          <w:sz w:val="28"/>
          <w:szCs w:val="28"/>
        </w:rPr>
        <w:tab/>
        <w:t xml:space="preserve">Учет операций в долговой книге ведется </w:t>
      </w:r>
      <w:r w:rsidRPr="00532B82">
        <w:rPr>
          <w:rFonts w:ascii="Times New Roman" w:hAnsi="Times New Roman" w:cs="Times New Roman"/>
          <w:sz w:val="28"/>
          <w:szCs w:val="28"/>
        </w:rPr>
        <w:t>на бумажных и электронных носителях (при наличии возможности). Пр</w:t>
      </w:r>
      <w:r w:rsidRPr="00A55780">
        <w:rPr>
          <w:rFonts w:ascii="Times New Roman" w:hAnsi="Times New Roman" w:cs="Times New Roman"/>
          <w:sz w:val="28"/>
          <w:szCs w:val="28"/>
        </w:rPr>
        <w:t>и несоответствии между записями на бумажных носителях и электронных носителях приоритет имеют записи на бумажных носителях.</w:t>
      </w:r>
    </w:p>
    <w:p w:rsidR="00A55780" w:rsidRPr="003761E5" w:rsidRDefault="00A55780" w:rsidP="00AE4ED6">
      <w:pPr>
        <w:pStyle w:val="ConsPlusNormal"/>
        <w:ind w:firstLine="709"/>
        <w:jc w:val="both"/>
        <w:rPr>
          <w:rFonts w:ascii="Times New Roman" w:hAnsi="Times New Roman" w:cs="Times New Roman"/>
          <w:sz w:val="28"/>
          <w:szCs w:val="28"/>
        </w:rPr>
      </w:pPr>
      <w:r w:rsidRPr="003761E5">
        <w:rPr>
          <w:rFonts w:ascii="Times New Roman" w:hAnsi="Times New Roman" w:cs="Times New Roman"/>
          <w:sz w:val="28"/>
          <w:szCs w:val="28"/>
        </w:rPr>
        <w:t xml:space="preserve">Долговая </w:t>
      </w:r>
      <w:r w:rsidRPr="00DF73AA">
        <w:rPr>
          <w:rFonts w:ascii="Times New Roman" w:hAnsi="Times New Roman" w:cs="Times New Roman"/>
          <w:sz w:val="28"/>
          <w:szCs w:val="28"/>
        </w:rPr>
        <w:t>книга распечатывается ежемесячно по состоянию на 1-е число месяца, следующего за отчетным месяцем.</w:t>
      </w:r>
    </w:p>
    <w:p w:rsidR="00A55780" w:rsidRPr="00A55780" w:rsidRDefault="00A55780" w:rsidP="00AE4ED6">
      <w:pPr>
        <w:pStyle w:val="ConsPlusNormal"/>
        <w:ind w:firstLine="709"/>
        <w:jc w:val="both"/>
        <w:rPr>
          <w:rFonts w:ascii="Times New Roman" w:hAnsi="Times New Roman" w:cs="Times New Roman"/>
          <w:sz w:val="28"/>
          <w:szCs w:val="28"/>
        </w:rPr>
      </w:pPr>
      <w:r w:rsidRPr="00CC2C6A">
        <w:rPr>
          <w:rFonts w:ascii="Times New Roman" w:hAnsi="Times New Roman" w:cs="Times New Roman"/>
          <w:sz w:val="28"/>
          <w:szCs w:val="28"/>
        </w:rPr>
        <w:t xml:space="preserve">По окончании финансового года долговая книга нумеруется, брошюруется и скрепляется печатью </w:t>
      </w:r>
      <w:r w:rsidR="00117AE1">
        <w:rPr>
          <w:rFonts w:ascii="Times New Roman" w:hAnsi="Times New Roman" w:cs="Times New Roman"/>
          <w:sz w:val="28"/>
          <w:szCs w:val="28"/>
        </w:rPr>
        <w:t>Администрации Семикаракорского городского поселения</w:t>
      </w:r>
      <w:r w:rsidRPr="00CC2C6A">
        <w:rPr>
          <w:rFonts w:ascii="Times New Roman" w:hAnsi="Times New Roman" w:cs="Times New Roman"/>
          <w:sz w:val="28"/>
          <w:szCs w:val="28"/>
        </w:rPr>
        <w:t>.</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w:t>
      </w:r>
      <w:r w:rsidR="00DF73AA">
        <w:rPr>
          <w:rFonts w:ascii="Times New Roman" w:hAnsi="Times New Roman" w:cs="Times New Roman"/>
          <w:sz w:val="28"/>
          <w:szCs w:val="28"/>
        </w:rPr>
        <w:t>4</w:t>
      </w:r>
      <w:r w:rsidRPr="00A55780">
        <w:rPr>
          <w:rFonts w:ascii="Times New Roman" w:hAnsi="Times New Roman" w:cs="Times New Roman"/>
          <w:sz w:val="28"/>
          <w:szCs w:val="28"/>
        </w:rPr>
        <w:t>.</w:t>
      </w:r>
      <w:r w:rsidRPr="00A55780">
        <w:rPr>
          <w:rFonts w:ascii="Times New Roman" w:hAnsi="Times New Roman" w:cs="Times New Roman"/>
          <w:sz w:val="28"/>
          <w:szCs w:val="28"/>
        </w:rPr>
        <w:tab/>
        <w:t xml:space="preserve">Информация о муниципальных долговых обязательствах </w:t>
      </w:r>
      <w:r w:rsidR="00517B41" w:rsidRPr="0098580F">
        <w:rPr>
          <w:rFonts w:ascii="Times New Roman" w:hAnsi="Times New Roman" w:cs="Times New Roman"/>
          <w:sz w:val="28"/>
          <w:szCs w:val="28"/>
        </w:rPr>
        <w:t>Семикаракорского</w:t>
      </w:r>
      <w:r w:rsidR="00772CB1">
        <w:rPr>
          <w:rFonts w:ascii="Times New Roman" w:hAnsi="Times New Roman" w:cs="Times New Roman"/>
          <w:sz w:val="28"/>
          <w:szCs w:val="28"/>
        </w:rPr>
        <w:t xml:space="preserve"> городского поселения</w:t>
      </w:r>
      <w:r w:rsidRPr="00A55780">
        <w:rPr>
          <w:rFonts w:ascii="Times New Roman" w:hAnsi="Times New Roman" w:cs="Times New Roman"/>
          <w:sz w:val="28"/>
          <w:szCs w:val="28"/>
        </w:rPr>
        <w:t xml:space="preserve"> (за исключением обязательств по муниципальным гарантиям </w:t>
      </w:r>
      <w:r w:rsidR="00517B41" w:rsidRPr="0098580F">
        <w:rPr>
          <w:rFonts w:ascii="Times New Roman" w:hAnsi="Times New Roman" w:cs="Times New Roman"/>
          <w:sz w:val="28"/>
          <w:szCs w:val="28"/>
        </w:rPr>
        <w:t xml:space="preserve">Семикаракорского </w:t>
      </w:r>
      <w:r w:rsidR="00772CB1">
        <w:rPr>
          <w:rFonts w:ascii="Times New Roman" w:hAnsi="Times New Roman" w:cs="Times New Roman"/>
          <w:sz w:val="28"/>
          <w:szCs w:val="28"/>
        </w:rPr>
        <w:t>городского поселения</w:t>
      </w:r>
      <w:r w:rsidRPr="00A55780">
        <w:rPr>
          <w:rFonts w:ascii="Times New Roman" w:hAnsi="Times New Roman" w:cs="Times New Roman"/>
          <w:sz w:val="28"/>
          <w:szCs w:val="28"/>
        </w:rPr>
        <w:t>) вносится в Долговую книгу в срок, не превышающий пяти рабочих дней с момента возникновения соответствующего обязательства.</w:t>
      </w:r>
    </w:p>
    <w:p w:rsidR="00A55780" w:rsidRP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 xml:space="preserve">Информация о долговых обязательствах по муниципальным гарантиям </w:t>
      </w:r>
      <w:r w:rsidR="00517B41" w:rsidRPr="0098580F">
        <w:rPr>
          <w:rFonts w:ascii="Times New Roman" w:hAnsi="Times New Roman" w:cs="Times New Roman"/>
          <w:sz w:val="28"/>
          <w:szCs w:val="28"/>
        </w:rPr>
        <w:t xml:space="preserve">Семикаракорского </w:t>
      </w:r>
      <w:r w:rsidR="00772CB1">
        <w:rPr>
          <w:rFonts w:ascii="Times New Roman" w:hAnsi="Times New Roman" w:cs="Times New Roman"/>
          <w:sz w:val="28"/>
          <w:szCs w:val="28"/>
        </w:rPr>
        <w:t>городского поселения</w:t>
      </w:r>
      <w:r w:rsidRPr="00A55780">
        <w:rPr>
          <w:rFonts w:ascii="Times New Roman" w:hAnsi="Times New Roman" w:cs="Times New Roman"/>
          <w:sz w:val="28"/>
          <w:szCs w:val="28"/>
        </w:rPr>
        <w:t xml:space="preserve"> вносится в Долговую книгу в течение пяти рабочих дней с момента фактического возникновения (увеличения) или прекращения (уменьшения) обязатель</w:t>
      </w:r>
      <w:proofErr w:type="gramStart"/>
      <w:r w:rsidRPr="00A55780">
        <w:rPr>
          <w:rFonts w:ascii="Times New Roman" w:hAnsi="Times New Roman" w:cs="Times New Roman"/>
          <w:sz w:val="28"/>
          <w:szCs w:val="28"/>
        </w:rPr>
        <w:t>ств пр</w:t>
      </w:r>
      <w:proofErr w:type="gramEnd"/>
      <w:r w:rsidRPr="00A55780">
        <w:rPr>
          <w:rFonts w:ascii="Times New Roman" w:hAnsi="Times New Roman" w:cs="Times New Roman"/>
          <w:sz w:val="28"/>
          <w:szCs w:val="28"/>
        </w:rPr>
        <w:t xml:space="preserve">инципала, обеспеченных муниципальной гарантией </w:t>
      </w:r>
      <w:r w:rsidR="00517B41" w:rsidRPr="0098580F">
        <w:rPr>
          <w:rFonts w:ascii="Times New Roman" w:hAnsi="Times New Roman" w:cs="Times New Roman"/>
          <w:sz w:val="28"/>
          <w:szCs w:val="28"/>
        </w:rPr>
        <w:t xml:space="preserve">Семикаракорского </w:t>
      </w:r>
      <w:r w:rsidR="00772CB1">
        <w:rPr>
          <w:rFonts w:ascii="Times New Roman" w:hAnsi="Times New Roman" w:cs="Times New Roman"/>
          <w:sz w:val="28"/>
          <w:szCs w:val="28"/>
        </w:rPr>
        <w:t>городского поселения</w:t>
      </w:r>
      <w:r w:rsidRPr="00A55780">
        <w:rPr>
          <w:rFonts w:ascii="Times New Roman" w:hAnsi="Times New Roman" w:cs="Times New Roman"/>
          <w:sz w:val="28"/>
          <w:szCs w:val="28"/>
        </w:rPr>
        <w:t>.</w:t>
      </w:r>
    </w:p>
    <w:p w:rsidR="00A55780" w:rsidRDefault="00A55780" w:rsidP="00AE4ED6">
      <w:pPr>
        <w:pStyle w:val="ConsPlusNormal"/>
        <w:ind w:firstLine="709"/>
        <w:jc w:val="both"/>
        <w:rPr>
          <w:rFonts w:ascii="Times New Roman" w:hAnsi="Times New Roman" w:cs="Times New Roman"/>
          <w:sz w:val="28"/>
          <w:szCs w:val="28"/>
        </w:rPr>
      </w:pPr>
      <w:r w:rsidRPr="00A55780">
        <w:rPr>
          <w:rFonts w:ascii="Times New Roman" w:hAnsi="Times New Roman" w:cs="Times New Roman"/>
          <w:sz w:val="28"/>
          <w:szCs w:val="28"/>
        </w:rPr>
        <w:t>1.</w:t>
      </w:r>
      <w:r w:rsidR="00DF73AA">
        <w:rPr>
          <w:rFonts w:ascii="Times New Roman" w:hAnsi="Times New Roman" w:cs="Times New Roman"/>
          <w:sz w:val="28"/>
          <w:szCs w:val="28"/>
        </w:rPr>
        <w:t>5</w:t>
      </w:r>
      <w:r w:rsidRPr="00A55780">
        <w:rPr>
          <w:rFonts w:ascii="Times New Roman" w:hAnsi="Times New Roman" w:cs="Times New Roman"/>
          <w:sz w:val="28"/>
          <w:szCs w:val="28"/>
        </w:rPr>
        <w:t>.</w:t>
      </w:r>
      <w:r w:rsidR="00772CB1">
        <w:rPr>
          <w:rFonts w:ascii="Times New Roman" w:hAnsi="Times New Roman" w:cs="Times New Roman"/>
          <w:sz w:val="28"/>
          <w:szCs w:val="28"/>
        </w:rPr>
        <w:t xml:space="preserve"> Главный бухгалтер Администрации Семикаракорского городского поселения формирует Отчет о динамике долговых обязательств Семикаракорского городского поселения в муниципальной долговой книге Семикаракорского городского поселения не позднее 2 числа месяца, следующего за </w:t>
      </w:r>
      <w:proofErr w:type="gramStart"/>
      <w:r w:rsidR="00772CB1">
        <w:rPr>
          <w:rFonts w:ascii="Times New Roman" w:hAnsi="Times New Roman" w:cs="Times New Roman"/>
          <w:sz w:val="28"/>
          <w:szCs w:val="28"/>
        </w:rPr>
        <w:t>отчетным</w:t>
      </w:r>
      <w:proofErr w:type="gramEnd"/>
      <w:r w:rsidR="00772CB1">
        <w:rPr>
          <w:rFonts w:ascii="Times New Roman" w:hAnsi="Times New Roman" w:cs="Times New Roman"/>
          <w:sz w:val="28"/>
          <w:szCs w:val="28"/>
        </w:rPr>
        <w:t>, по форме согласно приложению № 2 к настоящему Порядку и предоставляет его на согласование главе Семикаракорского городского поселения</w:t>
      </w:r>
      <w:r w:rsidRPr="00A55780">
        <w:rPr>
          <w:rFonts w:ascii="Times New Roman" w:hAnsi="Times New Roman" w:cs="Times New Roman"/>
          <w:sz w:val="28"/>
          <w:szCs w:val="28"/>
        </w:rPr>
        <w:t>.</w:t>
      </w:r>
    </w:p>
    <w:p w:rsidR="00772CB1" w:rsidRPr="00A55780" w:rsidRDefault="00772CB1" w:rsidP="00AE4E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После утверждения главой Семикаракорского городского поселения Отчет о динамике долговых обязательств Семикаракорского городского поселения поступает главному бухгалтеру Администрации Семикаракорского городского поселения для отражения на соответствующих счетах Плана бюджетного учета.</w:t>
      </w:r>
    </w:p>
    <w:p w:rsidR="00A55780" w:rsidRDefault="00A55780" w:rsidP="00AE4ED6">
      <w:pPr>
        <w:pStyle w:val="ConsPlusNormal"/>
        <w:ind w:firstLine="709"/>
        <w:jc w:val="both"/>
        <w:rPr>
          <w:rFonts w:ascii="Times New Roman" w:hAnsi="Times New Roman" w:cs="Times New Roman"/>
          <w:sz w:val="28"/>
          <w:szCs w:val="28"/>
        </w:rPr>
      </w:pPr>
      <w:r w:rsidRPr="00E04DAD">
        <w:rPr>
          <w:rFonts w:ascii="Times New Roman" w:hAnsi="Times New Roman" w:cs="Times New Roman"/>
          <w:sz w:val="28"/>
          <w:szCs w:val="28"/>
        </w:rPr>
        <w:t>1.</w:t>
      </w:r>
      <w:r w:rsidR="002A4A13">
        <w:rPr>
          <w:rFonts w:ascii="Times New Roman" w:hAnsi="Times New Roman" w:cs="Times New Roman"/>
          <w:sz w:val="28"/>
          <w:szCs w:val="28"/>
        </w:rPr>
        <w:t>7</w:t>
      </w:r>
      <w:r w:rsidRPr="00E04DAD">
        <w:rPr>
          <w:rFonts w:ascii="Times New Roman" w:hAnsi="Times New Roman" w:cs="Times New Roman"/>
          <w:sz w:val="28"/>
          <w:szCs w:val="28"/>
        </w:rPr>
        <w:t>.</w:t>
      </w:r>
      <w:r w:rsidRPr="00E04DAD">
        <w:rPr>
          <w:rFonts w:ascii="Times New Roman" w:hAnsi="Times New Roman" w:cs="Times New Roman"/>
          <w:sz w:val="28"/>
          <w:szCs w:val="28"/>
        </w:rPr>
        <w:tab/>
        <w:t>Информация на бумажных носителях, послужившая основанием для заполнения электронных реестров (</w:t>
      </w:r>
      <w:r w:rsidR="00D16F64" w:rsidRPr="00E04DAD">
        <w:rPr>
          <w:rFonts w:ascii="Times New Roman" w:hAnsi="Times New Roman" w:cs="Times New Roman"/>
          <w:sz w:val="28"/>
          <w:szCs w:val="28"/>
        </w:rPr>
        <w:t>таблиц) Долговой книги, находится на</w:t>
      </w:r>
      <w:r w:rsidR="00772CB1">
        <w:rPr>
          <w:rFonts w:ascii="Times New Roman" w:hAnsi="Times New Roman" w:cs="Times New Roman"/>
          <w:sz w:val="28"/>
          <w:szCs w:val="28"/>
        </w:rPr>
        <w:t xml:space="preserve"> </w:t>
      </w:r>
      <w:r w:rsidRPr="00E04DAD">
        <w:rPr>
          <w:rFonts w:ascii="Times New Roman" w:hAnsi="Times New Roman" w:cs="Times New Roman"/>
          <w:sz w:val="28"/>
          <w:szCs w:val="28"/>
        </w:rPr>
        <w:t>ответственном</w:t>
      </w:r>
      <w:r w:rsidR="00772CB1">
        <w:rPr>
          <w:rFonts w:ascii="Times New Roman" w:hAnsi="Times New Roman" w:cs="Times New Roman"/>
          <w:sz w:val="28"/>
          <w:szCs w:val="28"/>
        </w:rPr>
        <w:t xml:space="preserve"> </w:t>
      </w:r>
      <w:r w:rsidRPr="00E04DAD">
        <w:rPr>
          <w:rFonts w:ascii="Times New Roman" w:hAnsi="Times New Roman" w:cs="Times New Roman"/>
          <w:sz w:val="28"/>
          <w:szCs w:val="28"/>
        </w:rPr>
        <w:t>хранении</w:t>
      </w:r>
      <w:r w:rsidR="00772CB1">
        <w:rPr>
          <w:rFonts w:ascii="Times New Roman" w:hAnsi="Times New Roman" w:cs="Times New Roman"/>
          <w:sz w:val="28"/>
          <w:szCs w:val="28"/>
        </w:rPr>
        <w:t xml:space="preserve"> </w:t>
      </w:r>
      <w:r w:rsidR="009F5C5C">
        <w:rPr>
          <w:rFonts w:ascii="Times New Roman" w:hAnsi="Times New Roman" w:cs="Times New Roman"/>
          <w:sz w:val="28"/>
          <w:szCs w:val="28"/>
        </w:rPr>
        <w:t>у главного бухгалтера Администрации Семикаракорского городского поселения</w:t>
      </w:r>
      <w:r w:rsidRPr="00E04DAD">
        <w:rPr>
          <w:rFonts w:ascii="Times New Roman" w:hAnsi="Times New Roman" w:cs="Times New Roman"/>
          <w:sz w:val="28"/>
          <w:szCs w:val="28"/>
        </w:rPr>
        <w:t>.</w:t>
      </w:r>
    </w:p>
    <w:p w:rsidR="000D4E35" w:rsidRPr="005C2BEE" w:rsidRDefault="000D4E35" w:rsidP="00AE4ED6">
      <w:pPr>
        <w:pStyle w:val="ConsPlusNormal"/>
        <w:widowControl/>
        <w:ind w:firstLine="709"/>
        <w:jc w:val="center"/>
        <w:outlineLvl w:val="1"/>
        <w:rPr>
          <w:rFonts w:ascii="Times New Roman" w:hAnsi="Times New Roman" w:cs="Times New Roman"/>
          <w:sz w:val="16"/>
          <w:szCs w:val="16"/>
        </w:rPr>
      </w:pPr>
    </w:p>
    <w:p w:rsidR="00460AD9" w:rsidRDefault="00460AD9" w:rsidP="005C2BEE">
      <w:pPr>
        <w:pStyle w:val="ConsPlusNormal"/>
        <w:widowControl/>
        <w:ind w:firstLine="0"/>
        <w:jc w:val="center"/>
        <w:outlineLvl w:val="1"/>
        <w:rPr>
          <w:rFonts w:ascii="Times New Roman" w:hAnsi="Times New Roman" w:cs="Times New Roman"/>
          <w:sz w:val="28"/>
          <w:szCs w:val="28"/>
        </w:rPr>
      </w:pPr>
      <w:r>
        <w:rPr>
          <w:rFonts w:ascii="Times New Roman" w:hAnsi="Times New Roman" w:cs="Times New Roman"/>
          <w:sz w:val="28"/>
          <w:szCs w:val="28"/>
        </w:rPr>
        <w:t xml:space="preserve">2. </w:t>
      </w:r>
      <w:r w:rsidRPr="00460AD9">
        <w:rPr>
          <w:rFonts w:ascii="Times New Roman" w:hAnsi="Times New Roman" w:cs="Times New Roman"/>
          <w:sz w:val="28"/>
          <w:szCs w:val="28"/>
        </w:rPr>
        <w:t>Порядок представления информации</w:t>
      </w:r>
    </w:p>
    <w:p w:rsidR="00460AD9" w:rsidRDefault="00460AD9" w:rsidP="005C2BEE">
      <w:pPr>
        <w:pStyle w:val="ConsPlusNormal"/>
        <w:widowControl/>
        <w:ind w:firstLine="0"/>
        <w:jc w:val="center"/>
        <w:outlineLvl w:val="1"/>
        <w:rPr>
          <w:rFonts w:ascii="Times New Roman" w:hAnsi="Times New Roman" w:cs="Times New Roman"/>
          <w:sz w:val="28"/>
          <w:szCs w:val="28"/>
        </w:rPr>
      </w:pPr>
      <w:r w:rsidRPr="00460AD9">
        <w:rPr>
          <w:rFonts w:ascii="Times New Roman" w:hAnsi="Times New Roman" w:cs="Times New Roman"/>
          <w:sz w:val="28"/>
          <w:szCs w:val="28"/>
        </w:rPr>
        <w:t xml:space="preserve">о долговых обязательствах </w:t>
      </w:r>
    </w:p>
    <w:p w:rsidR="00460AD9" w:rsidRPr="005C2BEE" w:rsidRDefault="00460AD9" w:rsidP="00AE4ED6">
      <w:pPr>
        <w:pStyle w:val="ConsPlusNormal"/>
        <w:widowControl/>
        <w:ind w:firstLine="709"/>
        <w:jc w:val="center"/>
        <w:outlineLvl w:val="1"/>
        <w:rPr>
          <w:rFonts w:ascii="Times New Roman" w:hAnsi="Times New Roman" w:cs="Times New Roman"/>
          <w:sz w:val="16"/>
          <w:szCs w:val="16"/>
        </w:rPr>
      </w:pPr>
    </w:p>
    <w:p w:rsidR="00460AD9" w:rsidRDefault="00460AD9" w:rsidP="00AE4ED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CE4C6B">
        <w:rPr>
          <w:rFonts w:ascii="Times New Roman" w:hAnsi="Times New Roman" w:cs="Times New Roman"/>
          <w:sz w:val="28"/>
          <w:szCs w:val="28"/>
        </w:rPr>
        <w:t>Главный бухгалтер Администрации Семикаракорского городского пос</w:t>
      </w:r>
      <w:r w:rsidR="002A4A13">
        <w:rPr>
          <w:rFonts w:ascii="Times New Roman" w:hAnsi="Times New Roman" w:cs="Times New Roman"/>
          <w:sz w:val="28"/>
          <w:szCs w:val="28"/>
        </w:rPr>
        <w:t>е</w:t>
      </w:r>
      <w:r w:rsidR="00CE4C6B">
        <w:rPr>
          <w:rFonts w:ascii="Times New Roman" w:hAnsi="Times New Roman" w:cs="Times New Roman"/>
          <w:sz w:val="28"/>
          <w:szCs w:val="28"/>
        </w:rPr>
        <w:t>ления</w:t>
      </w:r>
      <w:r w:rsidR="002A4A13">
        <w:rPr>
          <w:rFonts w:ascii="Times New Roman" w:hAnsi="Times New Roman" w:cs="Times New Roman"/>
          <w:sz w:val="28"/>
          <w:szCs w:val="28"/>
        </w:rPr>
        <w:t xml:space="preserve"> </w:t>
      </w:r>
      <w:r w:rsidRPr="00460AD9">
        <w:rPr>
          <w:rFonts w:ascii="Times New Roman" w:hAnsi="Times New Roman" w:cs="Times New Roman"/>
          <w:sz w:val="28"/>
          <w:szCs w:val="28"/>
        </w:rPr>
        <w:t xml:space="preserve"> ежемесячно, в срок до 2 числа месяца, следующего за </w:t>
      </w:r>
      <w:proofErr w:type="gramStart"/>
      <w:r w:rsidRPr="00460AD9">
        <w:rPr>
          <w:rFonts w:ascii="Times New Roman" w:hAnsi="Times New Roman" w:cs="Times New Roman"/>
          <w:sz w:val="28"/>
          <w:szCs w:val="28"/>
        </w:rPr>
        <w:t>отчетным</w:t>
      </w:r>
      <w:proofErr w:type="gramEnd"/>
      <w:r w:rsidRPr="00460AD9">
        <w:rPr>
          <w:rFonts w:ascii="Times New Roman" w:hAnsi="Times New Roman" w:cs="Times New Roman"/>
          <w:sz w:val="28"/>
          <w:szCs w:val="28"/>
        </w:rPr>
        <w:t xml:space="preserve">, формируют Отчет о динамике долговых обязательств в муниципальной </w:t>
      </w:r>
      <w:r w:rsidRPr="00460AD9">
        <w:rPr>
          <w:rFonts w:ascii="Times New Roman" w:hAnsi="Times New Roman" w:cs="Times New Roman"/>
          <w:sz w:val="28"/>
          <w:szCs w:val="28"/>
        </w:rPr>
        <w:lastRenderedPageBreak/>
        <w:t xml:space="preserve">долговой книге и обеспечивают его передачу в </w:t>
      </w:r>
      <w:r w:rsidR="00605FA4">
        <w:rPr>
          <w:rFonts w:ascii="Times New Roman" w:hAnsi="Times New Roman" w:cs="Times New Roman"/>
          <w:sz w:val="28"/>
          <w:szCs w:val="28"/>
        </w:rPr>
        <w:t>Финансовое управление</w:t>
      </w:r>
      <w:r w:rsidRPr="00460AD9">
        <w:rPr>
          <w:rFonts w:ascii="Times New Roman" w:hAnsi="Times New Roman" w:cs="Times New Roman"/>
          <w:sz w:val="28"/>
          <w:szCs w:val="28"/>
        </w:rPr>
        <w:t xml:space="preserve">, </w:t>
      </w:r>
      <w:r w:rsidRPr="00A75A36">
        <w:rPr>
          <w:rFonts w:ascii="Times New Roman" w:hAnsi="Times New Roman" w:cs="Times New Roman"/>
          <w:sz w:val="28"/>
          <w:szCs w:val="28"/>
        </w:rPr>
        <w:t xml:space="preserve">по форме согласно приложению № </w:t>
      </w:r>
      <w:r w:rsidR="00FA7AF9" w:rsidRPr="00A75A36">
        <w:rPr>
          <w:rFonts w:ascii="Times New Roman" w:hAnsi="Times New Roman" w:cs="Times New Roman"/>
          <w:sz w:val="28"/>
          <w:szCs w:val="28"/>
        </w:rPr>
        <w:t>2</w:t>
      </w:r>
      <w:r w:rsidRPr="00A75A36">
        <w:rPr>
          <w:rFonts w:ascii="Times New Roman" w:hAnsi="Times New Roman" w:cs="Times New Roman"/>
          <w:sz w:val="28"/>
          <w:szCs w:val="28"/>
        </w:rPr>
        <w:t xml:space="preserve"> к </w:t>
      </w:r>
      <w:r w:rsidR="00ED3543" w:rsidRPr="00A75A36">
        <w:rPr>
          <w:rFonts w:ascii="Times New Roman" w:hAnsi="Times New Roman" w:cs="Times New Roman"/>
          <w:sz w:val="28"/>
          <w:szCs w:val="28"/>
        </w:rPr>
        <w:t xml:space="preserve">настоящему </w:t>
      </w:r>
      <w:r w:rsidRPr="00A75A36">
        <w:rPr>
          <w:rFonts w:ascii="Times New Roman" w:hAnsi="Times New Roman" w:cs="Times New Roman"/>
          <w:sz w:val="28"/>
          <w:szCs w:val="28"/>
        </w:rPr>
        <w:t>Порядку.</w:t>
      </w:r>
      <w:r w:rsidR="002A4A13">
        <w:rPr>
          <w:rFonts w:ascii="Times New Roman" w:hAnsi="Times New Roman" w:cs="Times New Roman"/>
          <w:sz w:val="28"/>
          <w:szCs w:val="28"/>
        </w:rPr>
        <w:t xml:space="preserve"> </w:t>
      </w:r>
    </w:p>
    <w:p w:rsidR="00ED3543" w:rsidRDefault="00ED3543" w:rsidP="00460AD9">
      <w:pPr>
        <w:pStyle w:val="ConsPlusNormal"/>
        <w:widowControl/>
        <w:ind w:firstLine="709"/>
        <w:jc w:val="both"/>
        <w:rPr>
          <w:rFonts w:ascii="Times New Roman" w:hAnsi="Times New Roman" w:cs="Times New Roman"/>
          <w:sz w:val="28"/>
          <w:szCs w:val="28"/>
        </w:rPr>
      </w:pPr>
    </w:p>
    <w:p w:rsidR="002A4A13" w:rsidRDefault="002A4A13" w:rsidP="00460AD9">
      <w:pPr>
        <w:pStyle w:val="ConsPlusNormal"/>
        <w:widowControl/>
        <w:ind w:firstLine="709"/>
        <w:jc w:val="both"/>
        <w:rPr>
          <w:rFonts w:ascii="Times New Roman" w:hAnsi="Times New Roman" w:cs="Times New Roman"/>
          <w:sz w:val="28"/>
          <w:szCs w:val="28"/>
        </w:rPr>
      </w:pPr>
    </w:p>
    <w:p w:rsidR="002A4A13" w:rsidRDefault="002A4A13" w:rsidP="002A4A1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p w:rsidR="002A4A13" w:rsidRDefault="002A4A13" w:rsidP="002A4A1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Семикаракорского городского </w:t>
      </w:r>
    </w:p>
    <w:p w:rsidR="002A4A13" w:rsidRDefault="002A4A13" w:rsidP="002A4A1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Поселения по социальному развитию и </w:t>
      </w:r>
    </w:p>
    <w:p w:rsidR="002A4A13" w:rsidRPr="002A4A13" w:rsidRDefault="002A4A13" w:rsidP="002A4A1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организационной работы                                                                  Н.П. Паршина</w:t>
      </w:r>
    </w:p>
    <w:p w:rsidR="006300B0" w:rsidRDefault="002A4A13" w:rsidP="0003050E">
      <w:pPr>
        <w:pStyle w:val="ConsPlusNormal"/>
        <w:widowControl/>
        <w:ind w:firstLine="709"/>
        <w:jc w:val="both"/>
        <w:rPr>
          <w:rFonts w:ascii="Times New Roman" w:hAnsi="Times New Roman" w:cs="Times New Roman"/>
          <w:sz w:val="28"/>
          <w:szCs w:val="28"/>
        </w:rPr>
        <w:sectPr w:rsidR="006300B0" w:rsidSect="00434BBA">
          <w:footerReference w:type="even" r:id="rId9"/>
          <w:footerReference w:type="default" r:id="rId10"/>
          <w:pgSz w:w="11906" w:h="16838"/>
          <w:pgMar w:top="1134" w:right="849" w:bottom="1134" w:left="1701" w:header="709" w:footer="410" w:gutter="0"/>
          <w:cols w:space="708"/>
          <w:docGrid w:linePitch="360"/>
        </w:sectPr>
      </w:pPr>
      <w:r>
        <w:rPr>
          <w:rFonts w:ascii="Times New Roman" w:hAnsi="Times New Roman" w:cs="Times New Roman"/>
          <w:sz w:val="28"/>
          <w:szCs w:val="28"/>
        </w:rPr>
        <w:t xml:space="preserve">                                              </w:t>
      </w:r>
    </w:p>
    <w:p w:rsidR="00826851" w:rsidRPr="00826851" w:rsidRDefault="00826851" w:rsidP="004804E3">
      <w:pPr>
        <w:pStyle w:val="ConsPlusNormal"/>
        <w:ind w:left="15026" w:right="-378" w:firstLine="0"/>
        <w:jc w:val="center"/>
        <w:rPr>
          <w:rFonts w:ascii="Times New Roman" w:hAnsi="Times New Roman" w:cs="Times New Roman"/>
          <w:sz w:val="28"/>
          <w:szCs w:val="28"/>
        </w:rPr>
      </w:pPr>
      <w:r w:rsidRPr="00826851">
        <w:rPr>
          <w:rFonts w:ascii="Times New Roman" w:hAnsi="Times New Roman" w:cs="Times New Roman"/>
          <w:sz w:val="28"/>
          <w:szCs w:val="28"/>
        </w:rPr>
        <w:lastRenderedPageBreak/>
        <w:t>Приложение № 1</w:t>
      </w:r>
    </w:p>
    <w:p w:rsidR="001E69B8" w:rsidRDefault="00826851" w:rsidP="004804E3">
      <w:pPr>
        <w:pStyle w:val="ConsPlusNormal"/>
        <w:ind w:left="15026" w:right="-378" w:firstLine="0"/>
        <w:jc w:val="center"/>
        <w:rPr>
          <w:rFonts w:ascii="Times New Roman" w:hAnsi="Times New Roman" w:cs="Times New Roman"/>
          <w:sz w:val="28"/>
          <w:szCs w:val="28"/>
        </w:rPr>
      </w:pPr>
      <w:r w:rsidRPr="00826851">
        <w:rPr>
          <w:rFonts w:ascii="Times New Roman" w:hAnsi="Times New Roman" w:cs="Times New Roman"/>
          <w:sz w:val="28"/>
          <w:szCs w:val="28"/>
        </w:rPr>
        <w:t xml:space="preserve">к </w:t>
      </w:r>
      <w:r w:rsidRPr="001331F6">
        <w:rPr>
          <w:rFonts w:ascii="Times New Roman" w:hAnsi="Times New Roman" w:cs="Times New Roman"/>
          <w:sz w:val="28"/>
          <w:szCs w:val="28"/>
        </w:rPr>
        <w:t>Порядк</w:t>
      </w:r>
      <w:r>
        <w:rPr>
          <w:rFonts w:ascii="Times New Roman" w:hAnsi="Times New Roman" w:cs="Times New Roman"/>
          <w:sz w:val="28"/>
          <w:szCs w:val="28"/>
        </w:rPr>
        <w:t>у</w:t>
      </w:r>
      <w:r w:rsidRPr="001331F6">
        <w:rPr>
          <w:rFonts w:ascii="Times New Roman" w:hAnsi="Times New Roman" w:cs="Times New Roman"/>
          <w:sz w:val="28"/>
          <w:szCs w:val="28"/>
        </w:rPr>
        <w:t xml:space="preserve"> ведения </w:t>
      </w:r>
      <w:r w:rsidR="000A510B">
        <w:rPr>
          <w:rFonts w:ascii="Times New Roman" w:hAnsi="Times New Roman" w:cs="Times New Roman"/>
          <w:sz w:val="28"/>
          <w:szCs w:val="28"/>
        </w:rPr>
        <w:t>м</w:t>
      </w:r>
      <w:r w:rsidRPr="001331F6">
        <w:rPr>
          <w:rFonts w:ascii="Times New Roman" w:hAnsi="Times New Roman" w:cs="Times New Roman"/>
          <w:sz w:val="28"/>
          <w:szCs w:val="28"/>
        </w:rPr>
        <w:t>униципальной долговой книги</w:t>
      </w:r>
      <w:r w:rsidR="000A510B">
        <w:rPr>
          <w:rFonts w:ascii="Times New Roman" w:hAnsi="Times New Roman" w:cs="Times New Roman"/>
          <w:sz w:val="28"/>
          <w:szCs w:val="28"/>
        </w:rPr>
        <w:t xml:space="preserve"> </w:t>
      </w:r>
      <w:r w:rsidRPr="0098580F">
        <w:rPr>
          <w:rFonts w:ascii="Times New Roman" w:hAnsi="Times New Roman" w:cs="Times New Roman"/>
          <w:sz w:val="28"/>
          <w:szCs w:val="28"/>
        </w:rPr>
        <w:t xml:space="preserve">Семикаракорского </w:t>
      </w:r>
      <w:r w:rsidR="000A510B">
        <w:rPr>
          <w:rFonts w:ascii="Times New Roman" w:hAnsi="Times New Roman" w:cs="Times New Roman"/>
          <w:sz w:val="28"/>
          <w:szCs w:val="28"/>
        </w:rPr>
        <w:t xml:space="preserve">городского поселения </w:t>
      </w:r>
      <w:r w:rsidRPr="001331F6">
        <w:rPr>
          <w:rFonts w:ascii="Times New Roman" w:hAnsi="Times New Roman" w:cs="Times New Roman"/>
          <w:sz w:val="28"/>
          <w:szCs w:val="28"/>
        </w:rPr>
        <w:t xml:space="preserve"> и представления информации о</w:t>
      </w:r>
      <w:r w:rsidR="003622AA">
        <w:rPr>
          <w:rFonts w:ascii="Times New Roman" w:hAnsi="Times New Roman" w:cs="Times New Roman"/>
          <w:sz w:val="28"/>
          <w:szCs w:val="28"/>
        </w:rPr>
        <w:t xml:space="preserve"> </w:t>
      </w:r>
      <w:r w:rsidRPr="001331F6">
        <w:rPr>
          <w:rFonts w:ascii="Times New Roman" w:hAnsi="Times New Roman" w:cs="Times New Roman"/>
          <w:sz w:val="28"/>
          <w:szCs w:val="28"/>
        </w:rPr>
        <w:t>долговых</w:t>
      </w:r>
      <w:r w:rsidR="003622AA">
        <w:rPr>
          <w:rFonts w:ascii="Times New Roman" w:hAnsi="Times New Roman" w:cs="Times New Roman"/>
          <w:sz w:val="28"/>
          <w:szCs w:val="28"/>
        </w:rPr>
        <w:t xml:space="preserve"> </w:t>
      </w:r>
      <w:r w:rsidRPr="001331F6">
        <w:rPr>
          <w:rFonts w:ascii="Times New Roman" w:hAnsi="Times New Roman" w:cs="Times New Roman"/>
          <w:sz w:val="28"/>
          <w:szCs w:val="28"/>
        </w:rPr>
        <w:t xml:space="preserve">обязательствах </w:t>
      </w:r>
    </w:p>
    <w:p w:rsidR="00826851" w:rsidRDefault="00826851" w:rsidP="00826851">
      <w:pPr>
        <w:pStyle w:val="ConsPlusNormal"/>
        <w:ind w:left="8222" w:firstLine="0"/>
        <w:jc w:val="center"/>
        <w:rPr>
          <w:rFonts w:ascii="Times New Roman" w:hAnsi="Times New Roman" w:cs="Times New Roman"/>
          <w:sz w:val="28"/>
          <w:szCs w:val="28"/>
        </w:rPr>
      </w:pPr>
    </w:p>
    <w:p w:rsidR="00EC43F4" w:rsidRPr="0044437B" w:rsidRDefault="00EC43F4" w:rsidP="00EC43F4">
      <w:pPr>
        <w:pStyle w:val="ConsPlusNormal"/>
        <w:rPr>
          <w:rFonts w:ascii="Times New Roman" w:hAnsi="Times New Roman" w:cs="Times New Roman"/>
          <w:sz w:val="28"/>
          <w:szCs w:val="28"/>
        </w:rPr>
      </w:pPr>
      <w:r w:rsidRPr="0044437B">
        <w:rPr>
          <w:rFonts w:ascii="Times New Roman" w:hAnsi="Times New Roman" w:cs="Times New Roman"/>
          <w:sz w:val="28"/>
          <w:szCs w:val="28"/>
        </w:rPr>
        <w:t xml:space="preserve">Муниципальная долговая книга Семикаракорского </w:t>
      </w:r>
      <w:r w:rsidR="000A510B">
        <w:rPr>
          <w:rFonts w:ascii="Times New Roman" w:hAnsi="Times New Roman" w:cs="Times New Roman"/>
          <w:sz w:val="28"/>
          <w:szCs w:val="28"/>
        </w:rPr>
        <w:t>городского поселения</w:t>
      </w:r>
    </w:p>
    <w:p w:rsidR="00EC43F4" w:rsidRPr="0044437B" w:rsidRDefault="00EC43F4" w:rsidP="00EC43F4">
      <w:pPr>
        <w:pStyle w:val="ConsPlusNormal"/>
        <w:rPr>
          <w:rFonts w:ascii="Times New Roman" w:hAnsi="Times New Roman" w:cs="Times New Roman"/>
          <w:sz w:val="28"/>
          <w:szCs w:val="28"/>
        </w:rPr>
      </w:pPr>
    </w:p>
    <w:p w:rsidR="00826851" w:rsidRPr="0044437B" w:rsidRDefault="00EC43F4" w:rsidP="00EC43F4">
      <w:pPr>
        <w:pStyle w:val="ConsPlusNormal"/>
        <w:rPr>
          <w:rFonts w:ascii="Times New Roman" w:hAnsi="Times New Roman" w:cs="Times New Roman"/>
          <w:sz w:val="28"/>
          <w:szCs w:val="28"/>
        </w:rPr>
      </w:pPr>
      <w:r w:rsidRPr="0044437B">
        <w:rPr>
          <w:rFonts w:ascii="Times New Roman" w:hAnsi="Times New Roman" w:cs="Times New Roman"/>
          <w:sz w:val="28"/>
          <w:szCs w:val="28"/>
        </w:rPr>
        <w:t xml:space="preserve">I. Муниципальные ценные бумаги Семикаракорского </w:t>
      </w:r>
      <w:r w:rsidR="000A510B">
        <w:rPr>
          <w:rFonts w:ascii="Times New Roman" w:hAnsi="Times New Roman" w:cs="Times New Roman"/>
          <w:sz w:val="28"/>
          <w:szCs w:val="28"/>
        </w:rPr>
        <w:t>городского поселения</w:t>
      </w:r>
    </w:p>
    <w:tbl>
      <w:tblPr>
        <w:tblStyle w:val="aa"/>
        <w:tblW w:w="5170" w:type="pct"/>
        <w:tblInd w:w="-398" w:type="dxa"/>
        <w:tblCellMar>
          <w:left w:w="28" w:type="dxa"/>
          <w:right w:w="28" w:type="dxa"/>
        </w:tblCellMar>
        <w:tblLook w:val="04A0" w:firstRow="1" w:lastRow="0" w:firstColumn="1" w:lastColumn="0" w:noHBand="0" w:noVBand="1"/>
      </w:tblPr>
      <w:tblGrid>
        <w:gridCol w:w="1803"/>
        <w:gridCol w:w="737"/>
        <w:gridCol w:w="454"/>
        <w:gridCol w:w="454"/>
        <w:gridCol w:w="454"/>
        <w:gridCol w:w="737"/>
        <w:gridCol w:w="1247"/>
        <w:gridCol w:w="454"/>
        <w:gridCol w:w="454"/>
        <w:gridCol w:w="737"/>
        <w:gridCol w:w="454"/>
        <w:gridCol w:w="454"/>
        <w:gridCol w:w="454"/>
        <w:gridCol w:w="964"/>
        <w:gridCol w:w="454"/>
        <w:gridCol w:w="737"/>
        <w:gridCol w:w="737"/>
        <w:gridCol w:w="454"/>
        <w:gridCol w:w="737"/>
        <w:gridCol w:w="454"/>
        <w:gridCol w:w="454"/>
        <w:gridCol w:w="737"/>
        <w:gridCol w:w="737"/>
        <w:gridCol w:w="454"/>
        <w:gridCol w:w="737"/>
        <w:gridCol w:w="454"/>
        <w:gridCol w:w="737"/>
        <w:gridCol w:w="454"/>
        <w:gridCol w:w="454"/>
        <w:gridCol w:w="737"/>
        <w:gridCol w:w="737"/>
        <w:gridCol w:w="737"/>
        <w:gridCol w:w="737"/>
        <w:gridCol w:w="737"/>
      </w:tblGrid>
      <w:tr w:rsidR="001F5643" w:rsidTr="009837A3">
        <w:trPr>
          <w:cantSplit/>
          <w:trHeight w:val="5783"/>
        </w:trPr>
        <w:tc>
          <w:tcPr>
            <w:tcW w:w="1804" w:type="dxa"/>
            <w:textDirection w:val="btLr"/>
            <w:vAlign w:val="center"/>
          </w:tcPr>
          <w:p w:rsidR="00432047" w:rsidRDefault="00432047" w:rsidP="006A66FF">
            <w:pPr>
              <w:pStyle w:val="ConsPlusNormal"/>
              <w:ind w:left="113" w:right="113" w:firstLine="0"/>
              <w:jc w:val="center"/>
              <w:rPr>
                <w:rFonts w:ascii="Times New Roman" w:hAnsi="Times New Roman" w:cs="Times New Roman"/>
                <w:sz w:val="28"/>
                <w:szCs w:val="28"/>
              </w:rPr>
            </w:pP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Государственный регистрационный номер выпуска ценных бумаг</w:t>
            </w:r>
            <w:r w:rsidRPr="00BD4287">
              <w:rPr>
                <w:rFonts w:ascii="Times New Roman" w:hAnsi="Times New Roman" w:cs="Times New Roman"/>
                <w:color w:val="000000"/>
                <w:sz w:val="24"/>
                <w:szCs w:val="24"/>
                <w:vertAlign w:val="superscript"/>
              </w:rPr>
              <w:t>1</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Вид ценной бумаги</w:t>
            </w:r>
            <w:r w:rsidRPr="00BD4287">
              <w:rPr>
                <w:rFonts w:ascii="Times New Roman" w:hAnsi="Times New Roman" w:cs="Times New Roman"/>
                <w:color w:val="000000"/>
                <w:sz w:val="24"/>
                <w:szCs w:val="24"/>
                <w:vertAlign w:val="superscript"/>
              </w:rPr>
              <w:t>2</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Форма выпуска ценной бумаги</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Регистрационный номер Условий эмиссии</w:t>
            </w:r>
            <w:r w:rsidRPr="00BD4287">
              <w:rPr>
                <w:rFonts w:ascii="Times New Roman" w:hAnsi="Times New Roman" w:cs="Times New Roman"/>
                <w:color w:val="000000"/>
                <w:sz w:val="24"/>
                <w:szCs w:val="24"/>
                <w:vertAlign w:val="superscript"/>
              </w:rPr>
              <w:t>3</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Дата государственной регистрации Условий эмиссии (изменений в Условия эмиссии)</w:t>
            </w:r>
          </w:p>
        </w:tc>
        <w:tc>
          <w:tcPr>
            <w:tcW w:w="124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 xml:space="preserve">Наименование первого акта, которым утверждено решение о выпуске ценных бумаг (дополнительном выпуске), наименование </w:t>
            </w:r>
            <w:r w:rsidR="00BB58E4" w:rsidRPr="00BD4287">
              <w:rPr>
                <w:rFonts w:ascii="Times New Roman" w:hAnsi="Times New Roman" w:cs="Times New Roman"/>
                <w:color w:val="000000"/>
                <w:sz w:val="24"/>
                <w:szCs w:val="24"/>
              </w:rPr>
              <w:t>органа,</w:t>
            </w:r>
            <w:r w:rsidRPr="00BD4287">
              <w:rPr>
                <w:rFonts w:ascii="Times New Roman" w:hAnsi="Times New Roman" w:cs="Times New Roman"/>
                <w:color w:val="000000"/>
                <w:sz w:val="24"/>
                <w:szCs w:val="24"/>
              </w:rPr>
              <w:t xml:space="preserve"> принявшего акт, дата акта, номер акта</w:t>
            </w:r>
            <w:r w:rsidRPr="00BD4287">
              <w:rPr>
                <w:rFonts w:ascii="Times New Roman" w:hAnsi="Times New Roman" w:cs="Times New Roman"/>
                <w:color w:val="000000"/>
                <w:sz w:val="24"/>
                <w:szCs w:val="24"/>
                <w:vertAlign w:val="superscript"/>
              </w:rPr>
              <w:t>4</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Валюта обязательства</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Номинальная стоимость одной ценной бумаги (руб.)</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Ограничения на владельцев ценных бумаг, предусмотренные Условиями эмиссии</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Наименование генерального агента</w:t>
            </w:r>
            <w:r w:rsidRPr="00BD4287">
              <w:rPr>
                <w:rFonts w:ascii="Times New Roman" w:hAnsi="Times New Roman" w:cs="Times New Roman"/>
                <w:color w:val="000000"/>
                <w:sz w:val="24"/>
                <w:szCs w:val="24"/>
                <w:vertAlign w:val="superscript"/>
              </w:rPr>
              <w:t>5</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 xml:space="preserve">Наименование </w:t>
            </w:r>
            <w:r w:rsidR="00BD4287" w:rsidRPr="00BD4287">
              <w:rPr>
                <w:rFonts w:ascii="Times New Roman" w:hAnsi="Times New Roman" w:cs="Times New Roman"/>
                <w:color w:val="000000"/>
                <w:sz w:val="24"/>
                <w:szCs w:val="24"/>
              </w:rPr>
              <w:t>депозитария</w:t>
            </w:r>
            <w:r w:rsidRPr="00BD4287">
              <w:rPr>
                <w:rFonts w:ascii="Times New Roman" w:hAnsi="Times New Roman" w:cs="Times New Roman"/>
                <w:color w:val="000000"/>
                <w:sz w:val="24"/>
                <w:szCs w:val="24"/>
              </w:rPr>
              <w:t xml:space="preserve"> или регистратора</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Наименование организатора торговли</w:t>
            </w:r>
            <w:r w:rsidRPr="00BD4287">
              <w:rPr>
                <w:rFonts w:ascii="Times New Roman" w:hAnsi="Times New Roman" w:cs="Times New Roman"/>
                <w:color w:val="000000"/>
                <w:sz w:val="24"/>
                <w:szCs w:val="24"/>
                <w:vertAlign w:val="superscript"/>
              </w:rPr>
              <w:t>6</w:t>
            </w:r>
          </w:p>
        </w:tc>
        <w:tc>
          <w:tcPr>
            <w:tcW w:w="96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Объявленный объем выпуска (дополнительного выпуска) ценных бумаг по номинальной стоимости (руб.)</w:t>
            </w:r>
            <w:r w:rsidRPr="00BD4287">
              <w:rPr>
                <w:rFonts w:ascii="Times New Roman" w:hAnsi="Times New Roman" w:cs="Times New Roman"/>
                <w:color w:val="000000"/>
                <w:sz w:val="24"/>
                <w:szCs w:val="24"/>
                <w:vertAlign w:val="superscript"/>
              </w:rPr>
              <w:t>7</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Дата размещения (доразмещения) ценных бумаг</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Объем размещения ценных бумаг (по номинальной стоимости) (руб.)</w:t>
            </w:r>
            <w:r w:rsidRPr="00BD4287">
              <w:rPr>
                <w:rFonts w:ascii="Times New Roman" w:hAnsi="Times New Roman" w:cs="Times New Roman"/>
                <w:color w:val="000000"/>
                <w:sz w:val="24"/>
                <w:szCs w:val="24"/>
                <w:vertAlign w:val="superscript"/>
              </w:rPr>
              <w:t>8</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Установленная дата выплаты купонного дохода по каждому купонному периоду</w:t>
            </w:r>
          </w:p>
        </w:tc>
        <w:tc>
          <w:tcPr>
            <w:tcW w:w="454" w:type="dxa"/>
            <w:textDirection w:val="btLr"/>
            <w:vAlign w:val="center"/>
          </w:tcPr>
          <w:p w:rsidR="006C0B7A" w:rsidRPr="00BD4287" w:rsidRDefault="00432047" w:rsidP="009837A3">
            <w:pPr>
              <w:pStyle w:val="ConsPlusNormal"/>
              <w:ind w:left="113" w:right="113" w:firstLine="0"/>
              <w:rPr>
                <w:rFonts w:ascii="Times New Roman" w:hAnsi="Times New Roman" w:cs="Times New Roman"/>
                <w:color w:val="000000"/>
                <w:sz w:val="24"/>
                <w:szCs w:val="24"/>
                <w:vertAlign w:val="superscript"/>
              </w:rPr>
            </w:pPr>
            <w:r w:rsidRPr="00BD4287">
              <w:rPr>
                <w:rFonts w:ascii="Times New Roman" w:hAnsi="Times New Roman" w:cs="Times New Roman"/>
                <w:color w:val="000000"/>
                <w:sz w:val="24"/>
                <w:szCs w:val="24"/>
              </w:rPr>
              <w:t>Процентная ставка купонного дохода</w:t>
            </w:r>
            <w:r w:rsidRPr="00BD4287">
              <w:rPr>
                <w:rFonts w:ascii="Times New Roman" w:hAnsi="Times New Roman" w:cs="Times New Roman"/>
                <w:color w:val="000000"/>
                <w:sz w:val="24"/>
                <w:szCs w:val="24"/>
                <w:vertAlign w:val="superscript"/>
              </w:rPr>
              <w:t>9</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 xml:space="preserve">Сумма </w:t>
            </w:r>
            <w:r w:rsidR="000C2EC6" w:rsidRPr="00BD4287">
              <w:rPr>
                <w:rFonts w:ascii="Times New Roman" w:hAnsi="Times New Roman" w:cs="Times New Roman"/>
                <w:color w:val="000000"/>
                <w:sz w:val="24"/>
                <w:szCs w:val="24"/>
              </w:rPr>
              <w:t>купонного</w:t>
            </w:r>
            <w:r w:rsidRPr="00BD4287">
              <w:rPr>
                <w:rFonts w:ascii="Times New Roman" w:hAnsi="Times New Roman" w:cs="Times New Roman"/>
                <w:color w:val="000000"/>
                <w:sz w:val="24"/>
                <w:szCs w:val="24"/>
              </w:rPr>
              <w:t xml:space="preserve"> дохода, подлежащая выплате (руб.)</w:t>
            </w:r>
            <w:r w:rsidRPr="00BD4287">
              <w:rPr>
                <w:rFonts w:ascii="Times New Roman" w:hAnsi="Times New Roman" w:cs="Times New Roman"/>
                <w:color w:val="000000"/>
                <w:sz w:val="24"/>
                <w:szCs w:val="24"/>
                <w:vertAlign w:val="superscript"/>
              </w:rPr>
              <w:t>10</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 xml:space="preserve">Фактическая дата выплаты </w:t>
            </w:r>
            <w:r w:rsidR="00BD4287" w:rsidRPr="00BD4287">
              <w:rPr>
                <w:rFonts w:ascii="Times New Roman" w:hAnsi="Times New Roman" w:cs="Times New Roman"/>
                <w:color w:val="000000"/>
                <w:sz w:val="24"/>
                <w:szCs w:val="24"/>
              </w:rPr>
              <w:t>купонного</w:t>
            </w:r>
            <w:r w:rsidRPr="00BD4287">
              <w:rPr>
                <w:rFonts w:ascii="Times New Roman" w:hAnsi="Times New Roman" w:cs="Times New Roman"/>
                <w:color w:val="000000"/>
                <w:sz w:val="24"/>
                <w:szCs w:val="24"/>
              </w:rPr>
              <w:t xml:space="preserve"> дохода</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 xml:space="preserve">Выплаченная сумма </w:t>
            </w:r>
            <w:r w:rsidR="00BD4287" w:rsidRPr="00BD4287">
              <w:rPr>
                <w:rFonts w:ascii="Times New Roman" w:hAnsi="Times New Roman" w:cs="Times New Roman"/>
                <w:color w:val="000000"/>
                <w:sz w:val="24"/>
                <w:szCs w:val="24"/>
              </w:rPr>
              <w:t>купонного</w:t>
            </w:r>
            <w:r w:rsidRPr="00BD4287">
              <w:rPr>
                <w:rFonts w:ascii="Times New Roman" w:hAnsi="Times New Roman" w:cs="Times New Roman"/>
                <w:color w:val="000000"/>
                <w:sz w:val="24"/>
                <w:szCs w:val="24"/>
              </w:rPr>
              <w:t xml:space="preserve"> дохода (руб.)</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Сумма дисконта, определенная при размещении (руб.)</w:t>
            </w:r>
            <w:r w:rsidRPr="00BD4287">
              <w:rPr>
                <w:rFonts w:ascii="Times New Roman" w:hAnsi="Times New Roman" w:cs="Times New Roman"/>
                <w:color w:val="000000"/>
                <w:sz w:val="24"/>
                <w:szCs w:val="24"/>
                <w:vertAlign w:val="superscript"/>
              </w:rPr>
              <w:t>11</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Сумма дисконта при погашении (выкупе) ценных бумаг (руб.)</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Дата выкупа ценных бумаг</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Объем выкупа ценных бумаг по номинальной стоимости (руб.)</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Установленная дата погашения ценных бумаг</w:t>
            </w:r>
            <w:r w:rsidRPr="00BD4287">
              <w:rPr>
                <w:rFonts w:ascii="Times New Roman" w:hAnsi="Times New Roman" w:cs="Times New Roman"/>
                <w:color w:val="000000"/>
                <w:sz w:val="24"/>
                <w:szCs w:val="24"/>
                <w:vertAlign w:val="superscript"/>
              </w:rPr>
              <w:t>12</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Сумма номинальной стоимости ценных бумаг, подлежащая выплате в установленные даты (руб.)</w:t>
            </w:r>
            <w:r w:rsidRPr="00BD4287">
              <w:rPr>
                <w:rFonts w:ascii="Times New Roman" w:hAnsi="Times New Roman" w:cs="Times New Roman"/>
                <w:color w:val="000000"/>
                <w:sz w:val="24"/>
                <w:szCs w:val="24"/>
                <w:vertAlign w:val="superscript"/>
              </w:rPr>
              <w:t>13</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Фактическая дата погашения ценных бумаг</w:t>
            </w:r>
            <w:r w:rsidRPr="00BD4287">
              <w:rPr>
                <w:rFonts w:ascii="Times New Roman" w:hAnsi="Times New Roman" w:cs="Times New Roman"/>
                <w:color w:val="000000"/>
                <w:sz w:val="24"/>
                <w:szCs w:val="24"/>
                <w:vertAlign w:val="superscript"/>
              </w:rPr>
              <w:t>14</w:t>
            </w:r>
          </w:p>
        </w:tc>
        <w:tc>
          <w:tcPr>
            <w:tcW w:w="454"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Фактический объем погашения ценных бумаг (руб.)</w:t>
            </w:r>
            <w:r w:rsidRPr="00BD4287">
              <w:rPr>
                <w:rFonts w:ascii="Times New Roman" w:hAnsi="Times New Roman" w:cs="Times New Roman"/>
                <w:color w:val="000000"/>
                <w:sz w:val="24"/>
                <w:szCs w:val="24"/>
                <w:vertAlign w:val="superscript"/>
              </w:rPr>
              <w:t>15</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Сумма просроченной задолженности по выплате купонного дохода за каждый купонный период (руб.)</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Сумма просроченной задолженности по погашению номинальной стоимости ценных бумаг (руб.)</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Сумма просроченной задолженности по исполнению обязательств по ценным бумагам (руб.)</w:t>
            </w:r>
            <w:r w:rsidRPr="00BD4287">
              <w:rPr>
                <w:rFonts w:ascii="Times New Roman" w:hAnsi="Times New Roman" w:cs="Times New Roman"/>
                <w:color w:val="000000"/>
                <w:sz w:val="24"/>
                <w:szCs w:val="24"/>
                <w:vertAlign w:val="superscript"/>
              </w:rPr>
              <w:t>16</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Номинальная сумма долга по муниципальным ценным бумагам в валюте обязательства</w:t>
            </w:r>
          </w:p>
        </w:tc>
        <w:tc>
          <w:tcPr>
            <w:tcW w:w="737" w:type="dxa"/>
            <w:textDirection w:val="btLr"/>
            <w:vAlign w:val="center"/>
          </w:tcPr>
          <w:p w:rsidR="00432047" w:rsidRPr="00BD4287" w:rsidRDefault="00432047" w:rsidP="009837A3">
            <w:pPr>
              <w:pStyle w:val="ConsPlusNormal"/>
              <w:ind w:left="113" w:right="113" w:firstLine="0"/>
              <w:rPr>
                <w:rFonts w:ascii="Times New Roman" w:hAnsi="Times New Roman" w:cs="Times New Roman"/>
                <w:sz w:val="24"/>
                <w:szCs w:val="24"/>
              </w:rPr>
            </w:pPr>
            <w:r w:rsidRPr="00BD4287">
              <w:rPr>
                <w:rFonts w:ascii="Times New Roman" w:hAnsi="Times New Roman" w:cs="Times New Roman"/>
                <w:color w:val="000000"/>
                <w:sz w:val="24"/>
                <w:szCs w:val="24"/>
              </w:rPr>
              <w:t xml:space="preserve">Номинальная сумма долга по муниципальным ценным </w:t>
            </w:r>
            <w:r w:rsidR="00BD4287" w:rsidRPr="00BD4287">
              <w:rPr>
                <w:rFonts w:ascii="Times New Roman" w:hAnsi="Times New Roman" w:cs="Times New Roman"/>
                <w:color w:val="000000"/>
                <w:sz w:val="24"/>
                <w:szCs w:val="24"/>
              </w:rPr>
              <w:t>бумагам (</w:t>
            </w:r>
            <w:r w:rsidRPr="00BD4287">
              <w:rPr>
                <w:rFonts w:ascii="Times New Roman" w:hAnsi="Times New Roman" w:cs="Times New Roman"/>
                <w:color w:val="000000"/>
                <w:sz w:val="24"/>
                <w:szCs w:val="24"/>
              </w:rPr>
              <w:t>руб.)</w:t>
            </w:r>
          </w:p>
        </w:tc>
      </w:tr>
      <w:tr w:rsidR="001F5643" w:rsidRPr="00BD4287" w:rsidTr="001F5643">
        <w:tc>
          <w:tcPr>
            <w:tcW w:w="1804" w:type="dxa"/>
          </w:tcPr>
          <w:p w:rsidR="00E0482F" w:rsidRPr="00BD4287" w:rsidRDefault="00E0482F" w:rsidP="00E0482F">
            <w:pPr>
              <w:pStyle w:val="ConsPlusNormal"/>
              <w:ind w:firstLine="0"/>
              <w:jc w:val="center"/>
              <w:rPr>
                <w:rFonts w:ascii="Times New Roman" w:hAnsi="Times New Roman" w:cs="Times New Roman"/>
              </w:rPr>
            </w:pPr>
            <w:r w:rsidRPr="00BD4287">
              <w:rPr>
                <w:rFonts w:ascii="Times New Roman" w:hAnsi="Times New Roman" w:cs="Times New Roman"/>
              </w:rPr>
              <w:t>1</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3</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4</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5</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6</w:t>
            </w:r>
          </w:p>
        </w:tc>
        <w:tc>
          <w:tcPr>
            <w:tcW w:w="124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7</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8</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9</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10</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11</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12</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13</w:t>
            </w:r>
          </w:p>
        </w:tc>
        <w:tc>
          <w:tcPr>
            <w:tcW w:w="96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14</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15</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16</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17</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18</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19</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20</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21</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22</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23</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24</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25</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26</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27</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28</w:t>
            </w:r>
          </w:p>
        </w:tc>
        <w:tc>
          <w:tcPr>
            <w:tcW w:w="454"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29</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30</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31</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32</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33</w:t>
            </w:r>
          </w:p>
        </w:tc>
        <w:tc>
          <w:tcPr>
            <w:tcW w:w="737" w:type="dxa"/>
          </w:tcPr>
          <w:p w:rsidR="00E0482F" w:rsidRPr="00BD4287" w:rsidRDefault="00E0482F" w:rsidP="008370F1">
            <w:pPr>
              <w:pStyle w:val="ConsPlusNormal"/>
              <w:ind w:firstLine="0"/>
              <w:jc w:val="center"/>
              <w:rPr>
                <w:rFonts w:ascii="Times New Roman" w:hAnsi="Times New Roman" w:cs="Times New Roman"/>
              </w:rPr>
            </w:pPr>
            <w:r w:rsidRPr="00BD4287">
              <w:rPr>
                <w:rFonts w:ascii="Times New Roman" w:hAnsi="Times New Roman" w:cs="Times New Roman"/>
              </w:rPr>
              <w:t>34</w:t>
            </w:r>
          </w:p>
        </w:tc>
      </w:tr>
      <w:tr w:rsidR="001F5643" w:rsidRPr="00BD4287" w:rsidTr="001F5643">
        <w:tc>
          <w:tcPr>
            <w:tcW w:w="1804" w:type="dxa"/>
            <w:vAlign w:val="center"/>
          </w:tcPr>
          <w:p w:rsidR="0037245E" w:rsidRPr="00BD4287" w:rsidRDefault="0037245E" w:rsidP="0037245E">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Муниципальные ценные</w:t>
            </w:r>
          </w:p>
          <w:p w:rsidR="0037245E" w:rsidRPr="00BD4287" w:rsidRDefault="0037245E" w:rsidP="0037245E">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бумаги, номинальная стоимость которых указана в валюте</w:t>
            </w:r>
          </w:p>
          <w:p w:rsidR="00E0482F" w:rsidRPr="00BD4287" w:rsidRDefault="0037245E" w:rsidP="0037245E">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Российской Федерации</w:t>
            </w: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124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96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454"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c>
          <w:tcPr>
            <w:tcW w:w="737" w:type="dxa"/>
          </w:tcPr>
          <w:p w:rsidR="00E0482F" w:rsidRPr="00BD4287" w:rsidRDefault="00E0482F" w:rsidP="008370F1">
            <w:pPr>
              <w:pStyle w:val="ConsPlusNormal"/>
              <w:ind w:firstLine="0"/>
              <w:jc w:val="center"/>
              <w:rPr>
                <w:rFonts w:ascii="Times New Roman" w:hAnsi="Times New Roman" w:cs="Times New Roman"/>
                <w:sz w:val="24"/>
                <w:szCs w:val="24"/>
              </w:rPr>
            </w:pPr>
          </w:p>
        </w:tc>
      </w:tr>
      <w:tr w:rsidR="001F5643" w:rsidRPr="00BD4287" w:rsidTr="001F5643">
        <w:tc>
          <w:tcPr>
            <w:tcW w:w="1804" w:type="dxa"/>
            <w:vAlign w:val="center"/>
          </w:tcPr>
          <w:p w:rsidR="0001044A" w:rsidRPr="00BD4287" w:rsidRDefault="0001044A" w:rsidP="0001044A">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Итого</w:t>
            </w: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247"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454"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c>
          <w:tcPr>
            <w:tcW w:w="737" w:type="dxa"/>
          </w:tcPr>
          <w:p w:rsidR="0001044A" w:rsidRPr="00BD4287" w:rsidRDefault="0001044A" w:rsidP="0001044A">
            <w:pPr>
              <w:pStyle w:val="ConsPlusNormal"/>
              <w:ind w:firstLine="0"/>
              <w:jc w:val="center"/>
              <w:rPr>
                <w:rFonts w:ascii="Times New Roman" w:hAnsi="Times New Roman" w:cs="Times New Roman"/>
                <w:sz w:val="24"/>
                <w:szCs w:val="24"/>
              </w:rPr>
            </w:pPr>
          </w:p>
        </w:tc>
      </w:tr>
    </w:tbl>
    <w:p w:rsidR="00EC43F4" w:rsidRDefault="00EC43F4" w:rsidP="00EC43F4">
      <w:pPr>
        <w:pStyle w:val="ConsPlusNormal"/>
        <w:rPr>
          <w:rFonts w:ascii="Times New Roman" w:hAnsi="Times New Roman" w:cs="Times New Roman"/>
          <w:sz w:val="28"/>
          <w:szCs w:val="28"/>
        </w:rPr>
      </w:pPr>
    </w:p>
    <w:p w:rsidR="009E046E" w:rsidRPr="00014CC6" w:rsidRDefault="009E046E" w:rsidP="0067796D">
      <w:pPr>
        <w:ind w:left="-408" w:right="-363"/>
      </w:pPr>
      <w:r w:rsidRPr="00014CC6">
        <w:t>Примечания</w:t>
      </w:r>
    </w:p>
    <w:p w:rsidR="009E046E" w:rsidRPr="00014CC6" w:rsidRDefault="009E046E" w:rsidP="0067796D">
      <w:pPr>
        <w:ind w:left="-408" w:right="-363"/>
        <w:jc w:val="both"/>
      </w:pPr>
      <w:r w:rsidRPr="00014CC6">
        <w:rPr>
          <w:vertAlign w:val="superscript"/>
        </w:rPr>
        <w:t xml:space="preserve">1. </w:t>
      </w:r>
      <w:r w:rsidRPr="00014CC6">
        <w:t>Указывается государственный регистрационный номер, присвоенный эмитентом выпуску ценных бумаг субъекта Российской Федерации (далее – ценные бумаги) в соответствии с Порядком формирования государственного регистрационного номера, присваиваемого выпускам ценных бумаг, утвержденным приказом Минфина России от 21 января1999 г. № 2н.</w:t>
      </w:r>
    </w:p>
    <w:p w:rsidR="009E046E" w:rsidRPr="00014CC6" w:rsidRDefault="009E046E" w:rsidP="0067796D">
      <w:pPr>
        <w:ind w:left="-408" w:right="-363"/>
        <w:jc w:val="both"/>
      </w:pPr>
      <w:r w:rsidRPr="00014CC6">
        <w:rPr>
          <w:vertAlign w:val="superscript"/>
        </w:rPr>
        <w:t xml:space="preserve">2. </w:t>
      </w:r>
      <w:r w:rsidRPr="00014CC6">
        <w:t>Указываются: вид ценных бумаг, являются ли ценные бумаги именными или на предъявителя, вид получаемого дохода по облигациям и наличие амортизации долга.</w:t>
      </w:r>
    </w:p>
    <w:p w:rsidR="009E046E" w:rsidRPr="00014CC6" w:rsidRDefault="009E046E" w:rsidP="0067796D">
      <w:pPr>
        <w:ind w:left="-408" w:right="-363"/>
        <w:jc w:val="both"/>
      </w:pPr>
      <w:r w:rsidRPr="00014CC6">
        <w:rPr>
          <w:vertAlign w:val="superscript"/>
        </w:rPr>
        <w:t xml:space="preserve">3. </w:t>
      </w:r>
      <w:r w:rsidRPr="00014CC6">
        <w:t>Указывается регистрационный номер Условий эмиссии обращения муниципальных ценных бума</w:t>
      </w:r>
      <w:r w:rsidR="00087D18">
        <w:t>г</w:t>
      </w:r>
      <w:r w:rsidRPr="00014CC6">
        <w:t>.</w:t>
      </w:r>
    </w:p>
    <w:p w:rsidR="009E046E" w:rsidRPr="00014CC6" w:rsidRDefault="009E046E" w:rsidP="0067796D">
      <w:pPr>
        <w:ind w:left="-408" w:right="-363"/>
        <w:jc w:val="both"/>
      </w:pPr>
      <w:r w:rsidRPr="00014CC6">
        <w:rPr>
          <w:vertAlign w:val="superscript"/>
        </w:rPr>
        <w:t xml:space="preserve">4. </w:t>
      </w:r>
      <w:r w:rsidRPr="00014CC6">
        <w:t>В случае осуществления одного или нескольких дополнительных выпусков ценных бумаг информация указывается по каждому из них.</w:t>
      </w:r>
    </w:p>
    <w:p w:rsidR="009E046E" w:rsidRPr="00014CC6" w:rsidRDefault="009E046E" w:rsidP="0067796D">
      <w:pPr>
        <w:ind w:left="-408" w:right="-363"/>
        <w:jc w:val="both"/>
      </w:pPr>
      <w:r w:rsidRPr="00014CC6">
        <w:rPr>
          <w:vertAlign w:val="superscript"/>
        </w:rPr>
        <w:t xml:space="preserve">5. </w:t>
      </w:r>
      <w:r w:rsidRPr="00014CC6">
        <w:t>Указывается генеральный агент(ы), оказывающий(</w:t>
      </w:r>
      <w:proofErr w:type="spellStart"/>
      <w:r w:rsidRPr="00014CC6">
        <w:t>ие</w:t>
      </w:r>
      <w:proofErr w:type="spellEnd"/>
      <w:r w:rsidRPr="00014CC6">
        <w:t>) услуги по размещению ценных бумаг.</w:t>
      </w:r>
    </w:p>
    <w:p w:rsidR="009E046E" w:rsidRPr="00014CC6" w:rsidRDefault="009E046E" w:rsidP="0067796D">
      <w:pPr>
        <w:ind w:left="-408" w:right="-363"/>
        <w:jc w:val="both"/>
      </w:pPr>
      <w:r w:rsidRPr="00014CC6">
        <w:rPr>
          <w:vertAlign w:val="superscript"/>
        </w:rPr>
        <w:lastRenderedPageBreak/>
        <w:t>6.</w:t>
      </w:r>
      <w:r w:rsidRPr="00014CC6">
        <w:t xml:space="preserve"> Указывается организатор торговли, оказывающий услуги по проведению организованных торгов на финансовом рынке на основании лицензии биржи.</w:t>
      </w:r>
    </w:p>
    <w:p w:rsidR="009E046E" w:rsidRPr="00014CC6" w:rsidRDefault="009E046E" w:rsidP="0067796D">
      <w:pPr>
        <w:ind w:left="-408" w:right="-363"/>
        <w:jc w:val="both"/>
      </w:pPr>
      <w:r w:rsidRPr="00014CC6">
        <w:rPr>
          <w:vertAlign w:val="superscript"/>
        </w:rPr>
        <w:t>7.</w:t>
      </w:r>
      <w:r w:rsidRPr="00014CC6">
        <w:t xml:space="preserve"> Указывается объявленный эмитентом в решении о выпуске (дополнительном выпуске) ценных бумаг объем выпуска ценных бумаг по номинальной стоимости.</w:t>
      </w:r>
    </w:p>
    <w:p w:rsidR="009E046E" w:rsidRPr="00014CC6" w:rsidRDefault="009E046E" w:rsidP="0067796D">
      <w:pPr>
        <w:ind w:left="-408" w:right="-363"/>
        <w:jc w:val="both"/>
      </w:pPr>
      <w:r w:rsidRPr="00014CC6">
        <w:rPr>
          <w:vertAlign w:val="superscript"/>
        </w:rPr>
        <w:t>8.</w:t>
      </w:r>
      <w:r w:rsidRPr="00014CC6">
        <w:t xml:space="preserve"> Указывается объем размещения (доразмещения) ценных бумаг в дату, указанную в графе 15, без нарастающего итога.</w:t>
      </w:r>
    </w:p>
    <w:p w:rsidR="009E046E" w:rsidRPr="00014CC6" w:rsidRDefault="009E046E" w:rsidP="0067796D">
      <w:pPr>
        <w:ind w:left="-408" w:right="-363"/>
        <w:jc w:val="both"/>
      </w:pPr>
      <w:r w:rsidRPr="00014CC6">
        <w:rPr>
          <w:vertAlign w:val="superscript"/>
        </w:rPr>
        <w:t>9.</w:t>
      </w:r>
      <w:r w:rsidRPr="00014CC6">
        <w:t xml:space="preserve"> Указываются согласно решению о выпуске ценных бумаг процентные ставки (в процентах годовых) купонного дохода отдельно по каждому купонному периоду:</w:t>
      </w:r>
    </w:p>
    <w:p w:rsidR="009E046E" w:rsidRPr="00014CC6" w:rsidRDefault="009E046E" w:rsidP="0067796D">
      <w:pPr>
        <w:ind w:left="-408" w:right="-363"/>
        <w:jc w:val="both"/>
      </w:pPr>
      <w:r w:rsidRPr="00014CC6">
        <w:t>для облигаций с постоянным купонным доходом - объявленная эмитентом процентная ставка купонного дохода, являющаяся постоянной для отдельного выпуска облигаций,</w:t>
      </w:r>
    </w:p>
    <w:p w:rsidR="00B7226B" w:rsidRDefault="009E046E" w:rsidP="0067796D">
      <w:pPr>
        <w:ind w:left="-408" w:right="-363"/>
        <w:jc w:val="both"/>
      </w:pPr>
      <w:r w:rsidRPr="00014CC6">
        <w:t>для облигаций с фиксированным купонным доходом - объявленная эмитентом процентная ставка купонного дохода, фиксированная для каждого купонного периода,</w:t>
      </w:r>
    </w:p>
    <w:p w:rsidR="009E046E" w:rsidRPr="00014CC6" w:rsidRDefault="009E046E" w:rsidP="0067796D">
      <w:pPr>
        <w:ind w:left="-408" w:right="-363"/>
        <w:jc w:val="both"/>
      </w:pPr>
      <w:r w:rsidRPr="00014CC6">
        <w:t>для облигаций с переменным купонным доходом - процентная ставка купонного дохода за первый купонный период.</w:t>
      </w:r>
    </w:p>
    <w:p w:rsidR="009E046E" w:rsidRPr="00014CC6" w:rsidRDefault="009E046E" w:rsidP="0067796D">
      <w:pPr>
        <w:ind w:left="-408" w:right="-363"/>
        <w:jc w:val="both"/>
      </w:pPr>
      <w:r w:rsidRPr="00014CC6">
        <w:rPr>
          <w:vertAlign w:val="superscript"/>
        </w:rPr>
        <w:t xml:space="preserve">10. </w:t>
      </w:r>
      <w:r w:rsidRPr="00014CC6">
        <w:t>Указываются суммы купонного дохода согласно решению о выпуске (дополнительном выпуске) и/или глобальному сертификату ценных бумаг за каждый купонный период в расчете на весь объем выпуска, находящийся в обращении (в рублях с копейками), подлежащие выплате в установленные даты выплаты купонного дохода.</w:t>
      </w:r>
    </w:p>
    <w:p w:rsidR="009E046E" w:rsidRPr="00014CC6" w:rsidRDefault="009E046E" w:rsidP="0067796D">
      <w:pPr>
        <w:ind w:left="-408" w:right="-363"/>
        <w:jc w:val="both"/>
      </w:pPr>
      <w:r w:rsidRPr="00014CC6">
        <w:rPr>
          <w:vertAlign w:val="superscript"/>
        </w:rPr>
        <w:t xml:space="preserve">11. </w:t>
      </w:r>
      <w:r w:rsidRPr="00014CC6">
        <w:t>Указывается дисконт (при его наличии), определяемый как разница между объемом размещенного выпуска (дополнительного выпуска) ценных бумаг по номинальной стоимости и выручки, полученной от продажи ценных бумаг.</w:t>
      </w:r>
    </w:p>
    <w:p w:rsidR="009E046E" w:rsidRPr="00014CC6" w:rsidRDefault="009E046E" w:rsidP="0067796D">
      <w:pPr>
        <w:ind w:left="-408" w:right="-363"/>
        <w:jc w:val="both"/>
      </w:pPr>
      <w:r w:rsidRPr="00014CC6">
        <w:rPr>
          <w:vertAlign w:val="superscript"/>
        </w:rPr>
        <w:t xml:space="preserve">12. </w:t>
      </w:r>
      <w:r w:rsidRPr="00014CC6">
        <w:t>Указывается дата погашения выпуска ценных бумаг или даты частичного погашения номинальной стоимости ценных бумаг с амортизацией долга, установленная(</w:t>
      </w:r>
      <w:proofErr w:type="spellStart"/>
      <w:r w:rsidRPr="00014CC6">
        <w:t>ые</w:t>
      </w:r>
      <w:proofErr w:type="spellEnd"/>
      <w:r w:rsidRPr="00014CC6">
        <w:t>) решением о выпуске (дополнительном выпуске) ценных бумаг.</w:t>
      </w:r>
    </w:p>
    <w:p w:rsidR="009E046E" w:rsidRPr="00014CC6" w:rsidRDefault="009E046E" w:rsidP="0067796D">
      <w:pPr>
        <w:ind w:left="-408" w:right="-363"/>
        <w:jc w:val="both"/>
      </w:pPr>
      <w:r w:rsidRPr="00014CC6">
        <w:rPr>
          <w:vertAlign w:val="superscript"/>
        </w:rPr>
        <w:t xml:space="preserve">13. </w:t>
      </w:r>
      <w:r w:rsidRPr="00014CC6">
        <w:t>Указываются сумма номинальной стоимости ценных бумаг или суммы номинальной стоимости облигаций с амортизацией долга (при их наличии), выплачиваемая(</w:t>
      </w:r>
      <w:proofErr w:type="spellStart"/>
      <w:r w:rsidRPr="00014CC6">
        <w:t>ые</w:t>
      </w:r>
      <w:proofErr w:type="spellEnd"/>
      <w:r w:rsidRPr="00014CC6">
        <w:t>) в установленную(</w:t>
      </w:r>
      <w:proofErr w:type="spellStart"/>
      <w:r w:rsidRPr="00014CC6">
        <w:t>ые</w:t>
      </w:r>
      <w:proofErr w:type="spellEnd"/>
      <w:r w:rsidRPr="00014CC6">
        <w:t>) решением о выпуске (дополнительном выпуске) ценных бумаг дату или даты частичного погашения номинальной стоимости облигаций, указанную(</w:t>
      </w:r>
      <w:proofErr w:type="spellStart"/>
      <w:r w:rsidRPr="00014CC6">
        <w:t>ые</w:t>
      </w:r>
      <w:proofErr w:type="spellEnd"/>
      <w:r w:rsidRPr="00014CC6">
        <w:t>) в графе 26, без нарастающего итога.</w:t>
      </w:r>
    </w:p>
    <w:p w:rsidR="009E046E" w:rsidRPr="00014CC6" w:rsidRDefault="009E046E" w:rsidP="0067796D">
      <w:pPr>
        <w:ind w:left="-408" w:right="-363"/>
        <w:jc w:val="both"/>
      </w:pPr>
      <w:r w:rsidRPr="00014CC6">
        <w:rPr>
          <w:vertAlign w:val="superscript"/>
        </w:rPr>
        <w:t xml:space="preserve">14. </w:t>
      </w:r>
      <w:r w:rsidRPr="00014CC6">
        <w:t>Указывается фактическая дата погашения ценных бумаг или фактическая дата частичного погашения ценных бумаг с амортизацией долга.</w:t>
      </w:r>
    </w:p>
    <w:p w:rsidR="009E046E" w:rsidRPr="00014CC6" w:rsidRDefault="009E046E" w:rsidP="0067796D">
      <w:pPr>
        <w:ind w:left="-408" w:right="-363"/>
        <w:jc w:val="both"/>
      </w:pPr>
      <w:r w:rsidRPr="00014CC6">
        <w:rPr>
          <w:vertAlign w:val="superscript"/>
        </w:rPr>
        <w:t xml:space="preserve">15. </w:t>
      </w:r>
      <w:r w:rsidRPr="00014CC6">
        <w:t>Указывается фактический объем погашения ценных бумаг или объем частичного погашения ценных бумаг с амортизацией долга, в даты, указанные в графе 28, без нарастающего итога.</w:t>
      </w:r>
    </w:p>
    <w:p w:rsidR="009E046E" w:rsidRPr="00014CC6" w:rsidRDefault="009E046E" w:rsidP="0067796D">
      <w:pPr>
        <w:ind w:left="-408" w:right="-363"/>
        <w:jc w:val="both"/>
      </w:pPr>
      <w:r w:rsidRPr="00014CC6">
        <w:rPr>
          <w:vertAlign w:val="superscript"/>
        </w:rPr>
        <w:t xml:space="preserve">16. </w:t>
      </w:r>
      <w:r w:rsidRPr="00014CC6">
        <w:t>Указывается общий объем просроченной задолженности (в том числе по дополнительным выпускам) по исполнению обязательств по ценным бумагам, включая сумму просрочки исполнения обязательства по выплате номинальной суммы долга и (или) установленных процентов по облигациям, а также сумму пеней и штрафов, начисленную на отчетную дату.</w:t>
      </w:r>
    </w:p>
    <w:p w:rsidR="009E046E" w:rsidRDefault="009E046E" w:rsidP="00EC43F4">
      <w:pPr>
        <w:pStyle w:val="ConsPlusNormal"/>
        <w:rPr>
          <w:rFonts w:ascii="Times New Roman" w:hAnsi="Times New Roman" w:cs="Times New Roman"/>
          <w:sz w:val="28"/>
          <w:szCs w:val="28"/>
        </w:rPr>
      </w:pPr>
    </w:p>
    <w:p w:rsidR="0044437B" w:rsidRDefault="0044437B" w:rsidP="005F3371">
      <w:pPr>
        <w:pStyle w:val="ConsPlusNormal"/>
        <w:pageBreakBefore/>
        <w:rPr>
          <w:rFonts w:ascii="Times New Roman" w:hAnsi="Times New Roman" w:cs="Times New Roman"/>
          <w:sz w:val="28"/>
          <w:szCs w:val="28"/>
        </w:rPr>
      </w:pPr>
      <w:r w:rsidRPr="0044437B">
        <w:rPr>
          <w:rFonts w:ascii="Times New Roman" w:hAnsi="Times New Roman" w:cs="Times New Roman"/>
          <w:sz w:val="28"/>
          <w:szCs w:val="28"/>
        </w:rPr>
        <w:lastRenderedPageBreak/>
        <w:t xml:space="preserve">II. Кредиты, привлеченные </w:t>
      </w:r>
      <w:r w:rsidR="00C62923">
        <w:rPr>
          <w:rFonts w:ascii="Times New Roman" w:hAnsi="Times New Roman" w:cs="Times New Roman"/>
          <w:sz w:val="28"/>
          <w:szCs w:val="28"/>
        </w:rPr>
        <w:t>Семикаракорским городским поселением</w:t>
      </w:r>
      <w:r>
        <w:rPr>
          <w:rFonts w:ascii="Times New Roman" w:hAnsi="Times New Roman" w:cs="Times New Roman"/>
          <w:sz w:val="28"/>
          <w:szCs w:val="28"/>
        </w:rPr>
        <w:t xml:space="preserve"> </w:t>
      </w:r>
      <w:r w:rsidRPr="0044437B">
        <w:rPr>
          <w:rFonts w:ascii="Times New Roman" w:hAnsi="Times New Roman" w:cs="Times New Roman"/>
          <w:sz w:val="28"/>
          <w:szCs w:val="28"/>
        </w:rPr>
        <w:t>от кредитных организаций</w:t>
      </w:r>
    </w:p>
    <w:tbl>
      <w:tblPr>
        <w:tblStyle w:val="aa"/>
        <w:tblW w:w="5170" w:type="pct"/>
        <w:tblInd w:w="-398" w:type="dxa"/>
        <w:tblCellMar>
          <w:left w:w="28" w:type="dxa"/>
          <w:right w:w="28" w:type="dxa"/>
        </w:tblCellMar>
        <w:tblLook w:val="04A0" w:firstRow="1" w:lastRow="0" w:firstColumn="1" w:lastColumn="0" w:noHBand="0" w:noVBand="1"/>
      </w:tblPr>
      <w:tblGrid>
        <w:gridCol w:w="2550"/>
        <w:gridCol w:w="1073"/>
        <w:gridCol w:w="793"/>
        <w:gridCol w:w="1361"/>
        <w:gridCol w:w="794"/>
        <w:gridCol w:w="794"/>
        <w:gridCol w:w="794"/>
        <w:gridCol w:w="794"/>
        <w:gridCol w:w="794"/>
        <w:gridCol w:w="794"/>
        <w:gridCol w:w="1077"/>
        <w:gridCol w:w="794"/>
        <w:gridCol w:w="1077"/>
        <w:gridCol w:w="1077"/>
        <w:gridCol w:w="1077"/>
        <w:gridCol w:w="794"/>
        <w:gridCol w:w="794"/>
        <w:gridCol w:w="1077"/>
        <w:gridCol w:w="1077"/>
        <w:gridCol w:w="1077"/>
        <w:gridCol w:w="1077"/>
        <w:gridCol w:w="794"/>
      </w:tblGrid>
      <w:tr w:rsidR="000D0F62" w:rsidTr="009837A3">
        <w:trPr>
          <w:cantSplit/>
          <w:trHeight w:val="5783"/>
        </w:trPr>
        <w:tc>
          <w:tcPr>
            <w:tcW w:w="2551" w:type="dxa"/>
            <w:textDirection w:val="btLr"/>
            <w:vAlign w:val="center"/>
          </w:tcPr>
          <w:p w:rsidR="00BE7EC7" w:rsidRDefault="00BE7EC7" w:rsidP="00C85FE3">
            <w:pPr>
              <w:pStyle w:val="ConsPlusNormal"/>
              <w:ind w:left="113" w:right="113" w:firstLine="0"/>
              <w:jc w:val="center"/>
              <w:rPr>
                <w:rFonts w:ascii="Times New Roman" w:hAnsi="Times New Roman" w:cs="Times New Roman"/>
                <w:sz w:val="28"/>
                <w:szCs w:val="28"/>
              </w:rPr>
            </w:pPr>
          </w:p>
        </w:tc>
        <w:tc>
          <w:tcPr>
            <w:tcW w:w="107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Наименование документа, на основании которого возникло долговое обязательство</w:t>
            </w:r>
            <w:r w:rsidRPr="00C85FE3">
              <w:rPr>
                <w:rFonts w:ascii="Times New Roman" w:hAnsi="Times New Roman" w:cs="Times New Roman"/>
                <w:sz w:val="24"/>
                <w:szCs w:val="32"/>
                <w:vertAlign w:val="superscript"/>
              </w:rPr>
              <w:t>1</w:t>
            </w:r>
          </w:p>
        </w:tc>
        <w:tc>
          <w:tcPr>
            <w:tcW w:w="793"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Дата, номер документа, номер транша</w:t>
            </w:r>
            <w:r w:rsidRPr="00C85FE3">
              <w:rPr>
                <w:rFonts w:ascii="Times New Roman" w:hAnsi="Times New Roman" w:cs="Times New Roman"/>
                <w:sz w:val="24"/>
                <w:szCs w:val="32"/>
                <w:vertAlign w:val="superscript"/>
              </w:rPr>
              <w:t>2</w:t>
            </w:r>
          </w:p>
        </w:tc>
        <w:tc>
          <w:tcPr>
            <w:tcW w:w="1361" w:type="dxa"/>
            <w:textDirection w:val="btLr"/>
            <w:vAlign w:val="center"/>
          </w:tcPr>
          <w:p w:rsidR="00BE7EC7" w:rsidRPr="00C85FE3" w:rsidRDefault="00BE7EC7" w:rsidP="009837A3">
            <w:pPr>
              <w:ind w:left="113" w:right="113"/>
              <w:rPr>
                <w:szCs w:val="32"/>
              </w:rPr>
            </w:pPr>
            <w:r w:rsidRPr="00C85FE3">
              <w:rPr>
                <w:szCs w:val="32"/>
              </w:rPr>
              <w:t>Дата, номер договора(</w:t>
            </w:r>
            <w:proofErr w:type="spellStart"/>
            <w:r w:rsidRPr="00C85FE3">
              <w:rPr>
                <w:szCs w:val="32"/>
              </w:rPr>
              <w:t>ов</w:t>
            </w:r>
            <w:proofErr w:type="spellEnd"/>
            <w:r w:rsidRPr="00C85FE3">
              <w:rPr>
                <w:szCs w:val="32"/>
              </w:rPr>
              <w:t>)/соглашения(й), утратившего(их) силу в связи с заключением нового договора/соглашения</w:t>
            </w:r>
            <w:r w:rsidRPr="00C85FE3">
              <w:rPr>
                <w:szCs w:val="32"/>
                <w:vertAlign w:val="superscript"/>
              </w:rPr>
              <w:t>3</w:t>
            </w:r>
          </w:p>
        </w:tc>
        <w:tc>
          <w:tcPr>
            <w:tcW w:w="794" w:type="dxa"/>
            <w:textDirection w:val="btLr"/>
            <w:vAlign w:val="center"/>
          </w:tcPr>
          <w:p w:rsidR="00BE7EC7" w:rsidRPr="00C85FE3" w:rsidRDefault="00BE7EC7" w:rsidP="009837A3">
            <w:pPr>
              <w:ind w:left="113" w:right="113"/>
              <w:rPr>
                <w:szCs w:val="32"/>
              </w:rPr>
            </w:pPr>
            <w:r w:rsidRPr="00C85FE3">
              <w:rPr>
                <w:szCs w:val="32"/>
              </w:rPr>
              <w:t>Дата, номер изменений в договор/соглашение</w:t>
            </w:r>
            <w:r w:rsidRPr="00C85FE3">
              <w:rPr>
                <w:szCs w:val="32"/>
                <w:vertAlign w:val="superscript"/>
              </w:rPr>
              <w:t>4</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Наименование кредитора</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Валюта обязательства</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Дата получения кредита</w:t>
            </w:r>
            <w:r w:rsidRPr="00C85FE3">
              <w:rPr>
                <w:rFonts w:ascii="Times New Roman" w:hAnsi="Times New Roman" w:cs="Times New Roman"/>
                <w:sz w:val="24"/>
                <w:szCs w:val="32"/>
                <w:vertAlign w:val="superscript"/>
              </w:rPr>
              <w:t>5</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Процентнаяставка (% годовых)</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Установленные даты выплаты процентных платежей</w:t>
            </w:r>
          </w:p>
        </w:tc>
        <w:tc>
          <w:tcPr>
            <w:tcW w:w="1077"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Сумма процентных платежей, подлежащих выплате (руб.)</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Фактическая дата выплаты процентных платежей</w:t>
            </w:r>
          </w:p>
        </w:tc>
        <w:tc>
          <w:tcPr>
            <w:tcW w:w="1077"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Фактическая сумма выплаты процентных платежей (руб.)</w:t>
            </w:r>
          </w:p>
        </w:tc>
        <w:tc>
          <w:tcPr>
            <w:tcW w:w="1077" w:type="dxa"/>
            <w:textDirection w:val="btLr"/>
            <w:vAlign w:val="center"/>
          </w:tcPr>
          <w:p w:rsidR="00BE7EC7" w:rsidRPr="00C85FE3" w:rsidRDefault="00BE7EC7" w:rsidP="009837A3">
            <w:pPr>
              <w:ind w:left="113" w:right="113"/>
              <w:rPr>
                <w:szCs w:val="32"/>
              </w:rPr>
            </w:pPr>
            <w:r w:rsidRPr="00C85FE3">
              <w:rPr>
                <w:szCs w:val="32"/>
              </w:rPr>
              <w:t>Дата погашения кредита, установленная договором/соглашением</w:t>
            </w:r>
          </w:p>
        </w:tc>
        <w:tc>
          <w:tcPr>
            <w:tcW w:w="1077"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Сумма погашения кредита, подлежащая выплате в даты, установленные договором/соглашением (руб.)</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Фактическая дата погашения кредита</w:t>
            </w:r>
          </w:p>
        </w:tc>
        <w:tc>
          <w:tcPr>
            <w:tcW w:w="794"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Фактический объем погашения кредита (руб.)</w:t>
            </w:r>
          </w:p>
        </w:tc>
        <w:tc>
          <w:tcPr>
            <w:tcW w:w="1077" w:type="dxa"/>
            <w:textDirection w:val="btLr"/>
            <w:vAlign w:val="center"/>
          </w:tcPr>
          <w:p w:rsidR="00BE7EC7" w:rsidRPr="00C85FE3" w:rsidRDefault="00BE7EC7" w:rsidP="009837A3">
            <w:pPr>
              <w:pStyle w:val="ConsPlusNormal"/>
              <w:ind w:left="113" w:right="113" w:firstLine="0"/>
              <w:rPr>
                <w:rFonts w:ascii="Times New Roman" w:hAnsi="Times New Roman" w:cs="Times New Roman"/>
                <w:color w:val="000000"/>
                <w:sz w:val="24"/>
                <w:szCs w:val="32"/>
                <w:vertAlign w:val="superscript"/>
              </w:rPr>
            </w:pPr>
            <w:r w:rsidRPr="00C85FE3">
              <w:rPr>
                <w:rFonts w:ascii="Times New Roman" w:hAnsi="Times New Roman" w:cs="Times New Roman"/>
                <w:sz w:val="24"/>
                <w:szCs w:val="32"/>
              </w:rPr>
              <w:t>Сумма просроченной задолженности по выплате процентов (руб.)</w:t>
            </w:r>
          </w:p>
        </w:tc>
        <w:tc>
          <w:tcPr>
            <w:tcW w:w="1077" w:type="dxa"/>
            <w:textDirection w:val="btLr"/>
            <w:vAlign w:val="center"/>
          </w:tcPr>
          <w:p w:rsidR="00BE7EC7" w:rsidRPr="00C85FE3" w:rsidRDefault="00BE7EC7" w:rsidP="009837A3">
            <w:pPr>
              <w:ind w:left="113" w:right="113"/>
              <w:rPr>
                <w:szCs w:val="32"/>
              </w:rPr>
            </w:pPr>
            <w:r w:rsidRPr="00C85FE3">
              <w:rPr>
                <w:szCs w:val="32"/>
              </w:rPr>
              <w:t>Сумма просроченной задолженности по выплате основного долга по кредиту (руб.)</w:t>
            </w:r>
          </w:p>
        </w:tc>
        <w:tc>
          <w:tcPr>
            <w:tcW w:w="1077"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Сумма просроченной задолженности по кредиту (руб.)</w:t>
            </w:r>
          </w:p>
        </w:tc>
        <w:tc>
          <w:tcPr>
            <w:tcW w:w="1077" w:type="dxa"/>
            <w:textDirection w:val="btLr"/>
            <w:vAlign w:val="center"/>
          </w:tcPr>
          <w:p w:rsidR="00BE7EC7" w:rsidRPr="00C85FE3" w:rsidRDefault="00BE7EC7"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Объем основного долга по кредиту в валюте обязательства</w:t>
            </w:r>
          </w:p>
        </w:tc>
        <w:tc>
          <w:tcPr>
            <w:tcW w:w="794" w:type="dxa"/>
            <w:textDirection w:val="btLr"/>
            <w:vAlign w:val="center"/>
          </w:tcPr>
          <w:p w:rsidR="00BE7EC7" w:rsidRPr="00813B6D" w:rsidRDefault="00BE7EC7" w:rsidP="009837A3">
            <w:pPr>
              <w:ind w:left="113" w:right="113"/>
              <w:rPr>
                <w:szCs w:val="32"/>
                <w:vertAlign w:val="superscript"/>
              </w:rPr>
            </w:pPr>
            <w:r w:rsidRPr="00C85FE3">
              <w:rPr>
                <w:szCs w:val="32"/>
              </w:rPr>
              <w:t>Объем основного долга по кредиту (руб.)</w:t>
            </w:r>
            <w:r w:rsidRPr="00C85FE3">
              <w:rPr>
                <w:szCs w:val="32"/>
                <w:vertAlign w:val="superscript"/>
              </w:rPr>
              <w:t>6</w:t>
            </w:r>
          </w:p>
        </w:tc>
      </w:tr>
      <w:tr w:rsidR="000D0F62" w:rsidRPr="00BD4287" w:rsidTr="008C33F1">
        <w:tc>
          <w:tcPr>
            <w:tcW w:w="2551"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w:t>
            </w:r>
          </w:p>
        </w:tc>
        <w:tc>
          <w:tcPr>
            <w:tcW w:w="107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2</w:t>
            </w:r>
          </w:p>
        </w:tc>
        <w:tc>
          <w:tcPr>
            <w:tcW w:w="793"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3</w:t>
            </w:r>
          </w:p>
        </w:tc>
        <w:tc>
          <w:tcPr>
            <w:tcW w:w="1361"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4</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5</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6</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7</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8</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9</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10</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11</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12</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13</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14</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15</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16</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17</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18</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19</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20</w:t>
            </w:r>
          </w:p>
        </w:tc>
        <w:tc>
          <w:tcPr>
            <w:tcW w:w="1077"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21</w:t>
            </w:r>
          </w:p>
        </w:tc>
        <w:tc>
          <w:tcPr>
            <w:tcW w:w="794" w:type="dxa"/>
          </w:tcPr>
          <w:p w:rsidR="00BE7EC7" w:rsidRPr="00BD4287" w:rsidRDefault="00BE7EC7" w:rsidP="00C85FE3">
            <w:pPr>
              <w:pStyle w:val="ConsPlusNormal"/>
              <w:ind w:firstLine="0"/>
              <w:jc w:val="center"/>
              <w:rPr>
                <w:rFonts w:ascii="Times New Roman" w:hAnsi="Times New Roman" w:cs="Times New Roman"/>
              </w:rPr>
            </w:pPr>
            <w:r w:rsidRPr="00BD4287">
              <w:rPr>
                <w:rFonts w:ascii="Times New Roman" w:hAnsi="Times New Roman" w:cs="Times New Roman"/>
              </w:rPr>
              <w:t>22</w:t>
            </w:r>
          </w:p>
        </w:tc>
      </w:tr>
      <w:tr w:rsidR="000D0F62" w:rsidRPr="00BD4287" w:rsidTr="008C33F1">
        <w:tc>
          <w:tcPr>
            <w:tcW w:w="2551" w:type="dxa"/>
            <w:vAlign w:val="center"/>
          </w:tcPr>
          <w:p w:rsidR="00BE7EC7" w:rsidRPr="00BD4287" w:rsidRDefault="00BE7EC7" w:rsidP="00BE7EC7">
            <w:pPr>
              <w:pStyle w:val="ConsPlusNormal"/>
              <w:ind w:firstLine="0"/>
              <w:rPr>
                <w:rFonts w:ascii="Times New Roman" w:hAnsi="Times New Roman" w:cs="Times New Roman"/>
                <w:sz w:val="24"/>
                <w:szCs w:val="24"/>
              </w:rPr>
            </w:pPr>
            <w:r w:rsidRPr="00BE7EC7">
              <w:rPr>
                <w:rFonts w:ascii="Times New Roman" w:hAnsi="Times New Roman" w:cs="Times New Roman"/>
                <w:sz w:val="24"/>
                <w:szCs w:val="24"/>
              </w:rPr>
              <w:t>Кредиты в валюте Российской Федерации</w:t>
            </w:r>
          </w:p>
        </w:tc>
        <w:tc>
          <w:tcPr>
            <w:tcW w:w="107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3"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361"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r>
      <w:tr w:rsidR="000D0F62" w:rsidRPr="00BD4287" w:rsidTr="008C33F1">
        <w:tc>
          <w:tcPr>
            <w:tcW w:w="2551" w:type="dxa"/>
            <w:vAlign w:val="center"/>
          </w:tcPr>
          <w:p w:rsidR="00BE7EC7" w:rsidRPr="00BD4287" w:rsidRDefault="00BE7EC7" w:rsidP="00C85FE3">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Итого</w:t>
            </w:r>
          </w:p>
        </w:tc>
        <w:tc>
          <w:tcPr>
            <w:tcW w:w="1074" w:type="dxa"/>
          </w:tcPr>
          <w:p w:rsidR="00BE7EC7" w:rsidRPr="00BD4287" w:rsidRDefault="00BE7EC7" w:rsidP="00C85FE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93"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361"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1077" w:type="dxa"/>
          </w:tcPr>
          <w:p w:rsidR="00BE7EC7" w:rsidRPr="00BD4287" w:rsidRDefault="00BE7EC7" w:rsidP="00C85FE3">
            <w:pPr>
              <w:pStyle w:val="ConsPlusNormal"/>
              <w:ind w:firstLine="0"/>
              <w:jc w:val="center"/>
              <w:rPr>
                <w:rFonts w:ascii="Times New Roman" w:hAnsi="Times New Roman" w:cs="Times New Roman"/>
                <w:sz w:val="24"/>
                <w:szCs w:val="24"/>
              </w:rPr>
            </w:pPr>
          </w:p>
        </w:tc>
        <w:tc>
          <w:tcPr>
            <w:tcW w:w="794" w:type="dxa"/>
          </w:tcPr>
          <w:p w:rsidR="00BE7EC7" w:rsidRPr="00BD4287" w:rsidRDefault="00BE7EC7" w:rsidP="00C85FE3">
            <w:pPr>
              <w:pStyle w:val="ConsPlusNormal"/>
              <w:ind w:firstLine="0"/>
              <w:jc w:val="center"/>
              <w:rPr>
                <w:rFonts w:ascii="Times New Roman" w:hAnsi="Times New Roman" w:cs="Times New Roman"/>
                <w:sz w:val="24"/>
                <w:szCs w:val="24"/>
              </w:rPr>
            </w:pPr>
          </w:p>
        </w:tc>
      </w:tr>
    </w:tbl>
    <w:p w:rsidR="005F3371" w:rsidRPr="0044437B" w:rsidRDefault="005F3371" w:rsidP="0044437B">
      <w:pPr>
        <w:pStyle w:val="ConsPlusNormal"/>
        <w:rPr>
          <w:rFonts w:ascii="Times New Roman" w:hAnsi="Times New Roman" w:cs="Times New Roman"/>
          <w:sz w:val="28"/>
          <w:szCs w:val="28"/>
        </w:rPr>
      </w:pPr>
    </w:p>
    <w:p w:rsidR="00FE3907" w:rsidRPr="00FE3907" w:rsidRDefault="00FE3907" w:rsidP="0067796D">
      <w:pPr>
        <w:ind w:left="-408" w:right="-363"/>
        <w:jc w:val="both"/>
      </w:pPr>
      <w:r w:rsidRPr="00FE3907">
        <w:t>Примечания</w:t>
      </w:r>
    </w:p>
    <w:p w:rsidR="00FE3907" w:rsidRPr="00FE3907" w:rsidRDefault="00FE3907" w:rsidP="0067796D">
      <w:pPr>
        <w:ind w:left="-408" w:right="-363"/>
        <w:jc w:val="both"/>
      </w:pPr>
      <w:r w:rsidRPr="00FE3907">
        <w:rPr>
          <w:vertAlign w:val="superscript"/>
        </w:rPr>
        <w:t xml:space="preserve">1. </w:t>
      </w:r>
      <w:r w:rsidRPr="00FE3907">
        <w:t>Указывается наименование документа, на основании которого возникло долговое обязательство:</w:t>
      </w:r>
    </w:p>
    <w:p w:rsidR="00FE3907" w:rsidRPr="00FE3907" w:rsidRDefault="00FE3907" w:rsidP="0067796D">
      <w:pPr>
        <w:ind w:left="-408" w:right="-363"/>
        <w:jc w:val="both"/>
      </w:pPr>
      <w:r w:rsidRPr="00FE3907">
        <w:t>кредитный договор/соглашение или договор/соглашение об открытии кредитной линии (далее – кредитный договор),</w:t>
      </w:r>
    </w:p>
    <w:p w:rsidR="00154934" w:rsidRDefault="00FE3907" w:rsidP="0067796D">
      <w:pPr>
        <w:ind w:left="-408" w:right="-363"/>
        <w:jc w:val="both"/>
      </w:pPr>
      <w:r w:rsidRPr="00FE3907">
        <w:t>договор/соглашение о реструктуризации обязательств по ранее предоставленному муниципальному образованию кредиту (далее - договор о реструктуризации),</w:t>
      </w:r>
    </w:p>
    <w:p w:rsidR="00FE3907" w:rsidRPr="00FE3907" w:rsidRDefault="00FE3907" w:rsidP="0067796D">
      <w:pPr>
        <w:ind w:left="-408" w:right="-363"/>
        <w:jc w:val="both"/>
      </w:pPr>
      <w:r w:rsidRPr="00FE3907">
        <w:t>мировое соглашение, устанавливающее условие урегулирования задолженности по ранее предоставленному муниципальному образованию кредиту, в результате заключения которого кредитный договор утратил силу.</w:t>
      </w:r>
    </w:p>
    <w:p w:rsidR="00FE3907" w:rsidRPr="00FE3907" w:rsidRDefault="00FE3907" w:rsidP="0067796D">
      <w:pPr>
        <w:ind w:left="-408" w:right="-363"/>
        <w:jc w:val="both"/>
      </w:pPr>
      <w:r w:rsidRPr="00FE3907">
        <w:rPr>
          <w:vertAlign w:val="superscript"/>
        </w:rPr>
        <w:t xml:space="preserve">2. </w:t>
      </w:r>
      <w:r w:rsidRPr="00FE3907">
        <w:t>Указывается дата и номер договора/</w:t>
      </w:r>
      <w:r w:rsidR="000D0F62" w:rsidRPr="00FE3907">
        <w:t>соглашения, указанного</w:t>
      </w:r>
      <w:r w:rsidRPr="00FE3907">
        <w:t xml:space="preserve"> в графе 2, с указанием, в том числе порядкового номера транша (части предоставления </w:t>
      </w:r>
      <w:r w:rsidR="00BC7E47" w:rsidRPr="00FE3907">
        <w:t>средств) при</w:t>
      </w:r>
      <w:r w:rsidRPr="00FE3907">
        <w:t xml:space="preserve"> его наличии.</w:t>
      </w:r>
    </w:p>
    <w:p w:rsidR="00FE3907" w:rsidRPr="00FE3907" w:rsidRDefault="00FE3907" w:rsidP="0067796D">
      <w:pPr>
        <w:ind w:left="-408" w:right="-363"/>
        <w:jc w:val="both"/>
      </w:pPr>
      <w:r w:rsidRPr="00FE3907">
        <w:rPr>
          <w:vertAlign w:val="superscript"/>
        </w:rPr>
        <w:t xml:space="preserve">3. </w:t>
      </w:r>
      <w:r w:rsidRPr="00FE3907">
        <w:t>Указывается дата(ы) и номер(а) договора(</w:t>
      </w:r>
      <w:proofErr w:type="spellStart"/>
      <w:r w:rsidRPr="00FE3907">
        <w:t>ов</w:t>
      </w:r>
      <w:proofErr w:type="spellEnd"/>
      <w:r w:rsidRPr="00FE3907">
        <w:t>)/соглашения(й), утратившего(их) силу в связи с заключением договора о реструктуризации или мирового соглашения, указанного в графе 2.</w:t>
      </w:r>
    </w:p>
    <w:p w:rsidR="00FE3907" w:rsidRPr="00FE3907" w:rsidRDefault="00FE3907" w:rsidP="0067796D">
      <w:pPr>
        <w:ind w:left="-408" w:right="-363"/>
        <w:jc w:val="both"/>
      </w:pPr>
      <w:r w:rsidRPr="00FE3907">
        <w:rPr>
          <w:vertAlign w:val="superscript"/>
        </w:rPr>
        <w:t xml:space="preserve">4. </w:t>
      </w:r>
      <w:r w:rsidRPr="00FE3907">
        <w:t>Указывается дата(ы) и номер(а) договора(</w:t>
      </w:r>
      <w:proofErr w:type="spellStart"/>
      <w:r w:rsidRPr="00FE3907">
        <w:t>ов</w:t>
      </w:r>
      <w:proofErr w:type="spellEnd"/>
      <w:r w:rsidRPr="00FE3907">
        <w:t>)/соглашения(й) или мирового(</w:t>
      </w:r>
      <w:proofErr w:type="spellStart"/>
      <w:r w:rsidRPr="00FE3907">
        <w:t>ых</w:t>
      </w:r>
      <w:proofErr w:type="spellEnd"/>
      <w:r w:rsidRPr="00FE3907">
        <w:t>) соглашения(й), действующего(их) на отчетную дату, неведущего(их) к утрате силы основного кредитного договора.</w:t>
      </w:r>
    </w:p>
    <w:p w:rsidR="00FE3907" w:rsidRPr="00FE3907" w:rsidRDefault="00FE3907" w:rsidP="0067796D">
      <w:pPr>
        <w:ind w:left="-408" w:right="-363"/>
        <w:jc w:val="both"/>
      </w:pPr>
      <w:r w:rsidRPr="00FE3907">
        <w:rPr>
          <w:vertAlign w:val="superscript"/>
        </w:rPr>
        <w:t xml:space="preserve">5. </w:t>
      </w:r>
      <w:r w:rsidRPr="00FE3907">
        <w:t>В случае заключения мирового соглашения или договора о реструктуризации, указанного в графе 2, указывается дата их заключения.</w:t>
      </w:r>
    </w:p>
    <w:p w:rsidR="00FE3907" w:rsidRPr="00FE3907" w:rsidRDefault="00FE3907" w:rsidP="0067796D">
      <w:pPr>
        <w:ind w:left="-408" w:right="-363"/>
        <w:jc w:val="both"/>
      </w:pPr>
      <w:r w:rsidRPr="00FE3907">
        <w:rPr>
          <w:vertAlign w:val="superscript"/>
        </w:rPr>
        <w:t>6.</w:t>
      </w:r>
      <w:r w:rsidRPr="00FE3907">
        <w:t xml:space="preserve"> В случае заключения договора о реструктуризации или мирового соглашения указывается соответственно объем реструктурированной задолженности, согласно договору о реструктуризации или объем обязательств по мировому соглашению.</w:t>
      </w:r>
    </w:p>
    <w:p w:rsidR="0044437B" w:rsidRDefault="0044437B" w:rsidP="00EC43F4">
      <w:pPr>
        <w:pStyle w:val="ConsPlusNormal"/>
        <w:rPr>
          <w:rFonts w:ascii="Times New Roman" w:hAnsi="Times New Roman" w:cs="Times New Roman"/>
          <w:sz w:val="28"/>
          <w:szCs w:val="28"/>
        </w:rPr>
      </w:pPr>
    </w:p>
    <w:p w:rsidR="002E71D1" w:rsidRDefault="002E71D1" w:rsidP="002E71D1">
      <w:pPr>
        <w:pStyle w:val="ConsPlusNormal"/>
        <w:pageBreakBefore/>
        <w:rPr>
          <w:rFonts w:ascii="Times New Roman" w:hAnsi="Times New Roman" w:cs="Times New Roman"/>
          <w:sz w:val="28"/>
          <w:szCs w:val="28"/>
        </w:rPr>
      </w:pPr>
      <w:r w:rsidRPr="0044437B">
        <w:rPr>
          <w:rFonts w:ascii="Times New Roman" w:hAnsi="Times New Roman" w:cs="Times New Roman"/>
          <w:sz w:val="28"/>
          <w:szCs w:val="28"/>
        </w:rPr>
        <w:lastRenderedPageBreak/>
        <w:t xml:space="preserve">III. </w:t>
      </w:r>
      <w:r w:rsidRPr="002E71D1">
        <w:rPr>
          <w:rFonts w:ascii="Times New Roman" w:hAnsi="Times New Roman" w:cs="Times New Roman"/>
          <w:sz w:val="28"/>
          <w:szCs w:val="28"/>
        </w:rPr>
        <w:t xml:space="preserve">Бюджетные кредиты, привлеченные в бюджет </w:t>
      </w:r>
      <w:r>
        <w:rPr>
          <w:rFonts w:ascii="Times New Roman" w:hAnsi="Times New Roman" w:cs="Times New Roman"/>
          <w:sz w:val="28"/>
          <w:szCs w:val="28"/>
        </w:rPr>
        <w:t xml:space="preserve">Семикаракорского </w:t>
      </w:r>
      <w:r w:rsidR="00C0475E">
        <w:rPr>
          <w:rFonts w:ascii="Times New Roman" w:hAnsi="Times New Roman" w:cs="Times New Roman"/>
          <w:sz w:val="28"/>
          <w:szCs w:val="28"/>
        </w:rPr>
        <w:t xml:space="preserve">городского поселения </w:t>
      </w:r>
      <w:r w:rsidRPr="002E71D1">
        <w:rPr>
          <w:rFonts w:ascii="Times New Roman" w:hAnsi="Times New Roman" w:cs="Times New Roman"/>
          <w:sz w:val="28"/>
          <w:szCs w:val="28"/>
        </w:rPr>
        <w:t>из других бюджетов бюджетной системы Российской Федерации</w:t>
      </w:r>
    </w:p>
    <w:tbl>
      <w:tblPr>
        <w:tblStyle w:val="aa"/>
        <w:tblW w:w="5169" w:type="pct"/>
        <w:tblInd w:w="-398" w:type="dxa"/>
        <w:tblCellMar>
          <w:left w:w="28" w:type="dxa"/>
          <w:right w:w="28" w:type="dxa"/>
        </w:tblCellMar>
        <w:tblLook w:val="04A0" w:firstRow="1" w:lastRow="0" w:firstColumn="1" w:lastColumn="0" w:noHBand="0" w:noVBand="1"/>
      </w:tblPr>
      <w:tblGrid>
        <w:gridCol w:w="2546"/>
        <w:gridCol w:w="962"/>
        <w:gridCol w:w="736"/>
        <w:gridCol w:w="1219"/>
        <w:gridCol w:w="736"/>
        <w:gridCol w:w="964"/>
        <w:gridCol w:w="737"/>
        <w:gridCol w:w="737"/>
        <w:gridCol w:w="737"/>
        <w:gridCol w:w="964"/>
        <w:gridCol w:w="1020"/>
        <w:gridCol w:w="964"/>
        <w:gridCol w:w="907"/>
        <w:gridCol w:w="850"/>
        <w:gridCol w:w="1219"/>
        <w:gridCol w:w="964"/>
        <w:gridCol w:w="964"/>
        <w:gridCol w:w="964"/>
        <w:gridCol w:w="1191"/>
        <w:gridCol w:w="964"/>
        <w:gridCol w:w="964"/>
        <w:gridCol w:w="1020"/>
      </w:tblGrid>
      <w:tr w:rsidR="009F0CC3" w:rsidTr="005C2BEE">
        <w:trPr>
          <w:cantSplit/>
          <w:trHeight w:val="4635"/>
        </w:trPr>
        <w:tc>
          <w:tcPr>
            <w:tcW w:w="2546" w:type="dxa"/>
            <w:textDirection w:val="btLr"/>
            <w:vAlign w:val="center"/>
          </w:tcPr>
          <w:p w:rsidR="002E71D1" w:rsidRDefault="002E71D1" w:rsidP="00AE4ED6">
            <w:pPr>
              <w:pStyle w:val="ConsPlusNormal"/>
              <w:ind w:left="113" w:right="113" w:firstLine="0"/>
              <w:jc w:val="center"/>
              <w:rPr>
                <w:rFonts w:ascii="Times New Roman" w:hAnsi="Times New Roman" w:cs="Times New Roman"/>
                <w:sz w:val="28"/>
                <w:szCs w:val="28"/>
              </w:rPr>
            </w:pPr>
          </w:p>
        </w:tc>
        <w:tc>
          <w:tcPr>
            <w:tcW w:w="962"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Наименование документа, на основании которого возникло долговое обязательство</w:t>
            </w:r>
            <w:r w:rsidRPr="00C85FE3">
              <w:rPr>
                <w:rFonts w:ascii="Times New Roman" w:hAnsi="Times New Roman" w:cs="Times New Roman"/>
                <w:sz w:val="24"/>
                <w:szCs w:val="32"/>
                <w:vertAlign w:val="superscript"/>
              </w:rPr>
              <w:t>1</w:t>
            </w:r>
          </w:p>
        </w:tc>
        <w:tc>
          <w:tcPr>
            <w:tcW w:w="736"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Дата, номер документа, номер транша</w:t>
            </w:r>
            <w:r w:rsidRPr="00C85FE3">
              <w:rPr>
                <w:rFonts w:ascii="Times New Roman" w:hAnsi="Times New Roman" w:cs="Times New Roman"/>
                <w:sz w:val="24"/>
                <w:szCs w:val="32"/>
                <w:vertAlign w:val="superscript"/>
              </w:rPr>
              <w:t>2</w:t>
            </w:r>
          </w:p>
        </w:tc>
        <w:tc>
          <w:tcPr>
            <w:tcW w:w="1219" w:type="dxa"/>
            <w:textDirection w:val="btLr"/>
            <w:vAlign w:val="center"/>
          </w:tcPr>
          <w:p w:rsidR="002E71D1" w:rsidRPr="00C85FE3" w:rsidRDefault="002E71D1" w:rsidP="009837A3">
            <w:pPr>
              <w:ind w:left="113" w:right="113"/>
              <w:rPr>
                <w:szCs w:val="32"/>
              </w:rPr>
            </w:pPr>
            <w:r w:rsidRPr="00C85FE3">
              <w:rPr>
                <w:szCs w:val="32"/>
              </w:rPr>
              <w:t>Дата, номер договора(</w:t>
            </w:r>
            <w:proofErr w:type="spellStart"/>
            <w:r w:rsidRPr="00C85FE3">
              <w:rPr>
                <w:szCs w:val="32"/>
              </w:rPr>
              <w:t>ов</w:t>
            </w:r>
            <w:proofErr w:type="spellEnd"/>
            <w:r w:rsidRPr="00C85FE3">
              <w:rPr>
                <w:szCs w:val="32"/>
              </w:rPr>
              <w:t>)/соглашения(й), утратившего(их) силу в связи с заключением нового договора/соглашения</w:t>
            </w:r>
            <w:r w:rsidRPr="00C85FE3">
              <w:rPr>
                <w:szCs w:val="32"/>
                <w:vertAlign w:val="superscript"/>
              </w:rPr>
              <w:t>3</w:t>
            </w:r>
          </w:p>
        </w:tc>
        <w:tc>
          <w:tcPr>
            <w:tcW w:w="736" w:type="dxa"/>
            <w:textDirection w:val="btLr"/>
            <w:vAlign w:val="center"/>
          </w:tcPr>
          <w:p w:rsidR="002E71D1" w:rsidRPr="00C85FE3" w:rsidRDefault="002E71D1" w:rsidP="009837A3">
            <w:pPr>
              <w:ind w:left="113" w:right="113"/>
              <w:rPr>
                <w:szCs w:val="32"/>
              </w:rPr>
            </w:pPr>
            <w:r w:rsidRPr="00C85FE3">
              <w:rPr>
                <w:szCs w:val="32"/>
              </w:rPr>
              <w:t>Дата, номер изменений в договор/соглашение</w:t>
            </w:r>
            <w:r w:rsidRPr="00C85FE3">
              <w:rPr>
                <w:szCs w:val="32"/>
                <w:vertAlign w:val="superscript"/>
              </w:rPr>
              <w:t>4</w:t>
            </w:r>
          </w:p>
        </w:tc>
        <w:tc>
          <w:tcPr>
            <w:tcW w:w="964" w:type="dxa"/>
            <w:textDirection w:val="btLr"/>
            <w:vAlign w:val="center"/>
          </w:tcPr>
          <w:p w:rsidR="002E71D1" w:rsidRPr="00C85FE3" w:rsidRDefault="002134FD" w:rsidP="009837A3">
            <w:pPr>
              <w:pStyle w:val="ConsPlusNormal"/>
              <w:ind w:left="113" w:right="113" w:firstLine="0"/>
              <w:rPr>
                <w:rFonts w:ascii="Times New Roman" w:hAnsi="Times New Roman" w:cs="Times New Roman"/>
                <w:sz w:val="24"/>
                <w:szCs w:val="32"/>
              </w:rPr>
            </w:pPr>
            <w:r w:rsidRPr="002134FD">
              <w:rPr>
                <w:rFonts w:ascii="Times New Roman" w:hAnsi="Times New Roman" w:cs="Times New Roman"/>
                <w:sz w:val="24"/>
                <w:szCs w:val="32"/>
              </w:rPr>
              <w:t>Бюджет, из которого предоставлен бюджетный кредит</w:t>
            </w:r>
          </w:p>
        </w:tc>
        <w:tc>
          <w:tcPr>
            <w:tcW w:w="737"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Валюта обязательства</w:t>
            </w:r>
          </w:p>
        </w:tc>
        <w:tc>
          <w:tcPr>
            <w:tcW w:w="737"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 xml:space="preserve">Дата получения </w:t>
            </w:r>
            <w:r w:rsidR="002134FD" w:rsidRPr="002134FD">
              <w:rPr>
                <w:rFonts w:ascii="Times New Roman" w:hAnsi="Times New Roman" w:cs="Times New Roman"/>
                <w:sz w:val="24"/>
                <w:szCs w:val="32"/>
              </w:rPr>
              <w:t>бюджетного кредита</w:t>
            </w:r>
            <w:r w:rsidRPr="00C85FE3">
              <w:rPr>
                <w:rFonts w:ascii="Times New Roman" w:hAnsi="Times New Roman" w:cs="Times New Roman"/>
                <w:sz w:val="24"/>
                <w:szCs w:val="32"/>
                <w:vertAlign w:val="superscript"/>
              </w:rPr>
              <w:t>5</w:t>
            </w:r>
          </w:p>
        </w:tc>
        <w:tc>
          <w:tcPr>
            <w:tcW w:w="737"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Процентная ставка (% годовых)</w:t>
            </w:r>
          </w:p>
        </w:tc>
        <w:tc>
          <w:tcPr>
            <w:tcW w:w="964"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Установленные даты выплаты процентных платежей</w:t>
            </w:r>
          </w:p>
        </w:tc>
        <w:tc>
          <w:tcPr>
            <w:tcW w:w="1020"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Сумма процентных платежей, подлежащих выплате (руб.)</w:t>
            </w:r>
          </w:p>
        </w:tc>
        <w:tc>
          <w:tcPr>
            <w:tcW w:w="964"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Фактическая дата выплаты процентных платежей</w:t>
            </w:r>
          </w:p>
        </w:tc>
        <w:tc>
          <w:tcPr>
            <w:tcW w:w="907"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Фактическая сумма выплаты процентных платежей (руб.)</w:t>
            </w:r>
          </w:p>
        </w:tc>
        <w:tc>
          <w:tcPr>
            <w:tcW w:w="850" w:type="dxa"/>
            <w:textDirection w:val="btLr"/>
            <w:vAlign w:val="center"/>
          </w:tcPr>
          <w:p w:rsidR="002E71D1" w:rsidRPr="00C85FE3" w:rsidRDefault="002E71D1" w:rsidP="009837A3">
            <w:pPr>
              <w:ind w:left="113" w:right="113"/>
              <w:rPr>
                <w:szCs w:val="32"/>
              </w:rPr>
            </w:pPr>
            <w:r w:rsidRPr="00C85FE3">
              <w:rPr>
                <w:szCs w:val="32"/>
              </w:rPr>
              <w:t xml:space="preserve">Дата погашения </w:t>
            </w:r>
            <w:r w:rsidR="00C21AEE">
              <w:rPr>
                <w:szCs w:val="32"/>
              </w:rPr>
              <w:t xml:space="preserve">бюджетного </w:t>
            </w:r>
            <w:r w:rsidRPr="00C85FE3">
              <w:rPr>
                <w:szCs w:val="32"/>
              </w:rPr>
              <w:t>кредита, установленная договором/соглашением</w:t>
            </w:r>
          </w:p>
        </w:tc>
        <w:tc>
          <w:tcPr>
            <w:tcW w:w="1219"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Сумма погашения</w:t>
            </w:r>
            <w:r w:rsidR="00C21AEE" w:rsidRPr="00C21AEE">
              <w:rPr>
                <w:rFonts w:ascii="Times New Roman" w:hAnsi="Times New Roman" w:cs="Times New Roman"/>
                <w:sz w:val="24"/>
                <w:szCs w:val="32"/>
              </w:rPr>
              <w:t>бюджетного</w:t>
            </w:r>
            <w:r w:rsidRPr="00C85FE3">
              <w:rPr>
                <w:rFonts w:ascii="Times New Roman" w:hAnsi="Times New Roman" w:cs="Times New Roman"/>
                <w:sz w:val="24"/>
                <w:szCs w:val="32"/>
              </w:rPr>
              <w:t>кредита, подлежащая выплате в даты, установленные договором/соглашением (руб.)</w:t>
            </w:r>
          </w:p>
        </w:tc>
        <w:tc>
          <w:tcPr>
            <w:tcW w:w="964"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Фактическая дата погашения</w:t>
            </w:r>
            <w:r w:rsidR="000B0BB2">
              <w:rPr>
                <w:rFonts w:ascii="Times New Roman" w:hAnsi="Times New Roman" w:cs="Times New Roman"/>
                <w:sz w:val="24"/>
                <w:szCs w:val="32"/>
              </w:rPr>
              <w:t xml:space="preserve"> бюджетного </w:t>
            </w:r>
            <w:r w:rsidRPr="00C85FE3">
              <w:rPr>
                <w:rFonts w:ascii="Times New Roman" w:hAnsi="Times New Roman" w:cs="Times New Roman"/>
                <w:sz w:val="24"/>
                <w:szCs w:val="32"/>
              </w:rPr>
              <w:t>кредита</w:t>
            </w:r>
          </w:p>
        </w:tc>
        <w:tc>
          <w:tcPr>
            <w:tcW w:w="964"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 xml:space="preserve">Фактический объем погашения </w:t>
            </w:r>
            <w:r w:rsidR="000B0BB2">
              <w:rPr>
                <w:rFonts w:ascii="Times New Roman" w:hAnsi="Times New Roman" w:cs="Times New Roman"/>
                <w:sz w:val="24"/>
                <w:szCs w:val="32"/>
              </w:rPr>
              <w:t xml:space="preserve">бюджетного </w:t>
            </w:r>
            <w:r w:rsidRPr="00C85FE3">
              <w:rPr>
                <w:rFonts w:ascii="Times New Roman" w:hAnsi="Times New Roman" w:cs="Times New Roman"/>
                <w:sz w:val="24"/>
                <w:szCs w:val="32"/>
              </w:rPr>
              <w:t>кредита (руб.)</w:t>
            </w:r>
          </w:p>
        </w:tc>
        <w:tc>
          <w:tcPr>
            <w:tcW w:w="964" w:type="dxa"/>
            <w:textDirection w:val="btLr"/>
            <w:vAlign w:val="center"/>
          </w:tcPr>
          <w:p w:rsidR="002E71D1" w:rsidRPr="00C85FE3" w:rsidRDefault="002E71D1" w:rsidP="009837A3">
            <w:pPr>
              <w:pStyle w:val="ConsPlusNormal"/>
              <w:ind w:left="113" w:right="113" w:firstLine="0"/>
              <w:rPr>
                <w:rFonts w:ascii="Times New Roman" w:hAnsi="Times New Roman" w:cs="Times New Roman"/>
                <w:color w:val="000000"/>
                <w:sz w:val="24"/>
                <w:szCs w:val="32"/>
                <w:vertAlign w:val="superscript"/>
              </w:rPr>
            </w:pPr>
            <w:r w:rsidRPr="00C85FE3">
              <w:rPr>
                <w:rFonts w:ascii="Times New Roman" w:hAnsi="Times New Roman" w:cs="Times New Roman"/>
                <w:sz w:val="24"/>
                <w:szCs w:val="32"/>
              </w:rPr>
              <w:t>Сумма просроченной задолженности по выплате процентов (руб.)</w:t>
            </w:r>
          </w:p>
        </w:tc>
        <w:tc>
          <w:tcPr>
            <w:tcW w:w="1191" w:type="dxa"/>
            <w:textDirection w:val="btLr"/>
            <w:vAlign w:val="center"/>
          </w:tcPr>
          <w:p w:rsidR="002E71D1" w:rsidRPr="00C85FE3" w:rsidRDefault="002E71D1" w:rsidP="009837A3">
            <w:pPr>
              <w:ind w:left="113" w:right="113"/>
              <w:rPr>
                <w:szCs w:val="32"/>
              </w:rPr>
            </w:pPr>
            <w:r w:rsidRPr="00C85FE3">
              <w:rPr>
                <w:szCs w:val="32"/>
              </w:rPr>
              <w:t xml:space="preserve">Сумма просроченной задолженности по выплате основного долга по </w:t>
            </w:r>
            <w:r w:rsidR="000F1333">
              <w:rPr>
                <w:szCs w:val="32"/>
              </w:rPr>
              <w:t xml:space="preserve">бюджетному </w:t>
            </w:r>
            <w:r w:rsidRPr="00C85FE3">
              <w:rPr>
                <w:szCs w:val="32"/>
              </w:rPr>
              <w:t>кредиту (руб.)</w:t>
            </w:r>
          </w:p>
        </w:tc>
        <w:tc>
          <w:tcPr>
            <w:tcW w:w="964"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 xml:space="preserve">Сумма просроченной задолженности по </w:t>
            </w:r>
            <w:r w:rsidR="000F1333">
              <w:rPr>
                <w:rFonts w:ascii="Times New Roman" w:hAnsi="Times New Roman" w:cs="Times New Roman"/>
                <w:sz w:val="24"/>
                <w:szCs w:val="32"/>
              </w:rPr>
              <w:t xml:space="preserve">бюджетному </w:t>
            </w:r>
            <w:r w:rsidRPr="00C85FE3">
              <w:rPr>
                <w:rFonts w:ascii="Times New Roman" w:hAnsi="Times New Roman" w:cs="Times New Roman"/>
                <w:sz w:val="24"/>
                <w:szCs w:val="32"/>
              </w:rPr>
              <w:t>кредиту (руб.)</w:t>
            </w:r>
          </w:p>
        </w:tc>
        <w:tc>
          <w:tcPr>
            <w:tcW w:w="964" w:type="dxa"/>
            <w:textDirection w:val="btLr"/>
            <w:vAlign w:val="center"/>
          </w:tcPr>
          <w:p w:rsidR="002E71D1" w:rsidRPr="00C85FE3" w:rsidRDefault="002E71D1" w:rsidP="009837A3">
            <w:pPr>
              <w:pStyle w:val="ConsPlusNormal"/>
              <w:ind w:left="113" w:right="113" w:firstLine="0"/>
              <w:rPr>
                <w:rFonts w:ascii="Times New Roman" w:hAnsi="Times New Roman" w:cs="Times New Roman"/>
                <w:sz w:val="24"/>
                <w:szCs w:val="32"/>
              </w:rPr>
            </w:pPr>
            <w:r w:rsidRPr="00C85FE3">
              <w:rPr>
                <w:rFonts w:ascii="Times New Roman" w:hAnsi="Times New Roman" w:cs="Times New Roman"/>
                <w:sz w:val="24"/>
                <w:szCs w:val="32"/>
              </w:rPr>
              <w:t>Объем основного долга по</w:t>
            </w:r>
            <w:r w:rsidR="000F1333">
              <w:rPr>
                <w:rFonts w:ascii="Times New Roman" w:hAnsi="Times New Roman" w:cs="Times New Roman"/>
                <w:sz w:val="24"/>
                <w:szCs w:val="32"/>
              </w:rPr>
              <w:t xml:space="preserve"> бюджетному </w:t>
            </w:r>
            <w:r w:rsidRPr="00C85FE3">
              <w:rPr>
                <w:rFonts w:ascii="Times New Roman" w:hAnsi="Times New Roman" w:cs="Times New Roman"/>
                <w:sz w:val="24"/>
                <w:szCs w:val="32"/>
              </w:rPr>
              <w:t>кредиту в валюте обязательства</w:t>
            </w:r>
          </w:p>
        </w:tc>
        <w:tc>
          <w:tcPr>
            <w:tcW w:w="1020" w:type="dxa"/>
            <w:textDirection w:val="btLr"/>
            <w:vAlign w:val="center"/>
          </w:tcPr>
          <w:p w:rsidR="002E71D1" w:rsidRPr="00813B6D" w:rsidRDefault="002E71D1" w:rsidP="009837A3">
            <w:pPr>
              <w:ind w:left="113" w:right="113"/>
              <w:rPr>
                <w:szCs w:val="32"/>
                <w:vertAlign w:val="superscript"/>
              </w:rPr>
            </w:pPr>
            <w:r w:rsidRPr="00C85FE3">
              <w:rPr>
                <w:szCs w:val="32"/>
              </w:rPr>
              <w:t xml:space="preserve">Объем основного долга по </w:t>
            </w:r>
            <w:r w:rsidR="000F1333">
              <w:rPr>
                <w:szCs w:val="32"/>
              </w:rPr>
              <w:t xml:space="preserve">бюджетному </w:t>
            </w:r>
            <w:r w:rsidRPr="00C85FE3">
              <w:rPr>
                <w:szCs w:val="32"/>
              </w:rPr>
              <w:t>кредиту (руб.)</w:t>
            </w:r>
            <w:r w:rsidRPr="00C85FE3">
              <w:rPr>
                <w:szCs w:val="32"/>
                <w:vertAlign w:val="superscript"/>
              </w:rPr>
              <w:t>6</w:t>
            </w:r>
          </w:p>
        </w:tc>
      </w:tr>
      <w:tr w:rsidR="009F0CC3" w:rsidRPr="00BD4287" w:rsidTr="00163322">
        <w:tc>
          <w:tcPr>
            <w:tcW w:w="2546"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w:t>
            </w:r>
          </w:p>
        </w:tc>
        <w:tc>
          <w:tcPr>
            <w:tcW w:w="962"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2</w:t>
            </w:r>
          </w:p>
        </w:tc>
        <w:tc>
          <w:tcPr>
            <w:tcW w:w="736"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3</w:t>
            </w:r>
          </w:p>
        </w:tc>
        <w:tc>
          <w:tcPr>
            <w:tcW w:w="1219"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4</w:t>
            </w:r>
          </w:p>
        </w:tc>
        <w:tc>
          <w:tcPr>
            <w:tcW w:w="736"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5</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6</w:t>
            </w:r>
          </w:p>
        </w:tc>
        <w:tc>
          <w:tcPr>
            <w:tcW w:w="737"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7</w:t>
            </w:r>
          </w:p>
        </w:tc>
        <w:tc>
          <w:tcPr>
            <w:tcW w:w="737"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8</w:t>
            </w:r>
          </w:p>
        </w:tc>
        <w:tc>
          <w:tcPr>
            <w:tcW w:w="737"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9</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10</w:t>
            </w:r>
          </w:p>
        </w:tc>
        <w:tc>
          <w:tcPr>
            <w:tcW w:w="1020"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11</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12</w:t>
            </w:r>
          </w:p>
        </w:tc>
        <w:tc>
          <w:tcPr>
            <w:tcW w:w="907"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13</w:t>
            </w:r>
          </w:p>
        </w:tc>
        <w:tc>
          <w:tcPr>
            <w:tcW w:w="850"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14</w:t>
            </w:r>
          </w:p>
        </w:tc>
        <w:tc>
          <w:tcPr>
            <w:tcW w:w="1219"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15</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16</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17</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18</w:t>
            </w:r>
          </w:p>
        </w:tc>
        <w:tc>
          <w:tcPr>
            <w:tcW w:w="1191"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19</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20</w:t>
            </w:r>
          </w:p>
        </w:tc>
        <w:tc>
          <w:tcPr>
            <w:tcW w:w="964"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21</w:t>
            </w:r>
          </w:p>
        </w:tc>
        <w:tc>
          <w:tcPr>
            <w:tcW w:w="1020" w:type="dxa"/>
          </w:tcPr>
          <w:p w:rsidR="002E71D1" w:rsidRPr="00BD4287" w:rsidRDefault="002E71D1" w:rsidP="00AE4ED6">
            <w:pPr>
              <w:pStyle w:val="ConsPlusNormal"/>
              <w:ind w:firstLine="0"/>
              <w:jc w:val="center"/>
              <w:rPr>
                <w:rFonts w:ascii="Times New Roman" w:hAnsi="Times New Roman" w:cs="Times New Roman"/>
              </w:rPr>
            </w:pPr>
            <w:r w:rsidRPr="00BD4287">
              <w:rPr>
                <w:rFonts w:ascii="Times New Roman" w:hAnsi="Times New Roman" w:cs="Times New Roman"/>
              </w:rPr>
              <w:t>22</w:t>
            </w:r>
          </w:p>
        </w:tc>
      </w:tr>
      <w:tr w:rsidR="009F0CC3" w:rsidRPr="00BD4287" w:rsidTr="00163322">
        <w:tc>
          <w:tcPr>
            <w:tcW w:w="2546" w:type="dxa"/>
            <w:vAlign w:val="center"/>
          </w:tcPr>
          <w:p w:rsidR="002E71D1" w:rsidRPr="00BD4287" w:rsidRDefault="00E522BD" w:rsidP="00AE4ED6">
            <w:pPr>
              <w:pStyle w:val="ConsPlusNormal"/>
              <w:ind w:firstLine="0"/>
              <w:rPr>
                <w:rFonts w:ascii="Times New Roman" w:hAnsi="Times New Roman" w:cs="Times New Roman"/>
                <w:sz w:val="24"/>
                <w:szCs w:val="24"/>
              </w:rPr>
            </w:pPr>
            <w:r w:rsidRPr="00E522BD">
              <w:rPr>
                <w:rFonts w:ascii="Times New Roman" w:hAnsi="Times New Roman" w:cs="Times New Roman"/>
                <w:sz w:val="24"/>
                <w:szCs w:val="24"/>
              </w:rPr>
              <w:t xml:space="preserve">Бюджетные кредиты, привлеченные в бюджет </w:t>
            </w:r>
            <w:r>
              <w:rPr>
                <w:rFonts w:ascii="Times New Roman" w:hAnsi="Times New Roman" w:cs="Times New Roman"/>
                <w:sz w:val="24"/>
                <w:szCs w:val="24"/>
              </w:rPr>
              <w:t xml:space="preserve">Семикаракорского </w:t>
            </w:r>
            <w:r w:rsidRPr="00E522BD">
              <w:rPr>
                <w:rFonts w:ascii="Times New Roman" w:hAnsi="Times New Roman" w:cs="Times New Roman"/>
                <w:sz w:val="24"/>
                <w:szCs w:val="24"/>
              </w:rPr>
              <w:t xml:space="preserve">района </w:t>
            </w:r>
            <w:r>
              <w:rPr>
                <w:rFonts w:ascii="Times New Roman" w:hAnsi="Times New Roman" w:cs="Times New Roman"/>
                <w:sz w:val="24"/>
                <w:szCs w:val="24"/>
              </w:rPr>
              <w:t>из</w:t>
            </w:r>
            <w:r w:rsidRPr="00E522BD">
              <w:rPr>
                <w:rFonts w:ascii="Times New Roman" w:hAnsi="Times New Roman" w:cs="Times New Roman"/>
                <w:sz w:val="24"/>
                <w:szCs w:val="24"/>
              </w:rPr>
              <w:t xml:space="preserve"> других бюджетов бюджетной системы Российской Федерации в валюте Российской Федерации</w:t>
            </w:r>
          </w:p>
        </w:tc>
        <w:tc>
          <w:tcPr>
            <w:tcW w:w="962"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736"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1219"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736"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737"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737"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737"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1020"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07"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850"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1219"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1191"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964" w:type="dxa"/>
          </w:tcPr>
          <w:p w:rsidR="002E71D1" w:rsidRPr="00BD4287" w:rsidRDefault="002E71D1" w:rsidP="00AE4ED6">
            <w:pPr>
              <w:pStyle w:val="ConsPlusNormal"/>
              <w:ind w:firstLine="0"/>
              <w:jc w:val="center"/>
              <w:rPr>
                <w:rFonts w:ascii="Times New Roman" w:hAnsi="Times New Roman" w:cs="Times New Roman"/>
                <w:sz w:val="24"/>
                <w:szCs w:val="24"/>
              </w:rPr>
            </w:pPr>
          </w:p>
        </w:tc>
        <w:tc>
          <w:tcPr>
            <w:tcW w:w="1020" w:type="dxa"/>
          </w:tcPr>
          <w:p w:rsidR="002E71D1" w:rsidRPr="00BD4287" w:rsidRDefault="002E71D1" w:rsidP="00AE4ED6">
            <w:pPr>
              <w:pStyle w:val="ConsPlusNormal"/>
              <w:ind w:firstLine="0"/>
              <w:jc w:val="center"/>
              <w:rPr>
                <w:rFonts w:ascii="Times New Roman" w:hAnsi="Times New Roman" w:cs="Times New Roman"/>
                <w:sz w:val="24"/>
                <w:szCs w:val="24"/>
              </w:rPr>
            </w:pPr>
          </w:p>
        </w:tc>
      </w:tr>
      <w:tr w:rsidR="009F0CC3" w:rsidRPr="00BD4287" w:rsidTr="00163322">
        <w:tc>
          <w:tcPr>
            <w:tcW w:w="2546" w:type="dxa"/>
            <w:vAlign w:val="center"/>
          </w:tcPr>
          <w:p w:rsidR="00322960" w:rsidRPr="00E522BD" w:rsidRDefault="00322960" w:rsidP="00322960">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Итого</w:t>
            </w:r>
          </w:p>
        </w:tc>
        <w:tc>
          <w:tcPr>
            <w:tcW w:w="962" w:type="dxa"/>
          </w:tcPr>
          <w:p w:rsidR="00322960" w:rsidRPr="00BD4287" w:rsidRDefault="00322960" w:rsidP="0032296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36"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219"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6"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20"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07"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850"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219"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1191"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1020" w:type="dxa"/>
          </w:tcPr>
          <w:p w:rsidR="00322960" w:rsidRPr="00BD4287" w:rsidRDefault="00322960" w:rsidP="00322960">
            <w:pPr>
              <w:pStyle w:val="ConsPlusNormal"/>
              <w:ind w:firstLine="0"/>
              <w:jc w:val="center"/>
              <w:rPr>
                <w:rFonts w:ascii="Times New Roman" w:hAnsi="Times New Roman" w:cs="Times New Roman"/>
                <w:sz w:val="24"/>
                <w:szCs w:val="24"/>
              </w:rPr>
            </w:pPr>
          </w:p>
        </w:tc>
      </w:tr>
      <w:tr w:rsidR="009F0CC3" w:rsidRPr="00BD4287" w:rsidTr="00163322">
        <w:tc>
          <w:tcPr>
            <w:tcW w:w="2546" w:type="dxa"/>
            <w:vAlign w:val="center"/>
          </w:tcPr>
          <w:p w:rsidR="00322960" w:rsidRPr="00E522BD" w:rsidRDefault="00322960" w:rsidP="00322960">
            <w:pPr>
              <w:pStyle w:val="ConsPlusNormal"/>
              <w:ind w:firstLine="0"/>
              <w:rPr>
                <w:rFonts w:ascii="Times New Roman" w:hAnsi="Times New Roman" w:cs="Times New Roman"/>
                <w:sz w:val="24"/>
                <w:szCs w:val="24"/>
              </w:rPr>
            </w:pPr>
            <w:r w:rsidRPr="00E522BD">
              <w:rPr>
                <w:rFonts w:ascii="Times New Roman" w:hAnsi="Times New Roman" w:cs="Times New Roman"/>
                <w:sz w:val="24"/>
                <w:szCs w:val="24"/>
              </w:rPr>
              <w:t xml:space="preserve">Бюджетные </w:t>
            </w:r>
            <w:r w:rsidRPr="00322960">
              <w:rPr>
                <w:rFonts w:ascii="Times New Roman" w:hAnsi="Times New Roman" w:cs="Times New Roman"/>
                <w:sz w:val="24"/>
                <w:szCs w:val="24"/>
              </w:rPr>
              <w:t>кредит</w:t>
            </w:r>
            <w:r>
              <w:rPr>
                <w:rFonts w:ascii="Times New Roman" w:hAnsi="Times New Roman" w:cs="Times New Roman"/>
                <w:sz w:val="24"/>
                <w:szCs w:val="24"/>
              </w:rPr>
              <w:t>ы</w:t>
            </w:r>
            <w:r w:rsidRPr="00322960">
              <w:rPr>
                <w:rFonts w:ascii="Times New Roman" w:hAnsi="Times New Roman" w:cs="Times New Roman"/>
                <w:sz w:val="24"/>
                <w:szCs w:val="24"/>
              </w:rPr>
              <w:t>, привлеченны</w:t>
            </w:r>
            <w:r>
              <w:rPr>
                <w:rFonts w:ascii="Times New Roman" w:hAnsi="Times New Roman" w:cs="Times New Roman"/>
                <w:sz w:val="24"/>
                <w:szCs w:val="24"/>
              </w:rPr>
              <w:t>е</w:t>
            </w:r>
            <w:r w:rsidRPr="00322960">
              <w:rPr>
                <w:rFonts w:ascii="Times New Roman" w:hAnsi="Times New Roman" w:cs="Times New Roman"/>
                <w:sz w:val="24"/>
                <w:szCs w:val="24"/>
              </w:rPr>
              <w:t xml:space="preserve"> от Российской Федерации в иностранной валюте в рамках использования целевых иностранных кредитов</w:t>
            </w:r>
          </w:p>
        </w:tc>
        <w:tc>
          <w:tcPr>
            <w:tcW w:w="962"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736"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1219"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736"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737"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737"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737"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1020"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07"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850"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1219"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1191"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964" w:type="dxa"/>
          </w:tcPr>
          <w:p w:rsidR="00322960" w:rsidRPr="00BD4287" w:rsidRDefault="00322960" w:rsidP="00322960">
            <w:pPr>
              <w:pStyle w:val="ConsPlusNormal"/>
              <w:ind w:firstLine="0"/>
              <w:jc w:val="center"/>
              <w:rPr>
                <w:rFonts w:ascii="Times New Roman" w:hAnsi="Times New Roman" w:cs="Times New Roman"/>
                <w:sz w:val="24"/>
                <w:szCs w:val="24"/>
              </w:rPr>
            </w:pPr>
          </w:p>
        </w:tc>
        <w:tc>
          <w:tcPr>
            <w:tcW w:w="1020" w:type="dxa"/>
          </w:tcPr>
          <w:p w:rsidR="00322960" w:rsidRPr="00BD4287" w:rsidRDefault="00322960" w:rsidP="00322960">
            <w:pPr>
              <w:pStyle w:val="ConsPlusNormal"/>
              <w:ind w:firstLine="0"/>
              <w:jc w:val="center"/>
              <w:rPr>
                <w:rFonts w:ascii="Times New Roman" w:hAnsi="Times New Roman" w:cs="Times New Roman"/>
                <w:sz w:val="24"/>
                <w:szCs w:val="24"/>
              </w:rPr>
            </w:pPr>
          </w:p>
        </w:tc>
      </w:tr>
      <w:tr w:rsidR="00497139" w:rsidRPr="00BD4287" w:rsidTr="00163322">
        <w:tc>
          <w:tcPr>
            <w:tcW w:w="2546" w:type="dxa"/>
            <w:vAlign w:val="center"/>
          </w:tcPr>
          <w:p w:rsidR="00497139" w:rsidRPr="00E522BD" w:rsidRDefault="00497139" w:rsidP="00497139">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Итого</w:t>
            </w:r>
          </w:p>
        </w:tc>
        <w:tc>
          <w:tcPr>
            <w:tcW w:w="962" w:type="dxa"/>
          </w:tcPr>
          <w:p w:rsidR="00497139" w:rsidRPr="00BD4287" w:rsidRDefault="00497139" w:rsidP="0049713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36"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219"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6"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20"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07"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850"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219"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1191"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20" w:type="dxa"/>
          </w:tcPr>
          <w:p w:rsidR="00497139" w:rsidRPr="00BD4287" w:rsidRDefault="00497139" w:rsidP="00497139">
            <w:pPr>
              <w:pStyle w:val="ConsPlusNormal"/>
              <w:ind w:firstLine="0"/>
              <w:jc w:val="center"/>
              <w:rPr>
                <w:rFonts w:ascii="Times New Roman" w:hAnsi="Times New Roman" w:cs="Times New Roman"/>
                <w:sz w:val="24"/>
                <w:szCs w:val="24"/>
              </w:rPr>
            </w:pPr>
          </w:p>
        </w:tc>
      </w:tr>
      <w:tr w:rsidR="00497139" w:rsidRPr="00BD4287" w:rsidTr="00163322">
        <w:tc>
          <w:tcPr>
            <w:tcW w:w="2546" w:type="dxa"/>
            <w:vAlign w:val="center"/>
          </w:tcPr>
          <w:p w:rsidR="00497139" w:rsidRPr="00BD4287" w:rsidRDefault="005860B4" w:rsidP="00497139">
            <w:pPr>
              <w:pStyle w:val="ConsPlusNormal"/>
              <w:ind w:firstLine="0"/>
              <w:rPr>
                <w:rFonts w:ascii="Times New Roman" w:hAnsi="Times New Roman" w:cs="Times New Roman"/>
                <w:sz w:val="24"/>
                <w:szCs w:val="24"/>
              </w:rPr>
            </w:pPr>
            <w:r>
              <w:rPr>
                <w:rFonts w:ascii="Times New Roman" w:hAnsi="Times New Roman" w:cs="Times New Roman"/>
                <w:sz w:val="24"/>
                <w:szCs w:val="24"/>
              </w:rPr>
              <w:t>Всего</w:t>
            </w:r>
          </w:p>
        </w:tc>
        <w:tc>
          <w:tcPr>
            <w:tcW w:w="962" w:type="dxa"/>
          </w:tcPr>
          <w:p w:rsidR="00497139" w:rsidRPr="00BD4287" w:rsidRDefault="00497139" w:rsidP="0049713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736"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219"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6"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737"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20"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07"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850"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219"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1191"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p>
        </w:tc>
        <w:tc>
          <w:tcPr>
            <w:tcW w:w="964" w:type="dxa"/>
          </w:tcPr>
          <w:p w:rsidR="00497139" w:rsidRPr="00BD4287" w:rsidRDefault="00497139" w:rsidP="00497139">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20" w:type="dxa"/>
          </w:tcPr>
          <w:p w:rsidR="00497139" w:rsidRPr="00BD4287" w:rsidRDefault="00497139" w:rsidP="00497139">
            <w:pPr>
              <w:pStyle w:val="ConsPlusNormal"/>
              <w:ind w:firstLine="0"/>
              <w:jc w:val="center"/>
              <w:rPr>
                <w:rFonts w:ascii="Times New Roman" w:hAnsi="Times New Roman" w:cs="Times New Roman"/>
                <w:sz w:val="24"/>
                <w:szCs w:val="24"/>
              </w:rPr>
            </w:pPr>
          </w:p>
        </w:tc>
      </w:tr>
    </w:tbl>
    <w:p w:rsidR="002E71D1" w:rsidRPr="0044437B" w:rsidRDefault="002E71D1" w:rsidP="002E71D1">
      <w:pPr>
        <w:pStyle w:val="ConsPlusNormal"/>
        <w:rPr>
          <w:rFonts w:ascii="Times New Roman" w:hAnsi="Times New Roman" w:cs="Times New Roman"/>
          <w:sz w:val="28"/>
          <w:szCs w:val="28"/>
        </w:rPr>
      </w:pPr>
    </w:p>
    <w:p w:rsidR="002E71D1" w:rsidRPr="00FE3907" w:rsidRDefault="002E71D1" w:rsidP="0067796D">
      <w:pPr>
        <w:ind w:left="-408" w:right="-363"/>
        <w:jc w:val="both"/>
      </w:pPr>
      <w:r w:rsidRPr="00FE3907">
        <w:t>Примечания</w:t>
      </w:r>
    </w:p>
    <w:p w:rsidR="00C71F4C" w:rsidRPr="0067796D" w:rsidRDefault="00C71F4C" w:rsidP="0067796D">
      <w:pPr>
        <w:pStyle w:val="ab"/>
        <w:ind w:left="-408" w:right="-363"/>
        <w:jc w:val="both"/>
        <w:rPr>
          <w:sz w:val="24"/>
          <w:szCs w:val="24"/>
        </w:rPr>
      </w:pPr>
      <w:r w:rsidRPr="00C71F4C">
        <w:rPr>
          <w:sz w:val="24"/>
          <w:szCs w:val="24"/>
          <w:vertAlign w:val="superscript"/>
        </w:rPr>
        <w:t>1.</w:t>
      </w:r>
      <w:r w:rsidRPr="00C71F4C">
        <w:rPr>
          <w:sz w:val="24"/>
          <w:szCs w:val="24"/>
        </w:rPr>
        <w:t>Указываетсянаименованиедоговора/соглашения,наоснованиикотороговозниклодолговоеобязательствомуниципальногообразования:</w:t>
      </w:r>
    </w:p>
    <w:p w:rsidR="00C71F4C" w:rsidRPr="00C71F4C" w:rsidRDefault="00C71F4C" w:rsidP="0067796D">
      <w:pPr>
        <w:pStyle w:val="ab"/>
        <w:ind w:left="-408" w:right="-363"/>
        <w:jc w:val="both"/>
        <w:rPr>
          <w:sz w:val="24"/>
          <w:szCs w:val="24"/>
        </w:rPr>
      </w:pPr>
      <w:r w:rsidRPr="00C71F4C">
        <w:rPr>
          <w:sz w:val="24"/>
          <w:szCs w:val="24"/>
        </w:rPr>
        <w:t>договор/соглашениео предоставлении муниципальному образованию бюджетного кредита,</w:t>
      </w:r>
    </w:p>
    <w:p w:rsidR="007F35D4" w:rsidRDefault="00C71F4C" w:rsidP="0067796D">
      <w:pPr>
        <w:pStyle w:val="ab"/>
        <w:ind w:left="-408" w:right="-363"/>
        <w:jc w:val="both"/>
        <w:rPr>
          <w:sz w:val="24"/>
          <w:szCs w:val="24"/>
        </w:rPr>
      </w:pPr>
      <w:r w:rsidRPr="00C71F4C">
        <w:rPr>
          <w:sz w:val="24"/>
          <w:szCs w:val="24"/>
        </w:rPr>
        <w:t>договор/соглашениеореструктуризации задолженностипоранеепредоставленномубюджетномукредиту(далее-договорореструктуризации),</w:t>
      </w:r>
    </w:p>
    <w:p w:rsidR="00C71F4C" w:rsidRPr="00C71F4C" w:rsidRDefault="00C71F4C" w:rsidP="0067796D">
      <w:pPr>
        <w:pStyle w:val="ab"/>
        <w:ind w:left="-408" w:right="-363"/>
        <w:jc w:val="both"/>
        <w:rPr>
          <w:sz w:val="24"/>
          <w:szCs w:val="24"/>
        </w:rPr>
      </w:pPr>
      <w:r w:rsidRPr="00C71F4C">
        <w:rPr>
          <w:sz w:val="24"/>
          <w:szCs w:val="24"/>
        </w:rPr>
        <w:t>мировое</w:t>
      </w:r>
      <w:r w:rsidRPr="0067796D">
        <w:rPr>
          <w:sz w:val="24"/>
          <w:szCs w:val="24"/>
        </w:rPr>
        <w:t xml:space="preserve"> соглашение,</w:t>
      </w:r>
      <w:r w:rsidRPr="00C71F4C">
        <w:rPr>
          <w:sz w:val="24"/>
          <w:szCs w:val="24"/>
        </w:rPr>
        <w:t>устанавливающееусловия урегулированиязадолженностипоранеепредоставленномубюджетномукредиту,ведущеекутратесилыпредыдущих</w:t>
      </w:r>
      <w:r w:rsidRPr="00C71F4C">
        <w:rPr>
          <w:spacing w:val="-2"/>
          <w:sz w:val="24"/>
          <w:szCs w:val="24"/>
        </w:rPr>
        <w:t>договоров/соглашений.</w:t>
      </w:r>
    </w:p>
    <w:p w:rsidR="00C71F4C" w:rsidRPr="00C71F4C" w:rsidRDefault="00C71F4C" w:rsidP="0067796D">
      <w:pPr>
        <w:pStyle w:val="ab"/>
        <w:ind w:left="-408" w:right="-363"/>
        <w:jc w:val="both"/>
        <w:rPr>
          <w:sz w:val="24"/>
          <w:szCs w:val="24"/>
        </w:rPr>
      </w:pPr>
      <w:r w:rsidRPr="00C71F4C">
        <w:rPr>
          <w:sz w:val="24"/>
          <w:szCs w:val="24"/>
          <w:vertAlign w:val="superscript"/>
        </w:rPr>
        <w:t>2.</w:t>
      </w:r>
      <w:r w:rsidRPr="00C71F4C">
        <w:rPr>
          <w:sz w:val="24"/>
          <w:szCs w:val="24"/>
        </w:rPr>
        <w:t xml:space="preserve">Указываетсядатаиномердоговора/соглашения, указанного вграфе2,суказаниемпорядковогономератранша(частипредоставлениясредств)при его </w:t>
      </w:r>
      <w:r w:rsidRPr="00C71F4C">
        <w:rPr>
          <w:spacing w:val="-2"/>
          <w:sz w:val="24"/>
          <w:szCs w:val="24"/>
        </w:rPr>
        <w:t>наличии.</w:t>
      </w:r>
    </w:p>
    <w:p w:rsidR="00C71F4C" w:rsidRPr="00C71F4C" w:rsidRDefault="00C71F4C" w:rsidP="0067796D">
      <w:pPr>
        <w:pStyle w:val="ab"/>
        <w:ind w:left="-408" w:right="-363"/>
        <w:jc w:val="both"/>
        <w:rPr>
          <w:sz w:val="24"/>
          <w:szCs w:val="24"/>
        </w:rPr>
      </w:pPr>
      <w:r w:rsidRPr="00C71F4C">
        <w:rPr>
          <w:sz w:val="24"/>
          <w:szCs w:val="24"/>
          <w:vertAlign w:val="superscript"/>
        </w:rPr>
        <w:t>3.</w:t>
      </w:r>
      <w:r w:rsidRPr="00C71F4C">
        <w:rPr>
          <w:sz w:val="24"/>
          <w:szCs w:val="24"/>
        </w:rPr>
        <w:t>Указываетсядата(ы)иномер(а)договора(ов)/соглашения(й),утратившего(их)силувсвязисзаключениемдоговораореструктуризацииилимировогосоглашения, указанного в графе 2.</w:t>
      </w:r>
    </w:p>
    <w:p w:rsidR="00C71F4C" w:rsidRPr="00C71F4C" w:rsidRDefault="00C71F4C" w:rsidP="0067796D">
      <w:pPr>
        <w:pStyle w:val="ab"/>
        <w:ind w:left="-408" w:right="-363"/>
        <w:jc w:val="both"/>
        <w:rPr>
          <w:sz w:val="24"/>
          <w:szCs w:val="24"/>
        </w:rPr>
      </w:pPr>
      <w:r w:rsidRPr="00C71F4C">
        <w:rPr>
          <w:sz w:val="24"/>
          <w:szCs w:val="24"/>
          <w:vertAlign w:val="superscript"/>
        </w:rPr>
        <w:t>4.</w:t>
      </w:r>
      <w:r w:rsidRPr="00C71F4C">
        <w:rPr>
          <w:sz w:val="24"/>
          <w:szCs w:val="24"/>
        </w:rPr>
        <w:t>Указываетсядата(ы)иномера(а)договора(ов)/соглашения(й)илимирового(ых)соглашения(ий),действующего(их)наотчетнуюдату,неведущего(их)кутратесилы основного договора/соглашения о предоставлении бюджетного кредита.</w:t>
      </w:r>
    </w:p>
    <w:p w:rsidR="00C71F4C" w:rsidRPr="00C71F4C" w:rsidRDefault="00C71F4C" w:rsidP="0067796D">
      <w:pPr>
        <w:pStyle w:val="ab"/>
        <w:ind w:left="-408" w:right="-363"/>
        <w:jc w:val="both"/>
        <w:rPr>
          <w:sz w:val="24"/>
          <w:szCs w:val="24"/>
        </w:rPr>
      </w:pPr>
      <w:r w:rsidRPr="00C71F4C">
        <w:rPr>
          <w:sz w:val="24"/>
          <w:szCs w:val="24"/>
          <w:vertAlign w:val="superscript"/>
        </w:rPr>
        <w:t>5.</w:t>
      </w:r>
      <w:r w:rsidRPr="00C71F4C">
        <w:rPr>
          <w:sz w:val="24"/>
          <w:szCs w:val="24"/>
        </w:rPr>
        <w:t>Указываетсядатазаключениямировогосоглашенияилидоговораореструктуризации,указанноговграфе2,вслучаеих</w:t>
      </w:r>
      <w:r w:rsidRPr="00C71F4C">
        <w:rPr>
          <w:spacing w:val="-2"/>
          <w:sz w:val="24"/>
          <w:szCs w:val="24"/>
        </w:rPr>
        <w:t>заключения.</w:t>
      </w:r>
    </w:p>
    <w:p w:rsidR="00C71F4C" w:rsidRPr="00C71F4C" w:rsidRDefault="00C71F4C" w:rsidP="0067796D">
      <w:pPr>
        <w:pStyle w:val="ab"/>
        <w:ind w:left="-408" w:right="-363"/>
        <w:jc w:val="both"/>
        <w:rPr>
          <w:sz w:val="24"/>
          <w:szCs w:val="24"/>
        </w:rPr>
      </w:pPr>
      <w:r w:rsidRPr="00C71F4C">
        <w:rPr>
          <w:sz w:val="24"/>
          <w:szCs w:val="24"/>
          <w:vertAlign w:val="superscript"/>
        </w:rPr>
        <w:t>6.</w:t>
      </w:r>
      <w:r w:rsidRPr="00C71F4C">
        <w:rPr>
          <w:sz w:val="24"/>
          <w:szCs w:val="24"/>
        </w:rPr>
        <w:t xml:space="preserve">Указываетсяобъемреструктурированнойзадолженности,согласнодоговоруореструктуризацииилиобъемобязательствпомировомусоглашению,вслучаеих </w:t>
      </w:r>
      <w:r w:rsidRPr="00C71F4C">
        <w:rPr>
          <w:spacing w:val="-2"/>
          <w:sz w:val="24"/>
          <w:szCs w:val="24"/>
        </w:rPr>
        <w:t>заключения.</w:t>
      </w:r>
    </w:p>
    <w:p w:rsidR="00DB3D1A" w:rsidRDefault="00DB3D1A" w:rsidP="00DB3D1A">
      <w:pPr>
        <w:pStyle w:val="ConsPlusNormal"/>
        <w:pageBreakBefore/>
        <w:rPr>
          <w:rFonts w:ascii="Times New Roman" w:hAnsi="Times New Roman" w:cs="Times New Roman"/>
          <w:sz w:val="28"/>
          <w:szCs w:val="28"/>
        </w:rPr>
      </w:pPr>
      <w:proofErr w:type="spellStart"/>
      <w:r w:rsidRPr="0044437B">
        <w:rPr>
          <w:rFonts w:ascii="Times New Roman" w:hAnsi="Times New Roman" w:cs="Times New Roman"/>
          <w:sz w:val="28"/>
          <w:szCs w:val="28"/>
        </w:rPr>
        <w:lastRenderedPageBreak/>
        <w:t>I</w:t>
      </w:r>
      <w:r w:rsidRPr="00DB3D1A">
        <w:rPr>
          <w:rFonts w:ascii="Times New Roman" w:hAnsi="Times New Roman" w:cs="Times New Roman"/>
          <w:sz w:val="28"/>
          <w:szCs w:val="28"/>
        </w:rPr>
        <w:t>V</w:t>
      </w:r>
      <w:r w:rsidRPr="0044437B">
        <w:rPr>
          <w:rFonts w:ascii="Times New Roman" w:hAnsi="Times New Roman" w:cs="Times New Roman"/>
          <w:sz w:val="28"/>
          <w:szCs w:val="28"/>
        </w:rPr>
        <w:t>.</w:t>
      </w:r>
      <w:r w:rsidRPr="00DB3D1A">
        <w:rPr>
          <w:rFonts w:ascii="Times New Roman" w:hAnsi="Times New Roman" w:cs="Times New Roman"/>
          <w:sz w:val="28"/>
          <w:szCs w:val="28"/>
        </w:rPr>
        <w:t>Муниципальные</w:t>
      </w:r>
      <w:proofErr w:type="spellEnd"/>
      <w:r w:rsidRPr="00DB3D1A">
        <w:rPr>
          <w:rFonts w:ascii="Times New Roman" w:hAnsi="Times New Roman" w:cs="Times New Roman"/>
          <w:sz w:val="28"/>
          <w:szCs w:val="28"/>
        </w:rPr>
        <w:t xml:space="preserve"> гарантии </w:t>
      </w:r>
      <w:r>
        <w:rPr>
          <w:rFonts w:ascii="Times New Roman" w:hAnsi="Times New Roman" w:cs="Times New Roman"/>
          <w:sz w:val="28"/>
          <w:szCs w:val="28"/>
        </w:rPr>
        <w:t xml:space="preserve">Семикаракорского </w:t>
      </w:r>
      <w:r w:rsidR="00C0475E">
        <w:rPr>
          <w:rFonts w:ascii="Times New Roman" w:hAnsi="Times New Roman" w:cs="Times New Roman"/>
          <w:sz w:val="28"/>
          <w:szCs w:val="28"/>
        </w:rPr>
        <w:t>городского поселения</w:t>
      </w:r>
    </w:p>
    <w:tbl>
      <w:tblPr>
        <w:tblStyle w:val="aa"/>
        <w:tblW w:w="5169" w:type="pct"/>
        <w:tblInd w:w="-398" w:type="dxa"/>
        <w:tblCellMar>
          <w:left w:w="28" w:type="dxa"/>
          <w:right w:w="28" w:type="dxa"/>
        </w:tblCellMar>
        <w:tblLook w:val="04A0" w:firstRow="1" w:lastRow="0" w:firstColumn="1" w:lastColumn="0" w:noHBand="0" w:noVBand="1"/>
      </w:tblPr>
      <w:tblGrid>
        <w:gridCol w:w="2553"/>
        <w:gridCol w:w="1076"/>
        <w:gridCol w:w="1757"/>
        <w:gridCol w:w="1076"/>
        <w:gridCol w:w="1019"/>
        <w:gridCol w:w="1076"/>
        <w:gridCol w:w="1076"/>
        <w:gridCol w:w="1076"/>
        <w:gridCol w:w="1076"/>
        <w:gridCol w:w="1133"/>
        <w:gridCol w:w="1077"/>
        <w:gridCol w:w="1701"/>
        <w:gridCol w:w="1389"/>
        <w:gridCol w:w="1389"/>
        <w:gridCol w:w="1389"/>
        <w:gridCol w:w="1389"/>
        <w:gridCol w:w="1077"/>
      </w:tblGrid>
      <w:tr w:rsidR="00BB2483" w:rsidTr="005C2BEE">
        <w:trPr>
          <w:cantSplit/>
          <w:trHeight w:val="4493"/>
        </w:trPr>
        <w:tc>
          <w:tcPr>
            <w:tcW w:w="2553" w:type="dxa"/>
            <w:textDirection w:val="btLr"/>
            <w:vAlign w:val="center"/>
          </w:tcPr>
          <w:p w:rsidR="002A1E84" w:rsidRDefault="002A1E84" w:rsidP="00BB367A">
            <w:pPr>
              <w:pStyle w:val="ConsPlusNormal"/>
              <w:ind w:left="113" w:right="113" w:firstLine="0"/>
              <w:jc w:val="center"/>
              <w:rPr>
                <w:rFonts w:ascii="Times New Roman" w:hAnsi="Times New Roman" w:cs="Times New Roman"/>
                <w:sz w:val="28"/>
                <w:szCs w:val="28"/>
              </w:rPr>
            </w:pPr>
          </w:p>
        </w:tc>
        <w:tc>
          <w:tcPr>
            <w:tcW w:w="1076"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Дата,номер</w:t>
            </w:r>
            <w:r w:rsidRPr="00BB367A">
              <w:rPr>
                <w:rFonts w:ascii="Times New Roman" w:hAnsi="Times New Roman" w:cs="Times New Roman"/>
                <w:spacing w:val="-2"/>
                <w:sz w:val="24"/>
                <w:szCs w:val="24"/>
              </w:rPr>
              <w:t>гарантии</w:t>
            </w:r>
            <w:r>
              <w:rPr>
                <w:rFonts w:ascii="Times New Roman" w:hAnsi="Times New Roman" w:cs="Times New Roman"/>
                <w:spacing w:val="-2"/>
                <w:sz w:val="24"/>
                <w:szCs w:val="24"/>
                <w:vertAlign w:val="superscript"/>
              </w:rPr>
              <w:t>1</w:t>
            </w:r>
          </w:p>
        </w:tc>
        <w:tc>
          <w:tcPr>
            <w:tcW w:w="1757" w:type="dxa"/>
            <w:textDirection w:val="btLr"/>
            <w:vAlign w:val="center"/>
          </w:tcPr>
          <w:p w:rsidR="002A1E84" w:rsidRPr="00BB367A" w:rsidRDefault="002A1E84" w:rsidP="00006C8E">
            <w:pPr>
              <w:pStyle w:val="TableParagraph"/>
              <w:spacing w:line="245" w:lineRule="auto"/>
              <w:ind w:left="119" w:right="130"/>
              <w:rPr>
                <w:sz w:val="24"/>
                <w:szCs w:val="24"/>
              </w:rPr>
            </w:pPr>
            <w:r w:rsidRPr="00BB367A">
              <w:rPr>
                <w:sz w:val="24"/>
                <w:szCs w:val="24"/>
              </w:rPr>
              <w:t>Дата, номер гарантии, утратившей силу в связисреструктуризациейзадолженностипо обеспеченному гарантией долговому</w:t>
            </w:r>
            <w:r w:rsidRPr="00BB367A">
              <w:rPr>
                <w:spacing w:val="-2"/>
                <w:sz w:val="24"/>
                <w:szCs w:val="24"/>
              </w:rPr>
              <w:t>обязательству</w:t>
            </w:r>
            <w:r w:rsidRPr="00BB367A">
              <w:rPr>
                <w:spacing w:val="-2"/>
                <w:sz w:val="24"/>
                <w:szCs w:val="24"/>
                <w:vertAlign w:val="superscript"/>
              </w:rPr>
              <w:t>2</w:t>
            </w:r>
          </w:p>
        </w:tc>
        <w:tc>
          <w:tcPr>
            <w:tcW w:w="1076" w:type="dxa"/>
            <w:textDirection w:val="btLr"/>
            <w:vAlign w:val="center"/>
          </w:tcPr>
          <w:p w:rsidR="002A1E84" w:rsidRPr="00BB367A" w:rsidRDefault="002A1E84" w:rsidP="00006C8E">
            <w:pPr>
              <w:ind w:left="113" w:right="113"/>
            </w:pPr>
            <w:r w:rsidRPr="00BB367A">
              <w:t>Дата,номеризмененийв</w:t>
            </w:r>
            <w:r w:rsidRPr="00BB367A">
              <w:rPr>
                <w:spacing w:val="-2"/>
              </w:rPr>
              <w:t>гарантию</w:t>
            </w:r>
            <w:r w:rsidRPr="00BB367A">
              <w:rPr>
                <w:spacing w:val="-2"/>
                <w:vertAlign w:val="superscript"/>
              </w:rPr>
              <w:t>3</w:t>
            </w:r>
          </w:p>
        </w:tc>
        <w:tc>
          <w:tcPr>
            <w:tcW w:w="1019" w:type="dxa"/>
            <w:textDirection w:val="btLr"/>
            <w:vAlign w:val="center"/>
          </w:tcPr>
          <w:p w:rsidR="002A1E84" w:rsidRPr="00BB367A" w:rsidRDefault="002A1E84" w:rsidP="00006C8E">
            <w:pPr>
              <w:ind w:left="113" w:right="113"/>
            </w:pPr>
            <w:r w:rsidRPr="00BB367A">
              <w:rPr>
                <w:spacing w:val="-2"/>
              </w:rPr>
              <w:t>Валютаобязательства</w:t>
            </w:r>
          </w:p>
        </w:tc>
        <w:tc>
          <w:tcPr>
            <w:tcW w:w="1076"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Наименованиеорганизации-</w:t>
            </w:r>
            <w:r w:rsidRPr="00BB367A">
              <w:rPr>
                <w:rFonts w:ascii="Times New Roman" w:hAnsi="Times New Roman" w:cs="Times New Roman"/>
                <w:spacing w:val="-2"/>
                <w:sz w:val="24"/>
                <w:szCs w:val="24"/>
              </w:rPr>
              <w:t>гаранта</w:t>
            </w:r>
          </w:p>
        </w:tc>
        <w:tc>
          <w:tcPr>
            <w:tcW w:w="1076"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pacing w:val="-2"/>
                <w:sz w:val="24"/>
                <w:szCs w:val="24"/>
              </w:rPr>
              <w:t>Наименованиеорганизации-принципал</w:t>
            </w:r>
            <w:r>
              <w:rPr>
                <w:rFonts w:ascii="Times New Roman" w:hAnsi="Times New Roman" w:cs="Times New Roman"/>
                <w:spacing w:val="-2"/>
                <w:sz w:val="24"/>
                <w:szCs w:val="24"/>
              </w:rPr>
              <w:t>а</w:t>
            </w:r>
            <w:r w:rsidRPr="00BB367A">
              <w:rPr>
                <w:rFonts w:ascii="Times New Roman" w:hAnsi="Times New Roman" w:cs="Times New Roman"/>
                <w:spacing w:val="-2"/>
                <w:sz w:val="24"/>
                <w:szCs w:val="24"/>
                <w:vertAlign w:val="superscript"/>
              </w:rPr>
              <w:t>4</w:t>
            </w:r>
          </w:p>
        </w:tc>
        <w:tc>
          <w:tcPr>
            <w:tcW w:w="1076"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pacing w:val="-2"/>
                <w:sz w:val="24"/>
                <w:szCs w:val="24"/>
              </w:rPr>
              <w:t>Наименованиеорганизации-бенефициар</w:t>
            </w:r>
            <w:r>
              <w:rPr>
                <w:rFonts w:ascii="Times New Roman" w:hAnsi="Times New Roman" w:cs="Times New Roman"/>
                <w:spacing w:val="-2"/>
                <w:sz w:val="24"/>
                <w:szCs w:val="24"/>
              </w:rPr>
              <w:t>а</w:t>
            </w:r>
            <w:r w:rsidRPr="00BB367A">
              <w:rPr>
                <w:rFonts w:ascii="Times New Roman" w:hAnsi="Times New Roman" w:cs="Times New Roman"/>
                <w:spacing w:val="-2"/>
                <w:sz w:val="24"/>
                <w:szCs w:val="24"/>
                <w:vertAlign w:val="superscript"/>
              </w:rPr>
              <w:t>5</w:t>
            </w:r>
          </w:p>
        </w:tc>
        <w:tc>
          <w:tcPr>
            <w:tcW w:w="1076"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 xml:space="preserve">Датавступлениягарантиив </w:t>
            </w:r>
            <w:r w:rsidRPr="00BB367A">
              <w:rPr>
                <w:rFonts w:ascii="Times New Roman" w:hAnsi="Times New Roman" w:cs="Times New Roman"/>
                <w:spacing w:val="-4"/>
                <w:sz w:val="24"/>
                <w:szCs w:val="24"/>
              </w:rPr>
              <w:t>силу</w:t>
            </w:r>
            <w:r w:rsidRPr="00BB367A">
              <w:rPr>
                <w:rFonts w:ascii="Times New Roman" w:hAnsi="Times New Roman" w:cs="Times New Roman"/>
                <w:spacing w:val="-4"/>
                <w:sz w:val="24"/>
                <w:szCs w:val="24"/>
                <w:vertAlign w:val="superscript"/>
              </w:rPr>
              <w:t>6</w:t>
            </w:r>
          </w:p>
        </w:tc>
        <w:tc>
          <w:tcPr>
            <w:tcW w:w="1133"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Срокдействия</w:t>
            </w:r>
            <w:r w:rsidRPr="00BB367A">
              <w:rPr>
                <w:rFonts w:ascii="Times New Roman" w:hAnsi="Times New Roman" w:cs="Times New Roman"/>
                <w:spacing w:val="-2"/>
                <w:sz w:val="24"/>
                <w:szCs w:val="24"/>
              </w:rPr>
              <w:t>гарантии</w:t>
            </w:r>
          </w:p>
        </w:tc>
        <w:tc>
          <w:tcPr>
            <w:tcW w:w="1077"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Срокпредъявлениятребованийпо</w:t>
            </w:r>
            <w:r w:rsidRPr="00BB367A">
              <w:rPr>
                <w:rFonts w:ascii="Times New Roman" w:hAnsi="Times New Roman" w:cs="Times New Roman"/>
                <w:spacing w:val="-2"/>
                <w:sz w:val="24"/>
                <w:szCs w:val="24"/>
              </w:rPr>
              <w:t>гарантии</w:t>
            </w:r>
            <w:r w:rsidRPr="00BB367A">
              <w:rPr>
                <w:rFonts w:ascii="Times New Roman" w:hAnsi="Times New Roman" w:cs="Times New Roman"/>
                <w:spacing w:val="-2"/>
                <w:sz w:val="24"/>
                <w:szCs w:val="24"/>
                <w:vertAlign w:val="superscript"/>
              </w:rPr>
              <w:t>7</w:t>
            </w:r>
          </w:p>
        </w:tc>
        <w:tc>
          <w:tcPr>
            <w:tcW w:w="1701"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Срокисполненияобязательствпогарантии послепредъявлениятребований кгарантув установленно</w:t>
            </w:r>
            <w:r>
              <w:rPr>
                <w:rFonts w:ascii="Times New Roman" w:hAnsi="Times New Roman" w:cs="Times New Roman"/>
                <w:sz w:val="24"/>
                <w:szCs w:val="24"/>
              </w:rPr>
              <w:t>м</w:t>
            </w:r>
            <w:r w:rsidRPr="00BB367A">
              <w:rPr>
                <w:rFonts w:ascii="Times New Roman" w:hAnsi="Times New Roman" w:cs="Times New Roman"/>
                <w:sz w:val="24"/>
                <w:szCs w:val="24"/>
              </w:rPr>
              <w:t xml:space="preserve"> порядке</w:t>
            </w:r>
            <w:r w:rsidRPr="00BB367A">
              <w:rPr>
                <w:rFonts w:ascii="Times New Roman" w:hAnsi="Times New Roman" w:cs="Times New Roman"/>
                <w:sz w:val="24"/>
                <w:szCs w:val="24"/>
                <w:vertAlign w:val="superscript"/>
              </w:rPr>
              <w:t>8</w:t>
            </w:r>
          </w:p>
        </w:tc>
        <w:tc>
          <w:tcPr>
            <w:tcW w:w="1389"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Фактическаядатаисполнения гарантом обязательств по гарантии</w:t>
            </w:r>
          </w:p>
        </w:tc>
        <w:tc>
          <w:tcPr>
            <w:tcW w:w="1389" w:type="dxa"/>
            <w:textDirection w:val="btLr"/>
            <w:vAlign w:val="center"/>
          </w:tcPr>
          <w:p w:rsidR="002A1E84" w:rsidRPr="00BB367A" w:rsidRDefault="002A1E84" w:rsidP="00006C8E">
            <w:pPr>
              <w:ind w:left="113" w:right="113"/>
            </w:pPr>
            <w:r w:rsidRPr="00BB367A">
              <w:t>Фактическийобъемисполнениягарантом обязательств по гарантии (руб.)</w:t>
            </w:r>
          </w:p>
        </w:tc>
        <w:tc>
          <w:tcPr>
            <w:tcW w:w="1389"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Задолженностьгарантапоисполнению гарантии (руб.)</w:t>
            </w:r>
            <w:r w:rsidRPr="00BB367A">
              <w:rPr>
                <w:rFonts w:ascii="Times New Roman" w:hAnsi="Times New Roman" w:cs="Times New Roman"/>
                <w:sz w:val="24"/>
                <w:szCs w:val="24"/>
                <w:vertAlign w:val="superscript"/>
              </w:rPr>
              <w:t>9</w:t>
            </w:r>
          </w:p>
        </w:tc>
        <w:tc>
          <w:tcPr>
            <w:tcW w:w="1389"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 xml:space="preserve">Объемобязательствпогарантииввалюте </w:t>
            </w:r>
            <w:r w:rsidRPr="00BB367A">
              <w:rPr>
                <w:rFonts w:ascii="Times New Roman" w:hAnsi="Times New Roman" w:cs="Times New Roman"/>
                <w:spacing w:val="-2"/>
                <w:sz w:val="24"/>
                <w:szCs w:val="24"/>
              </w:rPr>
              <w:t>обязательства</w:t>
            </w:r>
          </w:p>
        </w:tc>
        <w:tc>
          <w:tcPr>
            <w:tcW w:w="1077" w:type="dxa"/>
            <w:textDirection w:val="btLr"/>
            <w:vAlign w:val="center"/>
          </w:tcPr>
          <w:p w:rsidR="002A1E84" w:rsidRPr="00BB367A" w:rsidRDefault="002A1E84" w:rsidP="00006C8E">
            <w:pPr>
              <w:pStyle w:val="ConsPlusNormal"/>
              <w:ind w:left="113" w:right="113" w:firstLine="0"/>
              <w:rPr>
                <w:rFonts w:ascii="Times New Roman" w:hAnsi="Times New Roman" w:cs="Times New Roman"/>
                <w:sz w:val="24"/>
                <w:szCs w:val="24"/>
              </w:rPr>
            </w:pPr>
            <w:r w:rsidRPr="00BB367A">
              <w:rPr>
                <w:rFonts w:ascii="Times New Roman" w:hAnsi="Times New Roman" w:cs="Times New Roman"/>
                <w:sz w:val="24"/>
                <w:szCs w:val="24"/>
              </w:rPr>
              <w:t>Объемобязательствпогарантии</w:t>
            </w:r>
            <w:r w:rsidRPr="00BB367A">
              <w:rPr>
                <w:rFonts w:ascii="Times New Roman" w:hAnsi="Times New Roman" w:cs="Times New Roman"/>
                <w:spacing w:val="-2"/>
                <w:sz w:val="24"/>
                <w:szCs w:val="24"/>
              </w:rPr>
              <w:t>(руб.)</w:t>
            </w:r>
          </w:p>
        </w:tc>
      </w:tr>
      <w:tr w:rsidR="00BB2483" w:rsidRPr="00BD4287" w:rsidTr="000B7EB8">
        <w:tc>
          <w:tcPr>
            <w:tcW w:w="2553"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w:t>
            </w:r>
          </w:p>
        </w:tc>
        <w:tc>
          <w:tcPr>
            <w:tcW w:w="1076"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2</w:t>
            </w:r>
          </w:p>
        </w:tc>
        <w:tc>
          <w:tcPr>
            <w:tcW w:w="1757"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3</w:t>
            </w:r>
          </w:p>
        </w:tc>
        <w:tc>
          <w:tcPr>
            <w:tcW w:w="1076"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4</w:t>
            </w:r>
          </w:p>
        </w:tc>
        <w:tc>
          <w:tcPr>
            <w:tcW w:w="1019"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5</w:t>
            </w:r>
          </w:p>
        </w:tc>
        <w:tc>
          <w:tcPr>
            <w:tcW w:w="1076"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6</w:t>
            </w:r>
          </w:p>
        </w:tc>
        <w:tc>
          <w:tcPr>
            <w:tcW w:w="1076"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7</w:t>
            </w:r>
          </w:p>
        </w:tc>
        <w:tc>
          <w:tcPr>
            <w:tcW w:w="1076"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8</w:t>
            </w:r>
          </w:p>
        </w:tc>
        <w:tc>
          <w:tcPr>
            <w:tcW w:w="1076"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9</w:t>
            </w:r>
          </w:p>
        </w:tc>
        <w:tc>
          <w:tcPr>
            <w:tcW w:w="1133"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10</w:t>
            </w:r>
          </w:p>
        </w:tc>
        <w:tc>
          <w:tcPr>
            <w:tcW w:w="1077"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11</w:t>
            </w:r>
          </w:p>
        </w:tc>
        <w:tc>
          <w:tcPr>
            <w:tcW w:w="1701"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12</w:t>
            </w:r>
          </w:p>
        </w:tc>
        <w:tc>
          <w:tcPr>
            <w:tcW w:w="1389"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13</w:t>
            </w:r>
          </w:p>
        </w:tc>
        <w:tc>
          <w:tcPr>
            <w:tcW w:w="1389"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14</w:t>
            </w:r>
          </w:p>
        </w:tc>
        <w:tc>
          <w:tcPr>
            <w:tcW w:w="1389"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15</w:t>
            </w:r>
          </w:p>
        </w:tc>
        <w:tc>
          <w:tcPr>
            <w:tcW w:w="1389"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16</w:t>
            </w:r>
          </w:p>
        </w:tc>
        <w:tc>
          <w:tcPr>
            <w:tcW w:w="1077" w:type="dxa"/>
          </w:tcPr>
          <w:p w:rsidR="002A1E84" w:rsidRPr="00BD4287" w:rsidRDefault="002A1E84" w:rsidP="00BB367A">
            <w:pPr>
              <w:pStyle w:val="ConsPlusNormal"/>
              <w:ind w:firstLine="0"/>
              <w:jc w:val="center"/>
              <w:rPr>
                <w:rFonts w:ascii="Times New Roman" w:hAnsi="Times New Roman" w:cs="Times New Roman"/>
              </w:rPr>
            </w:pPr>
            <w:r w:rsidRPr="00BD4287">
              <w:rPr>
                <w:rFonts w:ascii="Times New Roman" w:hAnsi="Times New Roman" w:cs="Times New Roman"/>
              </w:rPr>
              <w:t>17</w:t>
            </w:r>
          </w:p>
        </w:tc>
      </w:tr>
      <w:tr w:rsidR="00BB2483" w:rsidRPr="00BD4287" w:rsidTr="000B7EB8">
        <w:tc>
          <w:tcPr>
            <w:tcW w:w="2553" w:type="dxa"/>
            <w:vAlign w:val="center"/>
          </w:tcPr>
          <w:p w:rsidR="002A1E84" w:rsidRPr="00DB3D1A" w:rsidRDefault="002A1E84" w:rsidP="00BB367A">
            <w:pPr>
              <w:pStyle w:val="ConsPlusNormal"/>
              <w:ind w:firstLine="0"/>
              <w:rPr>
                <w:rFonts w:ascii="Times New Roman" w:hAnsi="Times New Roman" w:cs="Times New Roman"/>
                <w:sz w:val="24"/>
                <w:szCs w:val="24"/>
              </w:rPr>
            </w:pPr>
            <w:r w:rsidRPr="00DB3D1A">
              <w:rPr>
                <w:rFonts w:ascii="Times New Roman" w:hAnsi="Times New Roman" w:cs="Times New Roman"/>
                <w:sz w:val="24"/>
                <w:szCs w:val="24"/>
              </w:rPr>
              <w:t>Муниципальные гарантии в валюте</w:t>
            </w:r>
          </w:p>
          <w:p w:rsidR="002A1E84" w:rsidRPr="00BD4287" w:rsidRDefault="002A1E84" w:rsidP="00BB367A">
            <w:pPr>
              <w:pStyle w:val="ConsPlusNormal"/>
              <w:ind w:firstLine="0"/>
              <w:rPr>
                <w:rFonts w:ascii="Times New Roman" w:hAnsi="Times New Roman" w:cs="Times New Roman"/>
                <w:sz w:val="24"/>
                <w:szCs w:val="24"/>
              </w:rPr>
            </w:pPr>
            <w:r w:rsidRPr="00DB3D1A">
              <w:rPr>
                <w:rFonts w:ascii="Times New Roman" w:hAnsi="Times New Roman" w:cs="Times New Roman"/>
                <w:sz w:val="24"/>
                <w:szCs w:val="24"/>
              </w:rPr>
              <w:t>Российской Федерации</w:t>
            </w:r>
          </w:p>
        </w:tc>
        <w:tc>
          <w:tcPr>
            <w:tcW w:w="1076"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757"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76"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19"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76"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76"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76"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76"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133"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77"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701"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389"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389"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389"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389" w:type="dxa"/>
          </w:tcPr>
          <w:p w:rsidR="002A1E84" w:rsidRPr="00BD4287" w:rsidRDefault="002A1E84" w:rsidP="00BB367A">
            <w:pPr>
              <w:pStyle w:val="ConsPlusNormal"/>
              <w:ind w:firstLine="0"/>
              <w:jc w:val="center"/>
              <w:rPr>
                <w:rFonts w:ascii="Times New Roman" w:hAnsi="Times New Roman" w:cs="Times New Roman"/>
                <w:sz w:val="24"/>
                <w:szCs w:val="24"/>
              </w:rPr>
            </w:pPr>
          </w:p>
        </w:tc>
        <w:tc>
          <w:tcPr>
            <w:tcW w:w="1077" w:type="dxa"/>
          </w:tcPr>
          <w:p w:rsidR="002A1E84" w:rsidRPr="00BD4287" w:rsidRDefault="002A1E84" w:rsidP="00BB367A">
            <w:pPr>
              <w:pStyle w:val="ConsPlusNormal"/>
              <w:ind w:firstLine="0"/>
              <w:jc w:val="center"/>
              <w:rPr>
                <w:rFonts w:ascii="Times New Roman" w:hAnsi="Times New Roman" w:cs="Times New Roman"/>
                <w:sz w:val="24"/>
                <w:szCs w:val="24"/>
              </w:rPr>
            </w:pPr>
          </w:p>
        </w:tc>
      </w:tr>
      <w:tr w:rsidR="008D76EF" w:rsidRPr="00BD4287" w:rsidTr="000B7EB8">
        <w:tc>
          <w:tcPr>
            <w:tcW w:w="2553" w:type="dxa"/>
            <w:vAlign w:val="center"/>
          </w:tcPr>
          <w:p w:rsidR="008D76EF" w:rsidRPr="00DB3D1A" w:rsidRDefault="008D76EF" w:rsidP="008D76EF">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Итого</w:t>
            </w: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1757"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19"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133"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701"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7" w:type="dxa"/>
          </w:tcPr>
          <w:p w:rsidR="008D76EF" w:rsidRPr="00BD4287" w:rsidRDefault="008D76EF" w:rsidP="008D76EF">
            <w:pPr>
              <w:pStyle w:val="ConsPlusNormal"/>
              <w:ind w:firstLine="0"/>
              <w:jc w:val="center"/>
              <w:rPr>
                <w:rFonts w:ascii="Times New Roman" w:hAnsi="Times New Roman" w:cs="Times New Roman"/>
                <w:sz w:val="24"/>
                <w:szCs w:val="24"/>
              </w:rPr>
            </w:pPr>
          </w:p>
        </w:tc>
      </w:tr>
      <w:tr w:rsidR="008D76EF" w:rsidRPr="00BD4287" w:rsidTr="000B7EB8">
        <w:tc>
          <w:tcPr>
            <w:tcW w:w="2553" w:type="dxa"/>
            <w:vAlign w:val="center"/>
          </w:tcPr>
          <w:p w:rsidR="008D76EF" w:rsidRPr="00DB3D1A" w:rsidRDefault="008D76EF" w:rsidP="008D76EF">
            <w:pPr>
              <w:pStyle w:val="ConsPlusNormal"/>
              <w:ind w:firstLine="0"/>
              <w:rPr>
                <w:rFonts w:ascii="Times New Roman" w:hAnsi="Times New Roman" w:cs="Times New Roman"/>
                <w:sz w:val="24"/>
                <w:szCs w:val="24"/>
              </w:rPr>
            </w:pPr>
            <w:r w:rsidRPr="00DB3D1A">
              <w:rPr>
                <w:rFonts w:ascii="Times New Roman" w:hAnsi="Times New Roman" w:cs="Times New Roman"/>
                <w:sz w:val="24"/>
                <w:szCs w:val="24"/>
              </w:rPr>
              <w:t>Муниципальные гарантии</w:t>
            </w:r>
            <w:r w:rsidR="00B01091">
              <w:rPr>
                <w:rFonts w:ascii="Times New Roman" w:hAnsi="Times New Roman" w:cs="Times New Roman"/>
                <w:sz w:val="24"/>
                <w:szCs w:val="24"/>
              </w:rPr>
              <w:t xml:space="preserve">, </w:t>
            </w:r>
            <w:r w:rsidR="00B01091" w:rsidRPr="00B01091">
              <w:rPr>
                <w:rFonts w:ascii="Times New Roman" w:hAnsi="Times New Roman" w:cs="Times New Roman"/>
                <w:sz w:val="24"/>
                <w:szCs w:val="24"/>
              </w:rPr>
              <w:t>предоставленны</w:t>
            </w:r>
            <w:r w:rsidR="00B01091">
              <w:rPr>
                <w:rFonts w:ascii="Times New Roman" w:hAnsi="Times New Roman" w:cs="Times New Roman"/>
                <w:sz w:val="24"/>
                <w:szCs w:val="24"/>
              </w:rPr>
              <w:t>е</w:t>
            </w:r>
            <w:r w:rsidR="00B01091" w:rsidRPr="00B01091">
              <w:rPr>
                <w:rFonts w:ascii="Times New Roman" w:hAnsi="Times New Roman" w:cs="Times New Roman"/>
                <w:sz w:val="24"/>
                <w:szCs w:val="24"/>
              </w:rPr>
              <w:t xml:space="preserve"> Российской Федерации в иностранной валюте в рамках использования целевых иностранных кредитов</w:t>
            </w: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757"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1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6"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133"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7"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701"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389" w:type="dxa"/>
          </w:tcPr>
          <w:p w:rsidR="008D76EF" w:rsidRPr="00BD4287" w:rsidRDefault="008D76EF" w:rsidP="008D76EF">
            <w:pPr>
              <w:pStyle w:val="ConsPlusNormal"/>
              <w:ind w:firstLine="0"/>
              <w:jc w:val="center"/>
              <w:rPr>
                <w:rFonts w:ascii="Times New Roman" w:hAnsi="Times New Roman" w:cs="Times New Roman"/>
                <w:sz w:val="24"/>
                <w:szCs w:val="24"/>
              </w:rPr>
            </w:pPr>
          </w:p>
        </w:tc>
        <w:tc>
          <w:tcPr>
            <w:tcW w:w="1077" w:type="dxa"/>
          </w:tcPr>
          <w:p w:rsidR="008D76EF" w:rsidRPr="00BD4287" w:rsidRDefault="008D76EF" w:rsidP="008D76EF">
            <w:pPr>
              <w:pStyle w:val="ConsPlusNormal"/>
              <w:ind w:firstLine="0"/>
              <w:jc w:val="center"/>
              <w:rPr>
                <w:rFonts w:ascii="Times New Roman" w:hAnsi="Times New Roman" w:cs="Times New Roman"/>
                <w:sz w:val="24"/>
                <w:szCs w:val="24"/>
              </w:rPr>
            </w:pPr>
          </w:p>
        </w:tc>
      </w:tr>
      <w:tr w:rsidR="000B7EB8" w:rsidRPr="00BD4287" w:rsidTr="000B7EB8">
        <w:tc>
          <w:tcPr>
            <w:tcW w:w="2553" w:type="dxa"/>
            <w:vAlign w:val="center"/>
          </w:tcPr>
          <w:p w:rsidR="000B7EB8" w:rsidRPr="00DB3D1A" w:rsidRDefault="000B7EB8" w:rsidP="000B7EB8">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Итого</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1757"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19"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133"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701"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0B7EB8" w:rsidRPr="00BD4287" w:rsidRDefault="000B7EB8" w:rsidP="000B7EB8">
            <w:pPr>
              <w:pStyle w:val="ConsPlusNormal"/>
              <w:ind w:firstLine="0"/>
              <w:jc w:val="center"/>
              <w:rPr>
                <w:rFonts w:ascii="Times New Roman" w:hAnsi="Times New Roman" w:cs="Times New Roman"/>
                <w:sz w:val="24"/>
                <w:szCs w:val="24"/>
              </w:rPr>
            </w:pPr>
          </w:p>
        </w:tc>
      </w:tr>
      <w:tr w:rsidR="000B7EB8" w:rsidRPr="00BD4287" w:rsidTr="000B7EB8">
        <w:tc>
          <w:tcPr>
            <w:tcW w:w="2553" w:type="dxa"/>
            <w:vAlign w:val="center"/>
          </w:tcPr>
          <w:p w:rsidR="000B7EB8" w:rsidRPr="00BD4287" w:rsidRDefault="000B7EB8" w:rsidP="000B7EB8">
            <w:pPr>
              <w:pStyle w:val="ConsPlusNormal"/>
              <w:ind w:firstLine="0"/>
              <w:rPr>
                <w:rFonts w:ascii="Times New Roman" w:hAnsi="Times New Roman" w:cs="Times New Roman"/>
                <w:sz w:val="24"/>
                <w:szCs w:val="24"/>
              </w:rPr>
            </w:pPr>
            <w:r>
              <w:rPr>
                <w:rFonts w:ascii="Times New Roman" w:hAnsi="Times New Roman" w:cs="Times New Roman"/>
                <w:sz w:val="24"/>
                <w:szCs w:val="24"/>
              </w:rPr>
              <w:t>Всего</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1757"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19"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6"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133"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701"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p>
        </w:tc>
        <w:tc>
          <w:tcPr>
            <w:tcW w:w="1389" w:type="dxa"/>
          </w:tcPr>
          <w:p w:rsidR="000B7EB8" w:rsidRPr="00BD4287" w:rsidRDefault="000B7EB8" w:rsidP="000B7EB8">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077" w:type="dxa"/>
          </w:tcPr>
          <w:p w:rsidR="000B7EB8" w:rsidRPr="00BD4287" w:rsidRDefault="000B7EB8" w:rsidP="000B7EB8">
            <w:pPr>
              <w:pStyle w:val="ConsPlusNormal"/>
              <w:ind w:firstLine="0"/>
              <w:jc w:val="center"/>
              <w:rPr>
                <w:rFonts w:ascii="Times New Roman" w:hAnsi="Times New Roman" w:cs="Times New Roman"/>
                <w:sz w:val="24"/>
                <w:szCs w:val="24"/>
              </w:rPr>
            </w:pPr>
          </w:p>
        </w:tc>
      </w:tr>
    </w:tbl>
    <w:p w:rsidR="00DB3D1A" w:rsidRPr="0044437B" w:rsidRDefault="00DB3D1A" w:rsidP="00DB3D1A">
      <w:pPr>
        <w:pStyle w:val="ConsPlusNormal"/>
        <w:rPr>
          <w:rFonts w:ascii="Times New Roman" w:hAnsi="Times New Roman" w:cs="Times New Roman"/>
          <w:sz w:val="28"/>
          <w:szCs w:val="28"/>
        </w:rPr>
      </w:pPr>
    </w:p>
    <w:p w:rsidR="00DB3D1A" w:rsidRPr="00FE3907" w:rsidRDefault="00DB3D1A" w:rsidP="00DB3D1A">
      <w:pPr>
        <w:ind w:left="-408" w:right="-363"/>
        <w:jc w:val="both"/>
      </w:pPr>
      <w:r w:rsidRPr="00FE3907">
        <w:t>Примечания</w:t>
      </w:r>
    </w:p>
    <w:p w:rsidR="00C04DDB" w:rsidRPr="00C04DDB" w:rsidRDefault="00C04DDB" w:rsidP="00C04DDB">
      <w:pPr>
        <w:pStyle w:val="ab"/>
        <w:ind w:left="-408" w:right="-363"/>
        <w:jc w:val="both"/>
        <w:rPr>
          <w:sz w:val="24"/>
          <w:szCs w:val="24"/>
        </w:rPr>
      </w:pPr>
      <w:r w:rsidRPr="00C04DDB">
        <w:rPr>
          <w:sz w:val="24"/>
          <w:szCs w:val="24"/>
          <w:vertAlign w:val="superscript"/>
        </w:rPr>
        <w:t>1.</w:t>
      </w:r>
      <w:r w:rsidRPr="00C04DDB">
        <w:rPr>
          <w:sz w:val="24"/>
          <w:szCs w:val="24"/>
        </w:rPr>
        <w:t>В случаееслигарантиейпредусмотрено обеспечениеобъемаобязательствпринципалапередбенефициаром всуммефактическиполученныхпринципалом средствпо открытой кредитной линии, то одновременно с номером гарантии указывается номер транша (части предоставления средств);</w:t>
      </w:r>
    </w:p>
    <w:p w:rsidR="00C04DDB" w:rsidRPr="00C04DDB" w:rsidRDefault="00C04DDB" w:rsidP="00C04DDB">
      <w:pPr>
        <w:pStyle w:val="ab"/>
        <w:ind w:left="-408" w:right="-363"/>
        <w:jc w:val="both"/>
        <w:rPr>
          <w:sz w:val="24"/>
          <w:szCs w:val="24"/>
        </w:rPr>
      </w:pPr>
      <w:r w:rsidRPr="00C04DDB">
        <w:rPr>
          <w:sz w:val="24"/>
          <w:szCs w:val="24"/>
        </w:rPr>
        <w:t xml:space="preserve">если гарантийноеобязательство существует вформедоговора/соглашенияопредоставлении гарантии, указываетсяномеридатадоговора/соглашенияопредоставлении </w:t>
      </w:r>
      <w:r w:rsidRPr="00C04DDB">
        <w:rPr>
          <w:spacing w:val="-2"/>
          <w:sz w:val="24"/>
          <w:szCs w:val="24"/>
        </w:rPr>
        <w:t>гарантии.</w:t>
      </w:r>
    </w:p>
    <w:p w:rsidR="00C04DDB" w:rsidRPr="00C04DDB" w:rsidRDefault="00C04DDB" w:rsidP="00C04DDB">
      <w:pPr>
        <w:pStyle w:val="ab"/>
        <w:ind w:left="-408" w:right="-363"/>
        <w:jc w:val="both"/>
        <w:rPr>
          <w:sz w:val="24"/>
          <w:szCs w:val="24"/>
        </w:rPr>
      </w:pPr>
      <w:r w:rsidRPr="00C04DDB">
        <w:rPr>
          <w:sz w:val="24"/>
          <w:szCs w:val="24"/>
          <w:vertAlign w:val="superscript"/>
        </w:rPr>
        <w:t>2.</w:t>
      </w:r>
      <w:r w:rsidRPr="00C04DDB">
        <w:rPr>
          <w:sz w:val="24"/>
          <w:szCs w:val="24"/>
        </w:rPr>
        <w:t>Вслучаееслигарантийноеобязательство существует</w:t>
      </w:r>
      <w:r w:rsidR="00511FB3">
        <w:rPr>
          <w:sz w:val="24"/>
          <w:szCs w:val="24"/>
        </w:rPr>
        <w:t xml:space="preserve"> </w:t>
      </w:r>
      <w:r w:rsidRPr="00C04DDB">
        <w:rPr>
          <w:sz w:val="24"/>
          <w:szCs w:val="24"/>
        </w:rPr>
        <w:t>в форме договора/соглашения</w:t>
      </w:r>
      <w:r w:rsidR="009B4CEC">
        <w:rPr>
          <w:sz w:val="24"/>
          <w:szCs w:val="24"/>
        </w:rPr>
        <w:t xml:space="preserve"> </w:t>
      </w:r>
      <w:r w:rsidRPr="00C04DDB">
        <w:rPr>
          <w:sz w:val="24"/>
          <w:szCs w:val="24"/>
        </w:rPr>
        <w:t>о</w:t>
      </w:r>
      <w:r w:rsidR="009B4CEC">
        <w:rPr>
          <w:sz w:val="24"/>
          <w:szCs w:val="24"/>
        </w:rPr>
        <w:t xml:space="preserve"> </w:t>
      </w:r>
      <w:r w:rsidRPr="00C04DDB">
        <w:rPr>
          <w:sz w:val="24"/>
          <w:szCs w:val="24"/>
        </w:rPr>
        <w:t>предоставлении гарантии, указывается</w:t>
      </w:r>
      <w:r w:rsidR="009B4CEC">
        <w:rPr>
          <w:sz w:val="24"/>
          <w:szCs w:val="24"/>
        </w:rPr>
        <w:t xml:space="preserve"> </w:t>
      </w:r>
      <w:r w:rsidRPr="00C04DDB">
        <w:rPr>
          <w:sz w:val="24"/>
          <w:szCs w:val="24"/>
        </w:rPr>
        <w:t>дата,</w:t>
      </w:r>
      <w:r w:rsidR="009B4CEC">
        <w:rPr>
          <w:sz w:val="24"/>
          <w:szCs w:val="24"/>
        </w:rPr>
        <w:t xml:space="preserve"> </w:t>
      </w:r>
      <w:r w:rsidRPr="00C04DDB">
        <w:rPr>
          <w:sz w:val="24"/>
          <w:szCs w:val="24"/>
        </w:rPr>
        <w:t>номер договор</w:t>
      </w:r>
      <w:proofErr w:type="gramStart"/>
      <w:r w:rsidRPr="00C04DDB">
        <w:rPr>
          <w:sz w:val="24"/>
          <w:szCs w:val="24"/>
        </w:rPr>
        <w:t>а(</w:t>
      </w:r>
      <w:proofErr w:type="spellStart"/>
      <w:proofErr w:type="gramEnd"/>
      <w:r w:rsidRPr="00C04DDB">
        <w:rPr>
          <w:sz w:val="24"/>
          <w:szCs w:val="24"/>
        </w:rPr>
        <w:t>ов</w:t>
      </w:r>
      <w:proofErr w:type="spellEnd"/>
      <w:r w:rsidRPr="00C04DDB">
        <w:rPr>
          <w:sz w:val="24"/>
          <w:szCs w:val="24"/>
        </w:rPr>
        <w:t>)/соглашения(й)о предоставлении гарантии, утратившего(их) силув связи с реструктуризацией задолженности по обеспеченномугарантией долговому обязательству.</w:t>
      </w:r>
    </w:p>
    <w:p w:rsidR="00C04DDB" w:rsidRPr="00C04DDB" w:rsidRDefault="00C04DDB" w:rsidP="00C04DDB">
      <w:pPr>
        <w:pStyle w:val="ab"/>
        <w:ind w:left="-408" w:right="-363"/>
        <w:jc w:val="both"/>
        <w:rPr>
          <w:sz w:val="24"/>
          <w:szCs w:val="24"/>
        </w:rPr>
      </w:pPr>
      <w:r w:rsidRPr="00C04DDB">
        <w:rPr>
          <w:sz w:val="24"/>
          <w:szCs w:val="24"/>
          <w:vertAlign w:val="superscript"/>
        </w:rPr>
        <w:t>3.</w:t>
      </w:r>
      <w:r w:rsidRPr="00C04DDB">
        <w:rPr>
          <w:sz w:val="24"/>
          <w:szCs w:val="24"/>
        </w:rPr>
        <w:t>Вслучаееслигарантийноеобязательство существуетв формедоговора/соглашенияопредоставлении гарантии, указываетсядата,номер дополнительного договора/соглашения, вносящего изменения в договор/соглашение о предоставлении гарантии.</w:t>
      </w:r>
    </w:p>
    <w:p w:rsidR="00C04DDB" w:rsidRPr="00C04DDB" w:rsidRDefault="00C04DDB" w:rsidP="00C04DDB">
      <w:pPr>
        <w:pStyle w:val="ab"/>
        <w:ind w:left="-408" w:right="-363"/>
        <w:jc w:val="both"/>
        <w:rPr>
          <w:sz w:val="24"/>
          <w:szCs w:val="24"/>
        </w:rPr>
      </w:pPr>
      <w:r w:rsidRPr="00C04DDB">
        <w:rPr>
          <w:sz w:val="24"/>
          <w:szCs w:val="24"/>
          <w:vertAlign w:val="superscript"/>
        </w:rPr>
        <w:t>4.</w:t>
      </w:r>
      <w:r w:rsidRPr="00C04DDB">
        <w:rPr>
          <w:sz w:val="24"/>
          <w:szCs w:val="24"/>
        </w:rPr>
        <w:t>Указываетсясокращенноенаименованиеорганизации-</w:t>
      </w:r>
      <w:r w:rsidRPr="00C04DDB">
        <w:rPr>
          <w:spacing w:val="-2"/>
          <w:sz w:val="24"/>
          <w:szCs w:val="24"/>
        </w:rPr>
        <w:t>принципала.</w:t>
      </w:r>
    </w:p>
    <w:p w:rsidR="004913F0" w:rsidRDefault="00C04DDB" w:rsidP="00C04DDB">
      <w:pPr>
        <w:pStyle w:val="ab"/>
        <w:ind w:left="-408" w:right="-363"/>
        <w:jc w:val="both"/>
        <w:rPr>
          <w:sz w:val="24"/>
          <w:szCs w:val="24"/>
        </w:rPr>
      </w:pPr>
      <w:r w:rsidRPr="00C04DDB">
        <w:rPr>
          <w:sz w:val="24"/>
          <w:szCs w:val="24"/>
          <w:vertAlign w:val="superscript"/>
        </w:rPr>
        <w:t>5.</w:t>
      </w:r>
      <w:r w:rsidRPr="00C04DDB">
        <w:rPr>
          <w:sz w:val="24"/>
          <w:szCs w:val="24"/>
        </w:rPr>
        <w:t>Указывается сокращенноенаименованиеорганизации -бенефициара;</w:t>
      </w:r>
    </w:p>
    <w:p w:rsidR="00C04DDB" w:rsidRPr="00C04DDB" w:rsidRDefault="00C04DDB" w:rsidP="00C04DDB">
      <w:pPr>
        <w:pStyle w:val="ab"/>
        <w:ind w:left="-408" w:right="-363"/>
        <w:jc w:val="both"/>
        <w:rPr>
          <w:sz w:val="24"/>
          <w:szCs w:val="24"/>
        </w:rPr>
      </w:pPr>
      <w:r w:rsidRPr="00C04DDB">
        <w:rPr>
          <w:sz w:val="24"/>
          <w:szCs w:val="24"/>
        </w:rPr>
        <w:t>если вмоментпредоставления гарантии невозможно установитьбенефициараили бенефициарами являетсянеопределенныйкруглиц, указывается сокращенное наименованиепринципала-получателя(держателя) такой гарантии иликатегориялиц,которыеопределены условиями гарантии.</w:t>
      </w:r>
    </w:p>
    <w:p w:rsidR="00C04DDB" w:rsidRPr="00C04DDB" w:rsidRDefault="00C04DDB" w:rsidP="00C04DDB">
      <w:pPr>
        <w:pStyle w:val="ab"/>
        <w:ind w:left="-408" w:right="-363"/>
        <w:jc w:val="both"/>
        <w:rPr>
          <w:sz w:val="24"/>
          <w:szCs w:val="24"/>
        </w:rPr>
      </w:pPr>
      <w:r w:rsidRPr="00C04DDB">
        <w:rPr>
          <w:sz w:val="24"/>
          <w:szCs w:val="24"/>
          <w:vertAlign w:val="superscript"/>
        </w:rPr>
        <w:t>6.</w:t>
      </w:r>
      <w:r w:rsidRPr="00C04DDB">
        <w:rPr>
          <w:sz w:val="24"/>
          <w:szCs w:val="24"/>
        </w:rPr>
        <w:t>Указываетсясрокдействиягарантиисогласнодокументам,реквизитыкоторыхуказанывграфах2или</w:t>
      </w:r>
      <w:r w:rsidRPr="00C04DDB">
        <w:rPr>
          <w:spacing w:val="-5"/>
          <w:sz w:val="24"/>
          <w:szCs w:val="24"/>
        </w:rPr>
        <w:t>4.</w:t>
      </w:r>
    </w:p>
    <w:p w:rsidR="00C04DDB" w:rsidRPr="00C04DDB" w:rsidRDefault="00C04DDB" w:rsidP="00C04DDB">
      <w:pPr>
        <w:pStyle w:val="ab"/>
        <w:ind w:left="-408" w:right="-363"/>
        <w:jc w:val="both"/>
        <w:rPr>
          <w:sz w:val="24"/>
          <w:szCs w:val="24"/>
        </w:rPr>
      </w:pPr>
      <w:r w:rsidRPr="00C04DDB">
        <w:rPr>
          <w:sz w:val="24"/>
          <w:szCs w:val="24"/>
          <w:vertAlign w:val="superscript"/>
        </w:rPr>
        <w:t>7.</w:t>
      </w:r>
      <w:r w:rsidRPr="00C04DDB">
        <w:rPr>
          <w:sz w:val="24"/>
          <w:szCs w:val="24"/>
        </w:rPr>
        <w:t>Указываетсясрокпредъявления требованийпогарантиисогласнодокументам,реквизитыкоторыхуказанывграфах2или</w:t>
      </w:r>
      <w:r w:rsidRPr="00C04DDB">
        <w:rPr>
          <w:spacing w:val="-5"/>
          <w:sz w:val="24"/>
          <w:szCs w:val="24"/>
        </w:rPr>
        <w:t>4.</w:t>
      </w:r>
    </w:p>
    <w:p w:rsidR="00C04DDB" w:rsidRPr="00C04DDB" w:rsidRDefault="00C04DDB" w:rsidP="00C04DDB">
      <w:pPr>
        <w:pStyle w:val="ab"/>
        <w:ind w:left="-408" w:right="-363"/>
        <w:jc w:val="both"/>
        <w:rPr>
          <w:sz w:val="24"/>
          <w:szCs w:val="24"/>
        </w:rPr>
      </w:pPr>
      <w:r w:rsidRPr="00C04DDB">
        <w:rPr>
          <w:sz w:val="24"/>
          <w:szCs w:val="24"/>
          <w:vertAlign w:val="superscript"/>
        </w:rPr>
        <w:t>8.</w:t>
      </w:r>
      <w:r w:rsidRPr="00C04DDB">
        <w:rPr>
          <w:sz w:val="24"/>
          <w:szCs w:val="24"/>
        </w:rPr>
        <w:t>Указываетсясрокилидатаисполнения гарантии(перечисленияденежныхсредствнасчетбенефициара)согласноусловиямвыданной</w:t>
      </w:r>
      <w:r w:rsidRPr="00C04DDB">
        <w:rPr>
          <w:spacing w:val="-2"/>
          <w:sz w:val="24"/>
          <w:szCs w:val="24"/>
        </w:rPr>
        <w:t>гарантии.</w:t>
      </w:r>
    </w:p>
    <w:p w:rsidR="00C04DDB" w:rsidRPr="00C04DDB" w:rsidRDefault="00C04DDB" w:rsidP="00C04DDB">
      <w:pPr>
        <w:pStyle w:val="ab"/>
        <w:ind w:left="-408" w:right="-363"/>
        <w:jc w:val="both"/>
        <w:rPr>
          <w:sz w:val="24"/>
          <w:szCs w:val="24"/>
        </w:rPr>
      </w:pPr>
      <w:r w:rsidRPr="00C04DDB">
        <w:rPr>
          <w:sz w:val="24"/>
          <w:szCs w:val="24"/>
          <w:vertAlign w:val="superscript"/>
        </w:rPr>
        <w:t>9.</w:t>
      </w:r>
      <w:r w:rsidRPr="00C04DDB">
        <w:rPr>
          <w:sz w:val="24"/>
          <w:szCs w:val="24"/>
        </w:rPr>
        <w:t>Указываетсяобъемнеисполненныхгарантомобязательствпогарантииприпредъявлениитребованийкгарантувустановленном</w:t>
      </w:r>
      <w:r w:rsidRPr="00C04DDB">
        <w:rPr>
          <w:spacing w:val="-2"/>
          <w:sz w:val="24"/>
          <w:szCs w:val="24"/>
        </w:rPr>
        <w:t>порядке.</w:t>
      </w:r>
    </w:p>
    <w:p w:rsidR="008B3955" w:rsidRDefault="008B3955" w:rsidP="008B3955">
      <w:pPr>
        <w:pStyle w:val="ConsPlusNormal"/>
        <w:pageBreakBefore/>
        <w:rPr>
          <w:rFonts w:ascii="Times New Roman" w:hAnsi="Times New Roman" w:cs="Times New Roman"/>
          <w:sz w:val="28"/>
          <w:szCs w:val="28"/>
        </w:rPr>
      </w:pPr>
      <w:r w:rsidRPr="00DB3D1A">
        <w:rPr>
          <w:rFonts w:ascii="Times New Roman" w:hAnsi="Times New Roman" w:cs="Times New Roman"/>
          <w:sz w:val="28"/>
          <w:szCs w:val="28"/>
        </w:rPr>
        <w:lastRenderedPageBreak/>
        <w:t>V</w:t>
      </w:r>
      <w:r w:rsidRPr="0044437B">
        <w:rPr>
          <w:rFonts w:ascii="Times New Roman" w:hAnsi="Times New Roman" w:cs="Times New Roman"/>
          <w:sz w:val="28"/>
          <w:szCs w:val="28"/>
        </w:rPr>
        <w:t>.</w:t>
      </w:r>
      <w:r w:rsidRPr="008B3955">
        <w:rPr>
          <w:rFonts w:ascii="Times New Roman" w:hAnsi="Times New Roman" w:cs="Times New Roman"/>
          <w:sz w:val="28"/>
          <w:szCs w:val="28"/>
        </w:rPr>
        <w:t xml:space="preserve">Иные долговые обязательства </w:t>
      </w:r>
      <w:r>
        <w:rPr>
          <w:rFonts w:ascii="Times New Roman" w:hAnsi="Times New Roman" w:cs="Times New Roman"/>
          <w:sz w:val="28"/>
          <w:szCs w:val="28"/>
        </w:rPr>
        <w:t xml:space="preserve">Семикаракорского </w:t>
      </w:r>
      <w:r w:rsidR="00C0475E">
        <w:rPr>
          <w:rFonts w:ascii="Times New Roman" w:hAnsi="Times New Roman" w:cs="Times New Roman"/>
          <w:sz w:val="28"/>
          <w:szCs w:val="28"/>
        </w:rPr>
        <w:t>городского поселения</w:t>
      </w:r>
    </w:p>
    <w:tbl>
      <w:tblPr>
        <w:tblStyle w:val="aa"/>
        <w:tblW w:w="5170" w:type="pct"/>
        <w:tblInd w:w="-398" w:type="dxa"/>
        <w:tblCellMar>
          <w:left w:w="28" w:type="dxa"/>
          <w:right w:w="28" w:type="dxa"/>
        </w:tblCellMar>
        <w:tblLook w:val="04A0" w:firstRow="1" w:lastRow="0" w:firstColumn="1" w:lastColumn="0" w:noHBand="0" w:noVBand="1"/>
      </w:tblPr>
      <w:tblGrid>
        <w:gridCol w:w="3013"/>
        <w:gridCol w:w="1763"/>
        <w:gridCol w:w="1380"/>
        <w:gridCol w:w="1381"/>
        <w:gridCol w:w="1381"/>
        <w:gridCol w:w="1984"/>
        <w:gridCol w:w="1381"/>
        <w:gridCol w:w="1381"/>
        <w:gridCol w:w="1381"/>
        <w:gridCol w:w="1381"/>
        <w:gridCol w:w="1381"/>
        <w:gridCol w:w="1764"/>
        <w:gridCol w:w="1381"/>
        <w:gridCol w:w="1381"/>
      </w:tblGrid>
      <w:tr w:rsidR="002E35DD" w:rsidTr="002E35DD">
        <w:trPr>
          <w:cantSplit/>
          <w:trHeight w:val="5783"/>
        </w:trPr>
        <w:tc>
          <w:tcPr>
            <w:tcW w:w="2494" w:type="dxa"/>
            <w:textDirection w:val="btLr"/>
            <w:vAlign w:val="center"/>
          </w:tcPr>
          <w:p w:rsidR="004F104A" w:rsidRDefault="004F104A" w:rsidP="004C461C">
            <w:pPr>
              <w:pStyle w:val="ConsPlusNormal"/>
              <w:ind w:left="113" w:right="113" w:firstLine="0"/>
              <w:jc w:val="center"/>
              <w:rPr>
                <w:rFonts w:ascii="Times New Roman" w:hAnsi="Times New Roman" w:cs="Times New Roman"/>
                <w:sz w:val="28"/>
                <w:szCs w:val="28"/>
              </w:rPr>
            </w:pPr>
          </w:p>
        </w:tc>
        <w:tc>
          <w:tcPr>
            <w:tcW w:w="1814" w:type="dxa"/>
            <w:textDirection w:val="btLr"/>
            <w:vAlign w:val="center"/>
          </w:tcPr>
          <w:p w:rsidR="004F104A" w:rsidRPr="004C461C" w:rsidRDefault="004F104A" w:rsidP="00063BE1">
            <w:pPr>
              <w:pStyle w:val="TableParagraph"/>
              <w:ind w:left="30" w:right="20"/>
              <w:rPr>
                <w:sz w:val="24"/>
                <w:szCs w:val="24"/>
              </w:rPr>
            </w:pPr>
            <w:r w:rsidRPr="004C461C">
              <w:rPr>
                <w:spacing w:val="-2"/>
                <w:sz w:val="24"/>
                <w:szCs w:val="24"/>
              </w:rPr>
              <w:t>Наименование</w:t>
            </w:r>
            <w:r>
              <w:rPr>
                <w:spacing w:val="-2"/>
                <w:sz w:val="24"/>
                <w:szCs w:val="24"/>
              </w:rPr>
              <w:t xml:space="preserve"> документа</w:t>
            </w:r>
            <w:r w:rsidRPr="004C461C">
              <w:rPr>
                <w:sz w:val="24"/>
                <w:szCs w:val="24"/>
              </w:rPr>
              <w:t xml:space="preserve">, на </w:t>
            </w:r>
            <w:r w:rsidRPr="004C461C">
              <w:rPr>
                <w:spacing w:val="-2"/>
                <w:sz w:val="24"/>
                <w:szCs w:val="24"/>
              </w:rPr>
              <w:t>основани</w:t>
            </w:r>
            <w:r w:rsidRPr="004C461C">
              <w:rPr>
                <w:spacing w:val="-10"/>
                <w:sz w:val="24"/>
                <w:szCs w:val="24"/>
              </w:rPr>
              <w:t>и</w:t>
            </w:r>
            <w:r w:rsidRPr="004C461C">
              <w:rPr>
                <w:spacing w:val="-2"/>
                <w:sz w:val="24"/>
                <w:szCs w:val="24"/>
              </w:rPr>
              <w:t>которого возникло долговое обязательство</w:t>
            </w:r>
            <w:r w:rsidRPr="004C461C">
              <w:rPr>
                <w:spacing w:val="-2"/>
                <w:sz w:val="24"/>
                <w:szCs w:val="24"/>
                <w:vertAlign w:val="superscript"/>
              </w:rPr>
              <w:t>1</w:t>
            </w:r>
          </w:p>
        </w:tc>
        <w:tc>
          <w:tcPr>
            <w:tcW w:w="1417" w:type="dxa"/>
            <w:textDirection w:val="btLr"/>
            <w:vAlign w:val="center"/>
          </w:tcPr>
          <w:p w:rsidR="004F104A" w:rsidRPr="004C461C" w:rsidRDefault="004F104A" w:rsidP="00063BE1">
            <w:pPr>
              <w:pStyle w:val="TableParagraph"/>
              <w:ind w:left="109" w:right="110" w:firstLine="12"/>
              <w:rPr>
                <w:sz w:val="24"/>
                <w:szCs w:val="24"/>
              </w:rPr>
            </w:pPr>
            <w:r w:rsidRPr="004C461C">
              <w:rPr>
                <w:spacing w:val="-4"/>
                <w:sz w:val="24"/>
                <w:szCs w:val="24"/>
              </w:rPr>
              <w:t xml:space="preserve">Вид </w:t>
            </w:r>
            <w:r w:rsidRPr="004C461C">
              <w:rPr>
                <w:spacing w:val="-2"/>
                <w:sz w:val="24"/>
                <w:szCs w:val="24"/>
              </w:rPr>
              <w:t>долговог</w:t>
            </w:r>
            <w:r w:rsidRPr="004C461C">
              <w:rPr>
                <w:spacing w:val="-10"/>
                <w:sz w:val="24"/>
                <w:szCs w:val="24"/>
              </w:rPr>
              <w:t>о</w:t>
            </w:r>
            <w:r w:rsidRPr="004C461C">
              <w:rPr>
                <w:spacing w:val="-2"/>
                <w:sz w:val="24"/>
                <w:szCs w:val="24"/>
              </w:rPr>
              <w:t>обязательства</w:t>
            </w:r>
          </w:p>
        </w:tc>
        <w:tc>
          <w:tcPr>
            <w:tcW w:w="1417" w:type="dxa"/>
            <w:textDirection w:val="btLr"/>
            <w:vAlign w:val="center"/>
          </w:tcPr>
          <w:p w:rsidR="004F104A" w:rsidRPr="004C461C" w:rsidRDefault="004F104A" w:rsidP="001C2C78">
            <w:pPr>
              <w:ind w:left="113" w:right="113"/>
            </w:pPr>
            <w:r w:rsidRPr="004C461C">
              <w:rPr>
                <w:spacing w:val="-2"/>
              </w:rPr>
              <w:t xml:space="preserve">Дата, </w:t>
            </w:r>
            <w:r w:rsidRPr="004C461C">
              <w:rPr>
                <w:spacing w:val="-4"/>
              </w:rPr>
              <w:t>номер документа</w:t>
            </w:r>
          </w:p>
        </w:tc>
        <w:tc>
          <w:tcPr>
            <w:tcW w:w="1417" w:type="dxa"/>
            <w:textDirection w:val="btLr"/>
            <w:vAlign w:val="center"/>
          </w:tcPr>
          <w:p w:rsidR="004F104A" w:rsidRPr="004C461C" w:rsidRDefault="004F104A" w:rsidP="001C2C78">
            <w:pPr>
              <w:ind w:left="113" w:right="113"/>
            </w:pPr>
            <w:r w:rsidRPr="004C461C">
              <w:rPr>
                <w:spacing w:val="-2"/>
              </w:rPr>
              <w:t>Валюта обязательства</w:t>
            </w:r>
          </w:p>
        </w:tc>
        <w:tc>
          <w:tcPr>
            <w:tcW w:w="2041" w:type="dxa"/>
            <w:textDirection w:val="btLr"/>
            <w:vAlign w:val="center"/>
          </w:tcPr>
          <w:p w:rsidR="004F104A" w:rsidRPr="004C461C" w:rsidRDefault="004F104A" w:rsidP="00063BE1">
            <w:pPr>
              <w:pStyle w:val="TableParagraph"/>
              <w:ind w:left="128" w:right="121" w:firstLine="6"/>
              <w:rPr>
                <w:sz w:val="24"/>
                <w:szCs w:val="24"/>
              </w:rPr>
            </w:pPr>
            <w:r w:rsidRPr="004C461C">
              <w:rPr>
                <w:sz w:val="24"/>
                <w:szCs w:val="24"/>
              </w:rPr>
              <w:t xml:space="preserve">Дата, номер </w:t>
            </w:r>
            <w:r w:rsidRPr="004C461C">
              <w:rPr>
                <w:spacing w:val="-2"/>
                <w:sz w:val="24"/>
                <w:szCs w:val="24"/>
              </w:rPr>
              <w:t>договора(</w:t>
            </w:r>
            <w:proofErr w:type="spellStart"/>
            <w:r w:rsidRPr="004C461C">
              <w:rPr>
                <w:spacing w:val="-2"/>
                <w:sz w:val="24"/>
                <w:szCs w:val="24"/>
              </w:rPr>
              <w:t>ов</w:t>
            </w:r>
            <w:proofErr w:type="spellEnd"/>
            <w:r w:rsidRPr="004C461C">
              <w:rPr>
                <w:spacing w:val="-2"/>
                <w:sz w:val="24"/>
                <w:szCs w:val="24"/>
              </w:rPr>
              <w:t>)/соглашения(</w:t>
            </w:r>
            <w:proofErr w:type="spellStart"/>
            <w:r w:rsidRPr="004C461C">
              <w:rPr>
                <w:spacing w:val="-2"/>
                <w:sz w:val="24"/>
                <w:szCs w:val="24"/>
              </w:rPr>
              <w:t>ий</w:t>
            </w:r>
            <w:proofErr w:type="spellEnd"/>
            <w:r w:rsidRPr="004C461C">
              <w:rPr>
                <w:spacing w:val="-2"/>
                <w:sz w:val="24"/>
                <w:szCs w:val="24"/>
              </w:rPr>
              <w:t xml:space="preserve">),утратившего(их) </w:t>
            </w:r>
            <w:r w:rsidRPr="004C461C">
              <w:rPr>
                <w:sz w:val="24"/>
                <w:szCs w:val="24"/>
              </w:rPr>
              <w:t xml:space="preserve">силу в связи с </w:t>
            </w:r>
            <w:r w:rsidRPr="004C461C">
              <w:rPr>
                <w:spacing w:val="-2"/>
                <w:sz w:val="24"/>
                <w:szCs w:val="24"/>
              </w:rPr>
              <w:t>заключениемнового договора/соглашен</w:t>
            </w:r>
            <w:r w:rsidRPr="004C461C">
              <w:rPr>
                <w:spacing w:val="-5"/>
                <w:sz w:val="24"/>
                <w:szCs w:val="24"/>
              </w:rPr>
              <w:t>ия</w:t>
            </w:r>
            <w:r w:rsidRPr="004C461C">
              <w:rPr>
                <w:spacing w:val="-5"/>
                <w:sz w:val="24"/>
                <w:szCs w:val="24"/>
                <w:vertAlign w:val="superscript"/>
              </w:rPr>
              <w:t>2</w:t>
            </w:r>
          </w:p>
        </w:tc>
        <w:tc>
          <w:tcPr>
            <w:tcW w:w="1417" w:type="dxa"/>
            <w:textDirection w:val="btLr"/>
            <w:vAlign w:val="center"/>
          </w:tcPr>
          <w:p w:rsidR="004F104A" w:rsidRPr="004C461C" w:rsidRDefault="004F104A" w:rsidP="001C2C78">
            <w:pPr>
              <w:pStyle w:val="ConsPlusNormal"/>
              <w:ind w:left="113" w:right="113" w:firstLine="0"/>
              <w:rPr>
                <w:rFonts w:ascii="Times New Roman" w:hAnsi="Times New Roman" w:cs="Times New Roman"/>
                <w:sz w:val="24"/>
                <w:szCs w:val="24"/>
              </w:rPr>
            </w:pPr>
            <w:r w:rsidRPr="004C461C">
              <w:rPr>
                <w:rFonts w:ascii="Times New Roman" w:hAnsi="Times New Roman" w:cs="Times New Roman"/>
                <w:sz w:val="24"/>
                <w:szCs w:val="24"/>
              </w:rPr>
              <w:t xml:space="preserve">Дата, номер измененийв </w:t>
            </w:r>
            <w:r w:rsidRPr="004C461C">
              <w:rPr>
                <w:rFonts w:ascii="Times New Roman" w:hAnsi="Times New Roman" w:cs="Times New Roman"/>
                <w:spacing w:val="-2"/>
                <w:sz w:val="24"/>
                <w:szCs w:val="24"/>
              </w:rPr>
              <w:t>договор/соглашение</w:t>
            </w:r>
            <w:r w:rsidRPr="004C461C">
              <w:rPr>
                <w:rFonts w:ascii="Times New Roman" w:hAnsi="Times New Roman" w:cs="Times New Roman"/>
                <w:spacing w:val="-2"/>
                <w:sz w:val="24"/>
                <w:szCs w:val="24"/>
                <w:vertAlign w:val="superscript"/>
              </w:rPr>
              <w:t>3</w:t>
            </w:r>
          </w:p>
        </w:tc>
        <w:tc>
          <w:tcPr>
            <w:tcW w:w="1417" w:type="dxa"/>
            <w:textDirection w:val="btLr"/>
            <w:vAlign w:val="center"/>
          </w:tcPr>
          <w:p w:rsidR="004F104A" w:rsidRPr="004C461C" w:rsidRDefault="004F104A" w:rsidP="00063BE1">
            <w:pPr>
              <w:pStyle w:val="TableParagraph"/>
              <w:ind w:left="128" w:right="122"/>
              <w:rPr>
                <w:sz w:val="24"/>
                <w:szCs w:val="24"/>
              </w:rPr>
            </w:pPr>
            <w:r w:rsidRPr="004C461C">
              <w:rPr>
                <w:spacing w:val="-2"/>
                <w:sz w:val="24"/>
                <w:szCs w:val="24"/>
              </w:rPr>
              <w:t>Наименование организа</w:t>
            </w:r>
            <w:r w:rsidRPr="004C461C">
              <w:rPr>
                <w:spacing w:val="-4"/>
                <w:sz w:val="24"/>
                <w:szCs w:val="24"/>
              </w:rPr>
              <w:t>ции-должник</w:t>
            </w:r>
            <w:r>
              <w:rPr>
                <w:spacing w:val="-4"/>
                <w:sz w:val="24"/>
                <w:szCs w:val="24"/>
              </w:rPr>
              <w:t>а</w:t>
            </w:r>
            <w:r w:rsidRPr="00063BE1">
              <w:rPr>
                <w:spacing w:val="-4"/>
                <w:sz w:val="24"/>
                <w:szCs w:val="24"/>
                <w:vertAlign w:val="superscript"/>
              </w:rPr>
              <w:t>4</w:t>
            </w:r>
          </w:p>
        </w:tc>
        <w:tc>
          <w:tcPr>
            <w:tcW w:w="1417" w:type="dxa"/>
            <w:textDirection w:val="btLr"/>
            <w:vAlign w:val="center"/>
          </w:tcPr>
          <w:p w:rsidR="004F104A" w:rsidRPr="004C461C" w:rsidRDefault="004F104A" w:rsidP="00063BE1">
            <w:pPr>
              <w:pStyle w:val="TableParagraph"/>
              <w:ind w:left="128" w:right="123"/>
              <w:rPr>
                <w:sz w:val="24"/>
                <w:szCs w:val="24"/>
              </w:rPr>
            </w:pPr>
            <w:r w:rsidRPr="004C461C">
              <w:rPr>
                <w:spacing w:val="-2"/>
                <w:sz w:val="24"/>
                <w:szCs w:val="24"/>
              </w:rPr>
              <w:t>Наименование организа</w:t>
            </w:r>
            <w:r w:rsidRPr="004C461C">
              <w:rPr>
                <w:spacing w:val="-4"/>
                <w:sz w:val="24"/>
                <w:szCs w:val="24"/>
              </w:rPr>
              <w:t>ции-кредитор</w:t>
            </w:r>
            <w:r w:rsidRPr="004C461C">
              <w:rPr>
                <w:spacing w:val="-10"/>
                <w:sz w:val="24"/>
                <w:szCs w:val="24"/>
              </w:rPr>
              <w:t>а</w:t>
            </w:r>
          </w:p>
        </w:tc>
        <w:tc>
          <w:tcPr>
            <w:tcW w:w="1417" w:type="dxa"/>
            <w:textDirection w:val="btLr"/>
            <w:vAlign w:val="center"/>
          </w:tcPr>
          <w:p w:rsidR="004F104A" w:rsidRPr="004C461C" w:rsidRDefault="004F104A" w:rsidP="00FD7532">
            <w:pPr>
              <w:pStyle w:val="TableParagraph"/>
              <w:ind w:left="120" w:right="117"/>
              <w:rPr>
                <w:sz w:val="24"/>
                <w:szCs w:val="24"/>
              </w:rPr>
            </w:pPr>
            <w:r w:rsidRPr="004C461C">
              <w:rPr>
                <w:spacing w:val="-4"/>
                <w:sz w:val="24"/>
                <w:szCs w:val="24"/>
              </w:rPr>
              <w:t xml:space="preserve">Дата </w:t>
            </w:r>
            <w:r w:rsidRPr="004C461C">
              <w:rPr>
                <w:spacing w:val="-2"/>
                <w:sz w:val="24"/>
                <w:szCs w:val="24"/>
              </w:rPr>
              <w:t>возникновения долговог</w:t>
            </w:r>
            <w:r w:rsidRPr="004C461C">
              <w:rPr>
                <w:spacing w:val="-10"/>
                <w:sz w:val="24"/>
                <w:szCs w:val="24"/>
              </w:rPr>
              <w:t>о</w:t>
            </w:r>
            <w:r w:rsidRPr="004C461C">
              <w:rPr>
                <w:spacing w:val="-2"/>
                <w:sz w:val="24"/>
                <w:szCs w:val="24"/>
              </w:rPr>
              <w:t>обязательства</w:t>
            </w:r>
          </w:p>
        </w:tc>
        <w:tc>
          <w:tcPr>
            <w:tcW w:w="1417" w:type="dxa"/>
            <w:textDirection w:val="btLr"/>
            <w:vAlign w:val="center"/>
          </w:tcPr>
          <w:p w:rsidR="004F104A" w:rsidRPr="004C461C" w:rsidRDefault="004F104A" w:rsidP="00FD7532">
            <w:pPr>
              <w:pStyle w:val="TableParagraph"/>
              <w:ind w:left="121" w:right="122"/>
              <w:rPr>
                <w:sz w:val="24"/>
                <w:szCs w:val="24"/>
              </w:rPr>
            </w:pPr>
            <w:r w:rsidRPr="004C461C">
              <w:rPr>
                <w:spacing w:val="-4"/>
                <w:sz w:val="24"/>
                <w:szCs w:val="24"/>
              </w:rPr>
              <w:t xml:space="preserve">Дата </w:t>
            </w:r>
            <w:r w:rsidRPr="004C461C">
              <w:rPr>
                <w:spacing w:val="-2"/>
                <w:sz w:val="24"/>
                <w:szCs w:val="24"/>
              </w:rPr>
              <w:t>(срок) погашен</w:t>
            </w:r>
            <w:r w:rsidRPr="004C461C">
              <w:rPr>
                <w:spacing w:val="-6"/>
                <w:sz w:val="24"/>
                <w:szCs w:val="24"/>
              </w:rPr>
              <w:t xml:space="preserve">ия </w:t>
            </w:r>
            <w:r w:rsidRPr="004C461C">
              <w:rPr>
                <w:spacing w:val="-2"/>
                <w:sz w:val="24"/>
                <w:szCs w:val="24"/>
              </w:rPr>
              <w:t>долговог</w:t>
            </w:r>
            <w:r w:rsidRPr="004C461C">
              <w:rPr>
                <w:spacing w:val="-10"/>
                <w:sz w:val="24"/>
                <w:szCs w:val="24"/>
              </w:rPr>
              <w:t>о</w:t>
            </w:r>
            <w:r w:rsidRPr="004C461C">
              <w:rPr>
                <w:spacing w:val="-2"/>
                <w:sz w:val="24"/>
                <w:szCs w:val="24"/>
              </w:rPr>
              <w:t>обязательства</w:t>
            </w:r>
          </w:p>
        </w:tc>
        <w:tc>
          <w:tcPr>
            <w:tcW w:w="1814" w:type="dxa"/>
            <w:textDirection w:val="btLr"/>
            <w:vAlign w:val="center"/>
          </w:tcPr>
          <w:p w:rsidR="004F104A" w:rsidRPr="004C461C" w:rsidRDefault="004F104A" w:rsidP="00FD7532">
            <w:pPr>
              <w:pStyle w:val="TableParagraph"/>
              <w:ind w:left="135" w:right="136"/>
              <w:rPr>
                <w:sz w:val="24"/>
                <w:szCs w:val="24"/>
              </w:rPr>
            </w:pPr>
            <w:r w:rsidRPr="004C461C">
              <w:rPr>
                <w:spacing w:val="-4"/>
                <w:sz w:val="24"/>
                <w:szCs w:val="24"/>
              </w:rPr>
              <w:t xml:space="preserve">Сумма </w:t>
            </w:r>
            <w:r w:rsidRPr="004C461C">
              <w:rPr>
                <w:spacing w:val="-2"/>
                <w:sz w:val="24"/>
                <w:szCs w:val="24"/>
              </w:rPr>
              <w:t>просроче</w:t>
            </w:r>
            <w:r w:rsidRPr="004C461C">
              <w:rPr>
                <w:spacing w:val="-4"/>
                <w:sz w:val="24"/>
                <w:szCs w:val="24"/>
              </w:rPr>
              <w:t>нной</w:t>
            </w:r>
            <w:r w:rsidRPr="004C461C">
              <w:rPr>
                <w:spacing w:val="-2"/>
                <w:sz w:val="24"/>
                <w:szCs w:val="24"/>
              </w:rPr>
              <w:t>задолжен</w:t>
            </w:r>
            <w:r w:rsidRPr="004C461C">
              <w:rPr>
                <w:sz w:val="24"/>
                <w:szCs w:val="24"/>
              </w:rPr>
              <w:t xml:space="preserve">ности по </w:t>
            </w:r>
            <w:r w:rsidRPr="004C461C">
              <w:rPr>
                <w:spacing w:val="-4"/>
                <w:sz w:val="24"/>
                <w:szCs w:val="24"/>
              </w:rPr>
              <w:t xml:space="preserve">иным </w:t>
            </w:r>
            <w:r w:rsidRPr="004C461C">
              <w:rPr>
                <w:spacing w:val="-2"/>
                <w:sz w:val="24"/>
                <w:szCs w:val="24"/>
              </w:rPr>
              <w:t>долговым обязательствам (руб.)</w:t>
            </w:r>
          </w:p>
        </w:tc>
        <w:tc>
          <w:tcPr>
            <w:tcW w:w="1417" w:type="dxa"/>
            <w:textDirection w:val="btLr"/>
            <w:vAlign w:val="center"/>
          </w:tcPr>
          <w:p w:rsidR="004F104A" w:rsidRPr="004C461C" w:rsidRDefault="004F104A" w:rsidP="00830BE5">
            <w:pPr>
              <w:pStyle w:val="ConsPlusNormal"/>
              <w:ind w:left="113" w:right="113" w:firstLine="0"/>
              <w:rPr>
                <w:rFonts w:ascii="Times New Roman" w:hAnsi="Times New Roman" w:cs="Times New Roman"/>
                <w:sz w:val="24"/>
                <w:szCs w:val="24"/>
              </w:rPr>
            </w:pPr>
            <w:r w:rsidRPr="004C461C">
              <w:rPr>
                <w:rFonts w:ascii="Times New Roman" w:hAnsi="Times New Roman" w:cs="Times New Roman"/>
                <w:spacing w:val="-2"/>
                <w:sz w:val="24"/>
                <w:szCs w:val="24"/>
              </w:rPr>
              <w:t xml:space="preserve">Объем </w:t>
            </w:r>
            <w:r w:rsidRPr="004C461C">
              <w:rPr>
                <w:rFonts w:ascii="Times New Roman" w:hAnsi="Times New Roman" w:cs="Times New Roman"/>
                <w:sz w:val="24"/>
                <w:szCs w:val="24"/>
              </w:rPr>
              <w:t xml:space="preserve">долга в </w:t>
            </w:r>
            <w:r w:rsidRPr="004C461C">
              <w:rPr>
                <w:rFonts w:ascii="Times New Roman" w:hAnsi="Times New Roman" w:cs="Times New Roman"/>
                <w:spacing w:val="-2"/>
                <w:sz w:val="24"/>
                <w:szCs w:val="24"/>
              </w:rPr>
              <w:t>валюте обязательства</w:t>
            </w:r>
          </w:p>
        </w:tc>
        <w:tc>
          <w:tcPr>
            <w:tcW w:w="1417" w:type="dxa"/>
            <w:textDirection w:val="btLr"/>
            <w:vAlign w:val="center"/>
          </w:tcPr>
          <w:p w:rsidR="004F104A" w:rsidRPr="004C461C" w:rsidRDefault="004F104A" w:rsidP="00FD7532">
            <w:pPr>
              <w:pStyle w:val="TableParagraph"/>
              <w:ind w:left="172" w:right="156" w:hanging="9"/>
              <w:rPr>
                <w:sz w:val="24"/>
                <w:szCs w:val="24"/>
              </w:rPr>
            </w:pPr>
            <w:r w:rsidRPr="004C461C">
              <w:rPr>
                <w:spacing w:val="-2"/>
                <w:sz w:val="24"/>
                <w:szCs w:val="24"/>
              </w:rPr>
              <w:t xml:space="preserve">Объем долгапо </w:t>
            </w:r>
            <w:r w:rsidRPr="004C461C">
              <w:rPr>
                <w:spacing w:val="-4"/>
                <w:sz w:val="24"/>
                <w:szCs w:val="24"/>
              </w:rPr>
              <w:t>иным</w:t>
            </w:r>
            <w:r w:rsidRPr="004C461C">
              <w:rPr>
                <w:spacing w:val="-2"/>
                <w:sz w:val="24"/>
                <w:szCs w:val="24"/>
              </w:rPr>
              <w:t>обязательствам (руб.)</w:t>
            </w:r>
          </w:p>
        </w:tc>
      </w:tr>
      <w:tr w:rsidR="002E35DD" w:rsidRPr="00BD4287" w:rsidTr="002E35DD">
        <w:tc>
          <w:tcPr>
            <w:tcW w:w="2494"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1</w:t>
            </w:r>
          </w:p>
        </w:tc>
        <w:tc>
          <w:tcPr>
            <w:tcW w:w="1814"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2</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3</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4</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5</w:t>
            </w:r>
          </w:p>
        </w:tc>
        <w:tc>
          <w:tcPr>
            <w:tcW w:w="2041"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6</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7</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8</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9</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10</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11</w:t>
            </w:r>
          </w:p>
        </w:tc>
        <w:tc>
          <w:tcPr>
            <w:tcW w:w="1814"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12</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13</w:t>
            </w:r>
          </w:p>
        </w:tc>
        <w:tc>
          <w:tcPr>
            <w:tcW w:w="1417" w:type="dxa"/>
          </w:tcPr>
          <w:p w:rsidR="004F104A" w:rsidRPr="00BD4287" w:rsidRDefault="004F104A" w:rsidP="00AE4ED6">
            <w:pPr>
              <w:pStyle w:val="ConsPlusNormal"/>
              <w:ind w:firstLine="0"/>
              <w:jc w:val="center"/>
              <w:rPr>
                <w:rFonts w:ascii="Times New Roman" w:hAnsi="Times New Roman" w:cs="Times New Roman"/>
              </w:rPr>
            </w:pPr>
            <w:r w:rsidRPr="00BD4287">
              <w:rPr>
                <w:rFonts w:ascii="Times New Roman" w:hAnsi="Times New Roman" w:cs="Times New Roman"/>
              </w:rPr>
              <w:t>14</w:t>
            </w:r>
          </w:p>
        </w:tc>
      </w:tr>
      <w:tr w:rsidR="002E35DD" w:rsidRPr="00BD4287" w:rsidTr="002E35DD">
        <w:tc>
          <w:tcPr>
            <w:tcW w:w="2494" w:type="dxa"/>
            <w:vAlign w:val="center"/>
          </w:tcPr>
          <w:p w:rsidR="004F104A" w:rsidRPr="00BD4287" w:rsidRDefault="004F104A" w:rsidP="008B3955">
            <w:pPr>
              <w:pStyle w:val="ConsPlusNormal"/>
              <w:ind w:firstLine="0"/>
              <w:rPr>
                <w:rFonts w:ascii="Times New Roman" w:hAnsi="Times New Roman" w:cs="Times New Roman"/>
                <w:sz w:val="24"/>
                <w:szCs w:val="24"/>
              </w:rPr>
            </w:pPr>
            <w:r w:rsidRPr="008B3955">
              <w:rPr>
                <w:rFonts w:ascii="Times New Roman" w:hAnsi="Times New Roman" w:cs="Times New Roman"/>
                <w:sz w:val="24"/>
                <w:szCs w:val="24"/>
              </w:rPr>
              <w:t>Иныедолговыеобязательства в валюте Российской Федерации</w:t>
            </w:r>
          </w:p>
        </w:tc>
        <w:tc>
          <w:tcPr>
            <w:tcW w:w="1814"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2041"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814"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r>
      <w:tr w:rsidR="002E35DD" w:rsidRPr="00BD4287" w:rsidTr="002E35DD">
        <w:tc>
          <w:tcPr>
            <w:tcW w:w="2494" w:type="dxa"/>
            <w:vAlign w:val="center"/>
          </w:tcPr>
          <w:p w:rsidR="004F104A" w:rsidRPr="00BD4287" w:rsidRDefault="004F104A" w:rsidP="00AE4ED6">
            <w:pPr>
              <w:pStyle w:val="ConsPlusNormal"/>
              <w:ind w:firstLine="0"/>
              <w:rPr>
                <w:rFonts w:ascii="Times New Roman" w:hAnsi="Times New Roman" w:cs="Times New Roman"/>
                <w:sz w:val="24"/>
                <w:szCs w:val="24"/>
              </w:rPr>
            </w:pPr>
            <w:r w:rsidRPr="00BD4287">
              <w:rPr>
                <w:rFonts w:ascii="Times New Roman" w:hAnsi="Times New Roman" w:cs="Times New Roman"/>
                <w:sz w:val="24"/>
                <w:szCs w:val="24"/>
              </w:rPr>
              <w:t>Итого</w:t>
            </w:r>
          </w:p>
        </w:tc>
        <w:tc>
          <w:tcPr>
            <w:tcW w:w="1814" w:type="dxa"/>
          </w:tcPr>
          <w:p w:rsidR="004F104A" w:rsidRPr="00BD4287" w:rsidRDefault="004F104A" w:rsidP="00AE4E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2041"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r w:rsidRPr="006C547F">
              <w:rPr>
                <w:rFonts w:ascii="Times New Roman" w:hAnsi="Times New Roman" w:cs="Times New Roman"/>
                <w:sz w:val="24"/>
                <w:szCs w:val="24"/>
              </w:rPr>
              <w:t>Х</w:t>
            </w:r>
          </w:p>
        </w:tc>
        <w:tc>
          <w:tcPr>
            <w:tcW w:w="1814"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c>
          <w:tcPr>
            <w:tcW w:w="1417" w:type="dxa"/>
          </w:tcPr>
          <w:p w:rsidR="004F104A" w:rsidRPr="00BD4287" w:rsidRDefault="004F104A" w:rsidP="00AE4ED6">
            <w:pPr>
              <w:pStyle w:val="ConsPlusNormal"/>
              <w:ind w:firstLine="0"/>
              <w:jc w:val="center"/>
              <w:rPr>
                <w:rFonts w:ascii="Times New Roman" w:hAnsi="Times New Roman" w:cs="Times New Roman"/>
                <w:sz w:val="24"/>
                <w:szCs w:val="24"/>
              </w:rPr>
            </w:pPr>
          </w:p>
        </w:tc>
      </w:tr>
    </w:tbl>
    <w:p w:rsidR="008B3955" w:rsidRPr="0044437B" w:rsidRDefault="008B3955" w:rsidP="008B3955">
      <w:pPr>
        <w:pStyle w:val="ConsPlusNormal"/>
        <w:rPr>
          <w:rFonts w:ascii="Times New Roman" w:hAnsi="Times New Roman" w:cs="Times New Roman"/>
          <w:sz w:val="28"/>
          <w:szCs w:val="28"/>
        </w:rPr>
      </w:pPr>
    </w:p>
    <w:p w:rsidR="008B3955" w:rsidRPr="00FE3907" w:rsidRDefault="008B3955" w:rsidP="008B3955">
      <w:pPr>
        <w:ind w:left="-408" w:right="-363"/>
        <w:jc w:val="both"/>
      </w:pPr>
      <w:r w:rsidRPr="00FE3907">
        <w:t>Примечания</w:t>
      </w:r>
    </w:p>
    <w:p w:rsidR="000879F1" w:rsidRPr="000879F1" w:rsidRDefault="000879F1" w:rsidP="000879F1">
      <w:pPr>
        <w:ind w:left="-408" w:right="-363"/>
        <w:jc w:val="both"/>
      </w:pPr>
      <w:r w:rsidRPr="000879F1">
        <w:rPr>
          <w:vertAlign w:val="superscript"/>
        </w:rPr>
        <w:t xml:space="preserve">1. </w:t>
      </w:r>
      <w:r w:rsidRPr="000879F1">
        <w:t>Указывается наименование документа, на основании которого возникло долговое обязательство:</w:t>
      </w:r>
    </w:p>
    <w:p w:rsidR="000879F1" w:rsidRPr="000879F1" w:rsidRDefault="000879F1" w:rsidP="000879F1">
      <w:pPr>
        <w:ind w:left="-408" w:right="-363"/>
        <w:jc w:val="both"/>
      </w:pPr>
      <w:r w:rsidRPr="000879F1">
        <w:rPr>
          <w:spacing w:val="-1"/>
        </w:rPr>
        <w:t xml:space="preserve">«договор/соглашение </w:t>
      </w:r>
      <w:r w:rsidRPr="000879F1">
        <w:t>поручительства»,</w:t>
      </w:r>
    </w:p>
    <w:p w:rsidR="000879F1" w:rsidRPr="000879F1" w:rsidRDefault="000879F1" w:rsidP="000879F1">
      <w:pPr>
        <w:ind w:left="-408" w:right="-363"/>
        <w:jc w:val="both"/>
      </w:pPr>
      <w:r w:rsidRPr="000879F1">
        <w:t>«договор/соглашение, заключенный(</w:t>
      </w:r>
      <w:proofErr w:type="spellStart"/>
      <w:r w:rsidRPr="000879F1">
        <w:t>ое</w:t>
      </w:r>
      <w:proofErr w:type="spellEnd"/>
      <w:r w:rsidRPr="000879F1">
        <w:t>) в связи с реструктуризацией задолженности по долговому обязательству, обеспеченному поручительством.</w:t>
      </w:r>
    </w:p>
    <w:p w:rsidR="000879F1" w:rsidRPr="000879F1" w:rsidRDefault="000879F1" w:rsidP="000879F1">
      <w:pPr>
        <w:ind w:left="-408" w:right="-363"/>
        <w:jc w:val="both"/>
      </w:pPr>
      <w:r w:rsidRPr="000879F1">
        <w:rPr>
          <w:vertAlign w:val="superscript"/>
        </w:rPr>
        <w:t xml:space="preserve">2. </w:t>
      </w:r>
      <w:r w:rsidRPr="000879F1">
        <w:t>Указывается дата(ы) и номер(а) договора(</w:t>
      </w:r>
      <w:proofErr w:type="spellStart"/>
      <w:r w:rsidRPr="000879F1">
        <w:t>ов</w:t>
      </w:r>
      <w:proofErr w:type="spellEnd"/>
      <w:r w:rsidRPr="000879F1">
        <w:t>)/соглашения(й), утратившего(их) силу в связи с заключением нового договора/соглашения.</w:t>
      </w:r>
    </w:p>
    <w:p w:rsidR="000879F1" w:rsidRPr="000879F1" w:rsidRDefault="000879F1" w:rsidP="000879F1">
      <w:pPr>
        <w:ind w:left="-408" w:right="-363"/>
        <w:jc w:val="both"/>
      </w:pPr>
      <w:r w:rsidRPr="000879F1">
        <w:rPr>
          <w:vertAlign w:val="superscript"/>
        </w:rPr>
        <w:t xml:space="preserve">3. </w:t>
      </w:r>
      <w:r w:rsidRPr="000879F1">
        <w:t>Указывается дата(ы) и номера(а) договора(</w:t>
      </w:r>
      <w:proofErr w:type="spellStart"/>
      <w:r w:rsidRPr="000879F1">
        <w:t>ов</w:t>
      </w:r>
      <w:proofErr w:type="spellEnd"/>
      <w:r w:rsidRPr="000879F1">
        <w:t>)/соглашения(й) или мирового(</w:t>
      </w:r>
      <w:proofErr w:type="spellStart"/>
      <w:r w:rsidRPr="000879F1">
        <w:t>ых</w:t>
      </w:r>
      <w:proofErr w:type="spellEnd"/>
      <w:r w:rsidRPr="000879F1">
        <w:t>) соглашения(</w:t>
      </w:r>
      <w:proofErr w:type="spellStart"/>
      <w:r w:rsidRPr="000879F1">
        <w:t>ий</w:t>
      </w:r>
      <w:proofErr w:type="spellEnd"/>
      <w:r w:rsidRPr="000879F1">
        <w:t>), действующего(их) на отчетную дату, не ведущего(их) к утрате силы основного договора/соглашения.</w:t>
      </w:r>
    </w:p>
    <w:p w:rsidR="00FB4ED7" w:rsidRDefault="000879F1" w:rsidP="00FB4ED7">
      <w:pPr>
        <w:ind w:left="-408" w:right="-363"/>
        <w:jc w:val="both"/>
      </w:pPr>
      <w:r w:rsidRPr="000879F1">
        <w:rPr>
          <w:vertAlign w:val="superscript"/>
        </w:rPr>
        <w:t xml:space="preserve">4. </w:t>
      </w:r>
      <w:r w:rsidRPr="000879F1">
        <w:t>Указывается наименование организации - должника без указания на организационно - правовую форму юридического лица.</w:t>
      </w:r>
    </w:p>
    <w:p w:rsidR="00FB4ED7" w:rsidRDefault="00FB4ED7" w:rsidP="00FB4ED7">
      <w:pPr>
        <w:ind w:left="-408" w:right="-363"/>
        <w:jc w:val="both"/>
        <w:sectPr w:rsidR="00FB4ED7" w:rsidSect="00EC43F4">
          <w:pgSz w:w="23811" w:h="16838" w:orient="landscape" w:code="8"/>
          <w:pgMar w:top="1701" w:right="1134" w:bottom="850" w:left="1134" w:header="709" w:footer="709" w:gutter="0"/>
          <w:cols w:space="708"/>
          <w:docGrid w:linePitch="360"/>
        </w:sectPr>
      </w:pPr>
    </w:p>
    <w:p w:rsidR="00FB4ED7" w:rsidRPr="00FB4ED7" w:rsidRDefault="00FB4ED7" w:rsidP="00FB4ED7">
      <w:pPr>
        <w:ind w:left="15026" w:right="-429"/>
        <w:jc w:val="center"/>
        <w:rPr>
          <w:sz w:val="28"/>
          <w:szCs w:val="28"/>
        </w:rPr>
      </w:pPr>
      <w:r w:rsidRPr="00FB4ED7">
        <w:rPr>
          <w:sz w:val="28"/>
          <w:szCs w:val="28"/>
        </w:rPr>
        <w:lastRenderedPageBreak/>
        <w:t xml:space="preserve">Приложение № </w:t>
      </w:r>
      <w:r>
        <w:rPr>
          <w:sz w:val="28"/>
          <w:szCs w:val="28"/>
        </w:rPr>
        <w:t>2</w:t>
      </w:r>
    </w:p>
    <w:p w:rsidR="00FB4ED7" w:rsidRPr="00FB4ED7" w:rsidRDefault="00FB4ED7" w:rsidP="00FB4ED7">
      <w:pPr>
        <w:ind w:left="15026" w:right="-429"/>
        <w:jc w:val="center"/>
        <w:rPr>
          <w:sz w:val="28"/>
          <w:szCs w:val="28"/>
        </w:rPr>
      </w:pPr>
      <w:r w:rsidRPr="00FB4ED7">
        <w:rPr>
          <w:sz w:val="28"/>
          <w:szCs w:val="28"/>
        </w:rPr>
        <w:t xml:space="preserve">к Порядку ведения </w:t>
      </w:r>
      <w:r w:rsidR="008C75BE">
        <w:rPr>
          <w:sz w:val="28"/>
          <w:szCs w:val="28"/>
        </w:rPr>
        <w:t>м</w:t>
      </w:r>
      <w:r w:rsidRPr="00FB4ED7">
        <w:rPr>
          <w:sz w:val="28"/>
          <w:szCs w:val="28"/>
        </w:rPr>
        <w:t>униципальной долговой книги</w:t>
      </w:r>
    </w:p>
    <w:p w:rsidR="00D96BEE" w:rsidRPr="00FB4ED7" w:rsidRDefault="00FB4ED7" w:rsidP="00FB4ED7">
      <w:pPr>
        <w:ind w:left="15026" w:right="-429"/>
        <w:jc w:val="center"/>
        <w:rPr>
          <w:sz w:val="36"/>
          <w:szCs w:val="36"/>
        </w:rPr>
      </w:pPr>
      <w:r w:rsidRPr="00FB4ED7">
        <w:rPr>
          <w:sz w:val="28"/>
          <w:szCs w:val="28"/>
        </w:rPr>
        <w:t xml:space="preserve">Семикаракорского </w:t>
      </w:r>
      <w:r w:rsidR="008C75BE">
        <w:rPr>
          <w:sz w:val="28"/>
          <w:szCs w:val="28"/>
        </w:rPr>
        <w:t xml:space="preserve">городского поселения </w:t>
      </w:r>
      <w:r w:rsidRPr="00FB4ED7">
        <w:rPr>
          <w:sz w:val="28"/>
          <w:szCs w:val="28"/>
        </w:rPr>
        <w:t xml:space="preserve"> и представления информации о долговых обязательствах </w:t>
      </w:r>
    </w:p>
    <w:tbl>
      <w:tblPr>
        <w:tblW w:w="22077" w:type="dxa"/>
        <w:tblInd w:w="-318" w:type="dxa"/>
        <w:tblLook w:val="04A0" w:firstRow="1" w:lastRow="0" w:firstColumn="1" w:lastColumn="0" w:noHBand="0" w:noVBand="1"/>
      </w:tblPr>
      <w:tblGrid>
        <w:gridCol w:w="1040"/>
        <w:gridCol w:w="3076"/>
        <w:gridCol w:w="2702"/>
        <w:gridCol w:w="1230"/>
        <w:gridCol w:w="1480"/>
        <w:gridCol w:w="12549"/>
      </w:tblGrid>
      <w:tr w:rsidR="00D96BEE" w:rsidRPr="00EE373A" w:rsidTr="00AE4ED6">
        <w:trPr>
          <w:trHeight w:val="270"/>
        </w:trPr>
        <w:tc>
          <w:tcPr>
            <w:tcW w:w="8311" w:type="dxa"/>
            <w:gridSpan w:val="6"/>
            <w:tcBorders>
              <w:top w:val="nil"/>
              <w:left w:val="nil"/>
              <w:bottom w:val="nil"/>
              <w:right w:val="nil"/>
            </w:tcBorders>
            <w:noWrap/>
            <w:vAlign w:val="bottom"/>
            <w:hideMark/>
          </w:tcPr>
          <w:p w:rsidR="00D96BEE" w:rsidRPr="00EE373A" w:rsidRDefault="00D96BEE" w:rsidP="00AE4ED6">
            <w:pPr>
              <w:rPr>
                <w:b/>
                <w:bCs/>
                <w:sz w:val="16"/>
                <w:szCs w:val="16"/>
              </w:rPr>
            </w:pPr>
            <w:r w:rsidRPr="00EE373A">
              <w:rPr>
                <w:b/>
                <w:bCs/>
                <w:sz w:val="16"/>
                <w:szCs w:val="16"/>
              </w:rPr>
              <w:t xml:space="preserve">Отчёт о динамике долговых обязательств в муниципальной долговой книге </w:t>
            </w:r>
            <w:r w:rsidRPr="00EE373A">
              <w:rPr>
                <w:b/>
                <w:bCs/>
                <w:i/>
                <w:iCs/>
                <w:sz w:val="16"/>
                <w:szCs w:val="16"/>
                <w:u w:val="single"/>
              </w:rPr>
              <w:t>(наименование муниципального образования)</w:t>
            </w:r>
            <w:r w:rsidRPr="00EE373A">
              <w:rPr>
                <w:b/>
                <w:bCs/>
                <w:sz w:val="16"/>
                <w:szCs w:val="16"/>
              </w:rPr>
              <w:t xml:space="preserve"> за период:</w:t>
            </w:r>
          </w:p>
        </w:tc>
      </w:tr>
      <w:tr w:rsidR="00D96BEE" w:rsidRPr="00EE373A" w:rsidTr="00AE4ED6">
        <w:trPr>
          <w:gridAfter w:val="1"/>
          <w:wAfter w:w="4724" w:type="dxa"/>
          <w:trHeight w:val="255"/>
        </w:trPr>
        <w:tc>
          <w:tcPr>
            <w:tcW w:w="392" w:type="dxa"/>
            <w:tcBorders>
              <w:top w:val="nil"/>
              <w:left w:val="nil"/>
              <w:bottom w:val="single" w:sz="4" w:space="0" w:color="auto"/>
              <w:right w:val="nil"/>
            </w:tcBorders>
            <w:noWrap/>
            <w:vAlign w:val="bottom"/>
            <w:hideMark/>
          </w:tcPr>
          <w:p w:rsidR="00D96BEE" w:rsidRPr="00EE373A" w:rsidRDefault="00D96BEE" w:rsidP="00AE4ED6">
            <w:pPr>
              <w:rPr>
                <w:b/>
                <w:bCs/>
                <w:sz w:val="16"/>
                <w:szCs w:val="16"/>
              </w:rPr>
            </w:pPr>
            <w:r w:rsidRPr="00EE373A">
              <w:rPr>
                <w:b/>
                <w:bCs/>
                <w:sz w:val="16"/>
                <w:szCs w:val="16"/>
              </w:rPr>
              <w:t>с</w:t>
            </w:r>
          </w:p>
        </w:tc>
        <w:tc>
          <w:tcPr>
            <w:tcW w:w="1158" w:type="dxa"/>
            <w:tcBorders>
              <w:top w:val="nil"/>
              <w:left w:val="nil"/>
              <w:bottom w:val="single" w:sz="4" w:space="0" w:color="auto"/>
              <w:right w:val="nil"/>
            </w:tcBorders>
            <w:noWrap/>
            <w:vAlign w:val="bottom"/>
            <w:hideMark/>
          </w:tcPr>
          <w:p w:rsidR="00D96BEE" w:rsidRPr="00EE373A" w:rsidRDefault="00D96BEE" w:rsidP="00AE4ED6">
            <w:pPr>
              <w:rPr>
                <w:b/>
                <w:bCs/>
                <w:sz w:val="16"/>
                <w:szCs w:val="16"/>
                <w:u w:val="single"/>
              </w:rPr>
            </w:pPr>
            <w:r w:rsidRPr="00EE373A">
              <w:rPr>
                <w:b/>
                <w:bCs/>
                <w:sz w:val="16"/>
                <w:szCs w:val="16"/>
                <w:u w:val="single"/>
              </w:rPr>
              <w:t> </w:t>
            </w:r>
          </w:p>
        </w:tc>
        <w:tc>
          <w:tcPr>
            <w:tcW w:w="1017" w:type="dxa"/>
            <w:tcBorders>
              <w:top w:val="nil"/>
              <w:left w:val="nil"/>
              <w:bottom w:val="single" w:sz="4" w:space="0" w:color="auto"/>
              <w:right w:val="nil"/>
            </w:tcBorders>
            <w:noWrap/>
            <w:vAlign w:val="bottom"/>
            <w:hideMark/>
          </w:tcPr>
          <w:p w:rsidR="00D96BEE" w:rsidRPr="00EE373A" w:rsidRDefault="00D96BEE" w:rsidP="00AE4ED6">
            <w:pPr>
              <w:rPr>
                <w:b/>
                <w:bCs/>
                <w:sz w:val="16"/>
                <w:szCs w:val="16"/>
              </w:rPr>
            </w:pPr>
            <w:r w:rsidRPr="00EE373A">
              <w:rPr>
                <w:b/>
                <w:bCs/>
                <w:sz w:val="16"/>
                <w:szCs w:val="16"/>
              </w:rPr>
              <w:t xml:space="preserve">по </w:t>
            </w:r>
          </w:p>
        </w:tc>
        <w:tc>
          <w:tcPr>
            <w:tcW w:w="463" w:type="dxa"/>
            <w:tcBorders>
              <w:top w:val="nil"/>
              <w:left w:val="nil"/>
              <w:bottom w:val="single" w:sz="4" w:space="0" w:color="auto"/>
              <w:right w:val="nil"/>
            </w:tcBorders>
            <w:noWrap/>
            <w:vAlign w:val="bottom"/>
            <w:hideMark/>
          </w:tcPr>
          <w:p w:rsidR="00D96BEE" w:rsidRPr="00EE373A" w:rsidRDefault="00D96BEE" w:rsidP="00AE4ED6">
            <w:pPr>
              <w:rPr>
                <w:b/>
                <w:bCs/>
                <w:sz w:val="16"/>
                <w:szCs w:val="16"/>
              </w:rPr>
            </w:pPr>
            <w:r w:rsidRPr="00EE373A">
              <w:rPr>
                <w:b/>
                <w:bCs/>
                <w:sz w:val="16"/>
                <w:szCs w:val="16"/>
              </w:rPr>
              <w:t> </w:t>
            </w:r>
          </w:p>
        </w:tc>
        <w:tc>
          <w:tcPr>
            <w:tcW w:w="557" w:type="dxa"/>
            <w:tcBorders>
              <w:top w:val="nil"/>
              <w:left w:val="nil"/>
              <w:bottom w:val="nil"/>
              <w:right w:val="nil"/>
            </w:tcBorders>
            <w:noWrap/>
            <w:vAlign w:val="bottom"/>
            <w:hideMark/>
          </w:tcPr>
          <w:p w:rsidR="00D96BEE" w:rsidRPr="00EE373A" w:rsidRDefault="00D96BEE" w:rsidP="00AE4ED6">
            <w:pPr>
              <w:rPr>
                <w:b/>
                <w:bCs/>
                <w:sz w:val="16"/>
                <w:szCs w:val="16"/>
              </w:rPr>
            </w:pPr>
          </w:p>
        </w:tc>
      </w:tr>
    </w:tbl>
    <w:p w:rsidR="00FB4ED7" w:rsidRDefault="00FB4ED7" w:rsidP="00FB4ED7">
      <w:pPr>
        <w:ind w:left="-408" w:right="-363"/>
        <w:jc w:val="both"/>
      </w:pPr>
    </w:p>
    <w:tbl>
      <w:tblPr>
        <w:tblW w:w="22401" w:type="dxa"/>
        <w:tblInd w:w="-318" w:type="dxa"/>
        <w:tblLayout w:type="fixed"/>
        <w:tblLook w:val="04A0" w:firstRow="1" w:lastRow="0" w:firstColumn="1" w:lastColumn="0" w:noHBand="0" w:noVBand="1"/>
      </w:tblPr>
      <w:tblGrid>
        <w:gridCol w:w="397"/>
        <w:gridCol w:w="1445"/>
        <w:gridCol w:w="849"/>
        <w:gridCol w:w="527"/>
        <w:gridCol w:w="564"/>
        <w:gridCol w:w="1003"/>
        <w:gridCol w:w="1060"/>
        <w:gridCol w:w="810"/>
        <w:gridCol w:w="995"/>
        <w:gridCol w:w="785"/>
        <w:gridCol w:w="689"/>
        <w:gridCol w:w="1029"/>
        <w:gridCol w:w="1029"/>
        <w:gridCol w:w="1151"/>
        <w:gridCol w:w="1134"/>
        <w:gridCol w:w="560"/>
        <w:gridCol w:w="514"/>
        <w:gridCol w:w="543"/>
        <w:gridCol w:w="644"/>
        <w:gridCol w:w="504"/>
        <w:gridCol w:w="554"/>
        <w:gridCol w:w="534"/>
        <w:gridCol w:w="479"/>
        <w:gridCol w:w="546"/>
        <w:gridCol w:w="570"/>
        <w:gridCol w:w="469"/>
        <w:gridCol w:w="587"/>
        <w:gridCol w:w="606"/>
        <w:gridCol w:w="554"/>
        <w:gridCol w:w="1270"/>
      </w:tblGrid>
      <w:tr w:rsidR="003E1367" w:rsidRPr="008B1029" w:rsidTr="00977500">
        <w:trPr>
          <w:trHeight w:val="1305"/>
        </w:trPr>
        <w:tc>
          <w:tcPr>
            <w:tcW w:w="397"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 п/п</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 xml:space="preserve">Код долгового обязательства муниципалитета </w:t>
            </w:r>
            <w:r w:rsidRPr="008B1029">
              <w:rPr>
                <w:b/>
                <w:bCs/>
                <w:i/>
                <w:iCs/>
                <w:sz w:val="12"/>
                <w:szCs w:val="12"/>
              </w:rPr>
              <w:t>(по справочнику *)</w:t>
            </w:r>
          </w:p>
        </w:tc>
        <w:tc>
          <w:tcPr>
            <w:tcW w:w="1940" w:type="dxa"/>
            <w:gridSpan w:val="3"/>
            <w:tcBorders>
              <w:top w:val="single" w:sz="4" w:space="0" w:color="auto"/>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Реквизиты Договора (Соглашения), обуславливающего возникновение долгового обязательства</w:t>
            </w:r>
          </w:p>
        </w:tc>
        <w:tc>
          <w:tcPr>
            <w:tcW w:w="2063" w:type="dxa"/>
            <w:gridSpan w:val="2"/>
            <w:tcBorders>
              <w:top w:val="single" w:sz="4" w:space="0" w:color="auto"/>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Информация о заемщике (принципале)</w:t>
            </w:r>
          </w:p>
        </w:tc>
        <w:tc>
          <w:tcPr>
            <w:tcW w:w="1805" w:type="dxa"/>
            <w:gridSpan w:val="2"/>
            <w:tcBorders>
              <w:top w:val="single" w:sz="4" w:space="0" w:color="auto"/>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Информация о кредиторе</w:t>
            </w:r>
          </w:p>
        </w:tc>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Целевое назначение</w:t>
            </w:r>
          </w:p>
        </w:tc>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 xml:space="preserve">% ставка по данным </w:t>
            </w:r>
            <w:proofErr w:type="spellStart"/>
            <w:r w:rsidRPr="008B1029">
              <w:rPr>
                <w:b/>
                <w:bCs/>
                <w:sz w:val="12"/>
                <w:szCs w:val="12"/>
              </w:rPr>
              <w:t>обязате-льствам</w:t>
            </w:r>
            <w:proofErr w:type="spellEnd"/>
          </w:p>
        </w:tc>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Общий объем долгового обязательства по договору (соглашению)</w:t>
            </w:r>
          </w:p>
        </w:tc>
        <w:tc>
          <w:tcPr>
            <w:tcW w:w="1029"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Срок исполнения обязательства</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Сведения о предоставленном обеспечении по долговому обязательству</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 xml:space="preserve">Сведения о принятом обеспечении по </w:t>
            </w:r>
            <w:r w:rsidR="005A06F3" w:rsidRPr="008B1029">
              <w:rPr>
                <w:b/>
                <w:bCs/>
                <w:sz w:val="12"/>
                <w:szCs w:val="12"/>
              </w:rPr>
              <w:t>муниципальной</w:t>
            </w:r>
            <w:r w:rsidRPr="008B1029">
              <w:rPr>
                <w:b/>
                <w:bCs/>
                <w:sz w:val="12"/>
                <w:szCs w:val="12"/>
              </w:rPr>
              <w:t xml:space="preserve"> гарантии</w:t>
            </w:r>
          </w:p>
        </w:tc>
        <w:tc>
          <w:tcPr>
            <w:tcW w:w="1617" w:type="dxa"/>
            <w:gridSpan w:val="3"/>
            <w:tcBorders>
              <w:top w:val="single" w:sz="4" w:space="0" w:color="auto"/>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Долговые обязательства на 01.01.20__  (начало отчетного периода)</w:t>
            </w:r>
          </w:p>
        </w:tc>
        <w:tc>
          <w:tcPr>
            <w:tcW w:w="1702" w:type="dxa"/>
            <w:gridSpan w:val="3"/>
            <w:tcBorders>
              <w:top w:val="single" w:sz="4" w:space="0" w:color="auto"/>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Увеличение долговых обязательств на 01.__.20__</w:t>
            </w:r>
          </w:p>
        </w:tc>
        <w:tc>
          <w:tcPr>
            <w:tcW w:w="1559" w:type="dxa"/>
            <w:gridSpan w:val="3"/>
            <w:tcBorders>
              <w:top w:val="single" w:sz="4" w:space="0" w:color="auto"/>
              <w:left w:val="nil"/>
              <w:bottom w:val="single" w:sz="4" w:space="0" w:color="auto"/>
              <w:right w:val="single" w:sz="4" w:space="0" w:color="auto"/>
            </w:tcBorders>
            <w:vAlign w:val="center"/>
            <w:hideMark/>
          </w:tcPr>
          <w:p w:rsidR="00D96BEE" w:rsidRPr="008B1029" w:rsidRDefault="00D96BEE" w:rsidP="003E1367">
            <w:pPr>
              <w:ind w:left="-80" w:right="-107"/>
              <w:jc w:val="center"/>
              <w:rPr>
                <w:b/>
                <w:bCs/>
                <w:sz w:val="12"/>
                <w:szCs w:val="12"/>
              </w:rPr>
            </w:pPr>
            <w:r w:rsidRPr="008B1029">
              <w:rPr>
                <w:b/>
                <w:bCs/>
                <w:sz w:val="12"/>
                <w:szCs w:val="12"/>
              </w:rPr>
              <w:t>Уменьшение долговых обязательств на 01.__.20__</w:t>
            </w:r>
          </w:p>
        </w:tc>
        <w:tc>
          <w:tcPr>
            <w:tcW w:w="1626" w:type="dxa"/>
            <w:gridSpan w:val="3"/>
            <w:tcBorders>
              <w:top w:val="single" w:sz="4" w:space="0" w:color="auto"/>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Долговые обязательства на 01.__.20__ (конец отчетного периода)</w:t>
            </w:r>
          </w:p>
        </w:tc>
        <w:tc>
          <w:tcPr>
            <w:tcW w:w="1160" w:type="dxa"/>
            <w:gridSpan w:val="2"/>
            <w:tcBorders>
              <w:top w:val="single" w:sz="4" w:space="0" w:color="auto"/>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из него просроченная задолженность</w:t>
            </w:r>
          </w:p>
        </w:tc>
        <w:tc>
          <w:tcPr>
            <w:tcW w:w="1270" w:type="dxa"/>
            <w:tcBorders>
              <w:top w:val="single" w:sz="4" w:space="0" w:color="auto"/>
              <w:left w:val="single" w:sz="4" w:space="0" w:color="auto"/>
              <w:bottom w:val="single" w:sz="4" w:space="0" w:color="000000"/>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Муниципальный долг на 01.__.20__</w:t>
            </w:r>
          </w:p>
        </w:tc>
      </w:tr>
      <w:tr w:rsidR="003E1367" w:rsidRPr="008B1029" w:rsidTr="00977500">
        <w:trPr>
          <w:trHeight w:val="1260"/>
        </w:trPr>
        <w:tc>
          <w:tcPr>
            <w:tcW w:w="397"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849" w:type="dxa"/>
            <w:tcBorders>
              <w:top w:val="nil"/>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наименование</w:t>
            </w:r>
          </w:p>
        </w:tc>
        <w:tc>
          <w:tcPr>
            <w:tcW w:w="527" w:type="dxa"/>
            <w:tcBorders>
              <w:top w:val="nil"/>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дата</w:t>
            </w:r>
          </w:p>
        </w:tc>
        <w:tc>
          <w:tcPr>
            <w:tcW w:w="564" w:type="dxa"/>
            <w:tcBorders>
              <w:top w:val="nil"/>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номер</w:t>
            </w:r>
          </w:p>
        </w:tc>
        <w:tc>
          <w:tcPr>
            <w:tcW w:w="1003" w:type="dxa"/>
            <w:tcBorders>
              <w:top w:val="nil"/>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ИНН заемщика (принципала)</w:t>
            </w:r>
          </w:p>
        </w:tc>
        <w:tc>
          <w:tcPr>
            <w:tcW w:w="1060" w:type="dxa"/>
            <w:tcBorders>
              <w:top w:val="nil"/>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Наименование заемщика (принципала)</w:t>
            </w:r>
          </w:p>
        </w:tc>
        <w:tc>
          <w:tcPr>
            <w:tcW w:w="810" w:type="dxa"/>
            <w:tcBorders>
              <w:top w:val="nil"/>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ИНН кредитора</w:t>
            </w:r>
          </w:p>
        </w:tc>
        <w:tc>
          <w:tcPr>
            <w:tcW w:w="995" w:type="dxa"/>
            <w:tcBorders>
              <w:top w:val="nil"/>
              <w:left w:val="nil"/>
              <w:bottom w:val="single" w:sz="4" w:space="0" w:color="auto"/>
              <w:right w:val="single" w:sz="4" w:space="0" w:color="auto"/>
            </w:tcBorders>
            <w:vAlign w:val="center"/>
            <w:hideMark/>
          </w:tcPr>
          <w:p w:rsidR="00D96BEE" w:rsidRPr="008B1029" w:rsidRDefault="00D96BEE" w:rsidP="00D80370">
            <w:pPr>
              <w:ind w:left="-80" w:right="-94"/>
              <w:jc w:val="center"/>
              <w:rPr>
                <w:b/>
                <w:bCs/>
                <w:sz w:val="12"/>
                <w:szCs w:val="12"/>
              </w:rPr>
            </w:pPr>
            <w:r w:rsidRPr="008B1029">
              <w:rPr>
                <w:b/>
                <w:bCs/>
                <w:sz w:val="12"/>
                <w:szCs w:val="12"/>
              </w:rPr>
              <w:t>Наименование кредитора</w:t>
            </w: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6BEE" w:rsidRPr="008B1029" w:rsidRDefault="00D96BEE" w:rsidP="00D80370">
            <w:pPr>
              <w:ind w:left="-80" w:right="-94"/>
              <w:rPr>
                <w:b/>
                <w:bCs/>
                <w:sz w:val="12"/>
                <w:szCs w:val="12"/>
              </w:rPr>
            </w:pPr>
          </w:p>
        </w:tc>
        <w:tc>
          <w:tcPr>
            <w:tcW w:w="560"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proofErr w:type="spellStart"/>
            <w:r w:rsidRPr="008B1029">
              <w:rPr>
                <w:b/>
                <w:bCs/>
                <w:sz w:val="12"/>
                <w:szCs w:val="12"/>
              </w:rPr>
              <w:t>осн</w:t>
            </w:r>
            <w:proofErr w:type="spellEnd"/>
            <w:r w:rsidRPr="008B1029">
              <w:rPr>
                <w:b/>
                <w:bCs/>
                <w:sz w:val="12"/>
                <w:szCs w:val="12"/>
              </w:rPr>
              <w:t>. долг</w:t>
            </w:r>
          </w:p>
        </w:tc>
        <w:tc>
          <w:tcPr>
            <w:tcW w:w="514"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w:t>
            </w:r>
          </w:p>
        </w:tc>
        <w:tc>
          <w:tcPr>
            <w:tcW w:w="543"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штрафы</w:t>
            </w:r>
          </w:p>
        </w:tc>
        <w:tc>
          <w:tcPr>
            <w:tcW w:w="644"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proofErr w:type="spellStart"/>
            <w:r w:rsidRPr="008B1029">
              <w:rPr>
                <w:b/>
                <w:bCs/>
                <w:sz w:val="12"/>
                <w:szCs w:val="12"/>
              </w:rPr>
              <w:t>осн</w:t>
            </w:r>
            <w:proofErr w:type="spellEnd"/>
            <w:r w:rsidRPr="008B1029">
              <w:rPr>
                <w:b/>
                <w:bCs/>
                <w:sz w:val="12"/>
                <w:szCs w:val="12"/>
              </w:rPr>
              <w:t>. долг</w:t>
            </w:r>
          </w:p>
        </w:tc>
        <w:tc>
          <w:tcPr>
            <w:tcW w:w="504"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w:t>
            </w:r>
          </w:p>
        </w:tc>
        <w:tc>
          <w:tcPr>
            <w:tcW w:w="554"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штрафы</w:t>
            </w:r>
          </w:p>
        </w:tc>
        <w:tc>
          <w:tcPr>
            <w:tcW w:w="534"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proofErr w:type="spellStart"/>
            <w:r w:rsidRPr="008B1029">
              <w:rPr>
                <w:b/>
                <w:bCs/>
                <w:sz w:val="12"/>
                <w:szCs w:val="12"/>
              </w:rPr>
              <w:t>осн</w:t>
            </w:r>
            <w:proofErr w:type="spellEnd"/>
            <w:r w:rsidRPr="008B1029">
              <w:rPr>
                <w:b/>
                <w:bCs/>
                <w:sz w:val="12"/>
                <w:szCs w:val="12"/>
              </w:rPr>
              <w:t>. долг</w:t>
            </w:r>
          </w:p>
        </w:tc>
        <w:tc>
          <w:tcPr>
            <w:tcW w:w="479"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w:t>
            </w:r>
          </w:p>
        </w:tc>
        <w:tc>
          <w:tcPr>
            <w:tcW w:w="546"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штрафы</w:t>
            </w:r>
          </w:p>
        </w:tc>
        <w:tc>
          <w:tcPr>
            <w:tcW w:w="570"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proofErr w:type="spellStart"/>
            <w:r w:rsidRPr="008B1029">
              <w:rPr>
                <w:b/>
                <w:bCs/>
                <w:sz w:val="12"/>
                <w:szCs w:val="12"/>
              </w:rPr>
              <w:t>осн</w:t>
            </w:r>
            <w:proofErr w:type="spellEnd"/>
            <w:r w:rsidRPr="008B1029">
              <w:rPr>
                <w:b/>
                <w:bCs/>
                <w:sz w:val="12"/>
                <w:szCs w:val="12"/>
              </w:rPr>
              <w:t>. долг</w:t>
            </w:r>
          </w:p>
        </w:tc>
        <w:tc>
          <w:tcPr>
            <w:tcW w:w="469"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w:t>
            </w:r>
          </w:p>
        </w:tc>
        <w:tc>
          <w:tcPr>
            <w:tcW w:w="587"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штрафы</w:t>
            </w:r>
          </w:p>
        </w:tc>
        <w:tc>
          <w:tcPr>
            <w:tcW w:w="606"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proofErr w:type="spellStart"/>
            <w:r w:rsidRPr="008B1029">
              <w:rPr>
                <w:b/>
                <w:bCs/>
                <w:sz w:val="12"/>
                <w:szCs w:val="12"/>
              </w:rPr>
              <w:t>осн</w:t>
            </w:r>
            <w:proofErr w:type="spellEnd"/>
            <w:r w:rsidRPr="008B1029">
              <w:rPr>
                <w:b/>
                <w:bCs/>
                <w:sz w:val="12"/>
                <w:szCs w:val="12"/>
              </w:rPr>
              <w:t>. долг</w:t>
            </w:r>
          </w:p>
        </w:tc>
        <w:tc>
          <w:tcPr>
            <w:tcW w:w="554" w:type="dxa"/>
            <w:tcBorders>
              <w:top w:val="nil"/>
              <w:left w:val="nil"/>
              <w:bottom w:val="single" w:sz="4" w:space="0" w:color="auto"/>
              <w:right w:val="single" w:sz="4" w:space="0" w:color="auto"/>
            </w:tcBorders>
            <w:vAlign w:val="center"/>
            <w:hideMark/>
          </w:tcPr>
          <w:p w:rsidR="00D96BEE" w:rsidRPr="008B1029" w:rsidRDefault="00D96BEE" w:rsidP="00D9644F">
            <w:pPr>
              <w:ind w:left="-80" w:right="-94"/>
              <w:jc w:val="center"/>
              <w:rPr>
                <w:b/>
                <w:bCs/>
                <w:sz w:val="12"/>
                <w:szCs w:val="12"/>
              </w:rPr>
            </w:pPr>
            <w:r w:rsidRPr="008B1029">
              <w:rPr>
                <w:b/>
                <w:bCs/>
                <w:sz w:val="12"/>
                <w:szCs w:val="12"/>
              </w:rPr>
              <w:t>%</w:t>
            </w:r>
          </w:p>
        </w:tc>
        <w:tc>
          <w:tcPr>
            <w:tcW w:w="1270" w:type="dxa"/>
            <w:tcBorders>
              <w:top w:val="single" w:sz="4" w:space="0" w:color="auto"/>
              <w:left w:val="single" w:sz="4" w:space="0" w:color="auto"/>
              <w:bottom w:val="single" w:sz="4" w:space="0" w:color="000000"/>
              <w:right w:val="single" w:sz="4" w:space="0" w:color="auto"/>
            </w:tcBorders>
            <w:vAlign w:val="center"/>
            <w:hideMark/>
          </w:tcPr>
          <w:p w:rsidR="00D96BEE" w:rsidRPr="008B1029" w:rsidRDefault="00D96BEE" w:rsidP="00D9644F">
            <w:pPr>
              <w:ind w:left="-80" w:right="-94"/>
              <w:jc w:val="center"/>
              <w:rPr>
                <w:b/>
                <w:bCs/>
                <w:sz w:val="12"/>
                <w:szCs w:val="12"/>
              </w:rPr>
            </w:pPr>
          </w:p>
        </w:tc>
      </w:tr>
      <w:tr w:rsidR="003E1367" w:rsidRPr="008B1029" w:rsidTr="00AA30F9">
        <w:trPr>
          <w:trHeight w:val="77"/>
        </w:trPr>
        <w:tc>
          <w:tcPr>
            <w:tcW w:w="397" w:type="dxa"/>
            <w:tcBorders>
              <w:top w:val="nil"/>
              <w:left w:val="single" w:sz="4" w:space="0" w:color="auto"/>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w:t>
            </w:r>
          </w:p>
        </w:tc>
        <w:tc>
          <w:tcPr>
            <w:tcW w:w="1445"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w:t>
            </w:r>
          </w:p>
        </w:tc>
        <w:tc>
          <w:tcPr>
            <w:tcW w:w="84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3</w:t>
            </w:r>
          </w:p>
        </w:tc>
        <w:tc>
          <w:tcPr>
            <w:tcW w:w="527"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4</w:t>
            </w:r>
          </w:p>
        </w:tc>
        <w:tc>
          <w:tcPr>
            <w:tcW w:w="56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5</w:t>
            </w:r>
          </w:p>
        </w:tc>
        <w:tc>
          <w:tcPr>
            <w:tcW w:w="1003"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6</w:t>
            </w:r>
          </w:p>
        </w:tc>
        <w:tc>
          <w:tcPr>
            <w:tcW w:w="106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7</w:t>
            </w:r>
          </w:p>
        </w:tc>
        <w:tc>
          <w:tcPr>
            <w:tcW w:w="81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8</w:t>
            </w:r>
          </w:p>
        </w:tc>
        <w:tc>
          <w:tcPr>
            <w:tcW w:w="995"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9</w:t>
            </w:r>
          </w:p>
        </w:tc>
        <w:tc>
          <w:tcPr>
            <w:tcW w:w="785"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10</w:t>
            </w:r>
          </w:p>
        </w:tc>
        <w:tc>
          <w:tcPr>
            <w:tcW w:w="68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11</w:t>
            </w:r>
          </w:p>
        </w:tc>
        <w:tc>
          <w:tcPr>
            <w:tcW w:w="102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12</w:t>
            </w:r>
          </w:p>
        </w:tc>
        <w:tc>
          <w:tcPr>
            <w:tcW w:w="102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13</w:t>
            </w:r>
          </w:p>
        </w:tc>
        <w:tc>
          <w:tcPr>
            <w:tcW w:w="1151"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14</w:t>
            </w:r>
          </w:p>
        </w:tc>
        <w:tc>
          <w:tcPr>
            <w:tcW w:w="113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15</w:t>
            </w:r>
          </w:p>
        </w:tc>
        <w:tc>
          <w:tcPr>
            <w:tcW w:w="56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16</w:t>
            </w:r>
          </w:p>
        </w:tc>
        <w:tc>
          <w:tcPr>
            <w:tcW w:w="51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17</w:t>
            </w:r>
          </w:p>
        </w:tc>
        <w:tc>
          <w:tcPr>
            <w:tcW w:w="543"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18</w:t>
            </w:r>
          </w:p>
        </w:tc>
        <w:tc>
          <w:tcPr>
            <w:tcW w:w="64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19</w:t>
            </w:r>
          </w:p>
        </w:tc>
        <w:tc>
          <w:tcPr>
            <w:tcW w:w="50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20</w:t>
            </w:r>
          </w:p>
        </w:tc>
        <w:tc>
          <w:tcPr>
            <w:tcW w:w="55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21</w:t>
            </w:r>
          </w:p>
        </w:tc>
        <w:tc>
          <w:tcPr>
            <w:tcW w:w="53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22</w:t>
            </w:r>
          </w:p>
        </w:tc>
        <w:tc>
          <w:tcPr>
            <w:tcW w:w="47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23</w:t>
            </w:r>
          </w:p>
        </w:tc>
        <w:tc>
          <w:tcPr>
            <w:tcW w:w="546"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24</w:t>
            </w:r>
          </w:p>
        </w:tc>
        <w:tc>
          <w:tcPr>
            <w:tcW w:w="57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25</w:t>
            </w:r>
          </w:p>
        </w:tc>
        <w:tc>
          <w:tcPr>
            <w:tcW w:w="46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26</w:t>
            </w:r>
          </w:p>
        </w:tc>
        <w:tc>
          <w:tcPr>
            <w:tcW w:w="587"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27</w:t>
            </w:r>
          </w:p>
        </w:tc>
        <w:tc>
          <w:tcPr>
            <w:tcW w:w="606"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28</w:t>
            </w:r>
          </w:p>
        </w:tc>
        <w:tc>
          <w:tcPr>
            <w:tcW w:w="55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29</w:t>
            </w:r>
          </w:p>
        </w:tc>
        <w:tc>
          <w:tcPr>
            <w:tcW w:w="127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sz w:val="12"/>
                <w:szCs w:val="12"/>
              </w:rPr>
            </w:pPr>
            <w:r w:rsidRPr="008B1029">
              <w:rPr>
                <w:sz w:val="12"/>
                <w:szCs w:val="12"/>
              </w:rPr>
              <w:t>30</w:t>
            </w:r>
          </w:p>
        </w:tc>
      </w:tr>
      <w:tr w:rsidR="003E1367" w:rsidRPr="008B1029" w:rsidTr="00977500">
        <w:trPr>
          <w:trHeight w:val="795"/>
        </w:trPr>
        <w:tc>
          <w:tcPr>
            <w:tcW w:w="397" w:type="dxa"/>
            <w:tcBorders>
              <w:top w:val="nil"/>
              <w:left w:val="single" w:sz="4" w:space="0" w:color="auto"/>
              <w:bottom w:val="single" w:sz="4" w:space="0" w:color="auto"/>
              <w:right w:val="single" w:sz="4" w:space="0" w:color="auto"/>
            </w:tcBorders>
            <w:noWrap/>
            <w:vAlign w:val="bottom"/>
            <w:hideMark/>
          </w:tcPr>
          <w:p w:rsidR="00D96BEE" w:rsidRPr="008B1029" w:rsidRDefault="00D96BEE" w:rsidP="00D80370">
            <w:pPr>
              <w:ind w:left="-80" w:right="-94"/>
              <w:rPr>
                <w:sz w:val="12"/>
                <w:szCs w:val="12"/>
              </w:rPr>
            </w:pPr>
            <w:r w:rsidRPr="008B1029">
              <w:rPr>
                <w:sz w:val="12"/>
                <w:szCs w:val="12"/>
              </w:rPr>
              <w:t> </w:t>
            </w:r>
          </w:p>
        </w:tc>
        <w:tc>
          <w:tcPr>
            <w:tcW w:w="1445" w:type="dxa"/>
            <w:tcBorders>
              <w:top w:val="nil"/>
              <w:left w:val="nil"/>
              <w:bottom w:val="single" w:sz="4" w:space="0" w:color="auto"/>
              <w:right w:val="single" w:sz="4" w:space="0" w:color="auto"/>
            </w:tcBorders>
            <w:vAlign w:val="bottom"/>
            <w:hideMark/>
          </w:tcPr>
          <w:p w:rsidR="00D96BEE" w:rsidRPr="008B1029" w:rsidRDefault="00D96BEE" w:rsidP="00D80370">
            <w:pPr>
              <w:ind w:left="-80" w:right="-94"/>
              <w:rPr>
                <w:b/>
                <w:bCs/>
                <w:sz w:val="12"/>
                <w:szCs w:val="12"/>
              </w:rPr>
            </w:pPr>
            <w:r w:rsidRPr="008B1029">
              <w:rPr>
                <w:b/>
                <w:bCs/>
                <w:sz w:val="12"/>
                <w:szCs w:val="12"/>
              </w:rPr>
              <w:t>Общая сумма долговых обязательств</w:t>
            </w:r>
          </w:p>
        </w:tc>
        <w:tc>
          <w:tcPr>
            <w:tcW w:w="84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527"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56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1003"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106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81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995"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785"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68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1029" w:type="dxa"/>
            <w:tcBorders>
              <w:top w:val="nil"/>
              <w:left w:val="nil"/>
              <w:bottom w:val="single" w:sz="4" w:space="0" w:color="auto"/>
              <w:right w:val="single" w:sz="4" w:space="0" w:color="auto"/>
            </w:tcBorders>
            <w:noWrap/>
            <w:vAlign w:val="bottom"/>
            <w:hideMark/>
          </w:tcPr>
          <w:p w:rsidR="00D96BEE" w:rsidRPr="008B1029" w:rsidRDefault="00D96BEE" w:rsidP="00870809">
            <w:pPr>
              <w:ind w:left="-80" w:right="-94"/>
              <w:jc w:val="center"/>
              <w:rPr>
                <w:b/>
                <w:bCs/>
                <w:sz w:val="12"/>
                <w:szCs w:val="12"/>
              </w:rPr>
            </w:pPr>
            <w:r w:rsidRPr="008B1029">
              <w:rPr>
                <w:b/>
                <w:bCs/>
                <w:sz w:val="12"/>
                <w:szCs w:val="12"/>
              </w:rPr>
              <w:t>0,00</w:t>
            </w:r>
          </w:p>
        </w:tc>
        <w:tc>
          <w:tcPr>
            <w:tcW w:w="102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1151"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113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Х</w:t>
            </w:r>
          </w:p>
        </w:tc>
        <w:tc>
          <w:tcPr>
            <w:tcW w:w="56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1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43"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64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0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5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3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47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46"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7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469"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87"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606"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554"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c>
          <w:tcPr>
            <w:tcW w:w="1270" w:type="dxa"/>
            <w:tcBorders>
              <w:top w:val="nil"/>
              <w:left w:val="nil"/>
              <w:bottom w:val="single" w:sz="4" w:space="0" w:color="auto"/>
              <w:right w:val="single" w:sz="4" w:space="0" w:color="auto"/>
            </w:tcBorders>
            <w:noWrap/>
            <w:vAlign w:val="bottom"/>
            <w:hideMark/>
          </w:tcPr>
          <w:p w:rsidR="00D96BEE" w:rsidRPr="008B1029" w:rsidRDefault="00D96BEE" w:rsidP="00D80370">
            <w:pPr>
              <w:ind w:left="-80" w:right="-94"/>
              <w:jc w:val="center"/>
              <w:rPr>
                <w:b/>
                <w:bCs/>
                <w:sz w:val="12"/>
                <w:szCs w:val="12"/>
              </w:rPr>
            </w:pPr>
            <w:r w:rsidRPr="008B1029">
              <w:rPr>
                <w:b/>
                <w:bCs/>
                <w:sz w:val="12"/>
                <w:szCs w:val="12"/>
              </w:rPr>
              <w:t>0,00</w:t>
            </w:r>
          </w:p>
        </w:tc>
      </w:tr>
      <w:tr w:rsidR="003E1367" w:rsidRPr="008B1029" w:rsidTr="00977500">
        <w:trPr>
          <w:trHeight w:val="255"/>
        </w:trPr>
        <w:tc>
          <w:tcPr>
            <w:tcW w:w="397" w:type="dxa"/>
            <w:tcBorders>
              <w:top w:val="nil"/>
              <w:left w:val="single" w:sz="4" w:space="0" w:color="auto"/>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445" w:type="dxa"/>
            <w:tcBorders>
              <w:top w:val="nil"/>
              <w:left w:val="nil"/>
              <w:bottom w:val="single" w:sz="4" w:space="0" w:color="auto"/>
              <w:right w:val="single" w:sz="4" w:space="0" w:color="auto"/>
            </w:tcBorders>
            <w:noWrap/>
            <w:vAlign w:val="bottom"/>
            <w:hideMark/>
          </w:tcPr>
          <w:p w:rsidR="00D96BEE" w:rsidRPr="008B1029" w:rsidRDefault="00D96BEE" w:rsidP="00AE4ED6">
            <w:pPr>
              <w:rPr>
                <w:i/>
                <w:iCs/>
                <w:sz w:val="12"/>
                <w:szCs w:val="12"/>
              </w:rPr>
            </w:pPr>
            <w:r w:rsidRPr="008B1029">
              <w:rPr>
                <w:i/>
                <w:iCs/>
                <w:sz w:val="12"/>
                <w:szCs w:val="12"/>
              </w:rPr>
              <w:t>в том числе:</w:t>
            </w:r>
          </w:p>
        </w:tc>
        <w:tc>
          <w:tcPr>
            <w:tcW w:w="849"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27"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6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003"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060"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810"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995"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785"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689"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029"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029"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151"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13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60"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1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43"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64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0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5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3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479"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46"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70"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469"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87"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606"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554"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270" w:type="dxa"/>
            <w:tcBorders>
              <w:top w:val="nil"/>
              <w:left w:val="nil"/>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r>
      <w:tr w:rsidR="003E1367" w:rsidRPr="008B1029" w:rsidTr="00977500">
        <w:trPr>
          <w:trHeight w:val="285"/>
        </w:trPr>
        <w:tc>
          <w:tcPr>
            <w:tcW w:w="397" w:type="dxa"/>
            <w:tcBorders>
              <w:top w:val="nil"/>
              <w:left w:val="single" w:sz="4" w:space="0" w:color="auto"/>
              <w:bottom w:val="single" w:sz="4" w:space="0" w:color="auto"/>
              <w:right w:val="single" w:sz="4" w:space="0" w:color="auto"/>
            </w:tcBorders>
            <w:noWrap/>
            <w:vAlign w:val="center"/>
            <w:hideMark/>
          </w:tcPr>
          <w:p w:rsidR="00D96BEE" w:rsidRPr="008B1029" w:rsidRDefault="00D96BEE" w:rsidP="00AE4ED6">
            <w:pPr>
              <w:jc w:val="cente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0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3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7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r w:rsidR="003E1367" w:rsidRPr="008B1029" w:rsidTr="00977500">
        <w:trPr>
          <w:trHeight w:val="285"/>
        </w:trPr>
        <w:tc>
          <w:tcPr>
            <w:tcW w:w="397" w:type="dxa"/>
            <w:tcBorders>
              <w:top w:val="nil"/>
              <w:left w:val="single" w:sz="4" w:space="0" w:color="auto"/>
              <w:bottom w:val="single" w:sz="4" w:space="0" w:color="auto"/>
              <w:right w:val="single" w:sz="4" w:space="0" w:color="auto"/>
            </w:tcBorders>
            <w:noWrap/>
            <w:vAlign w:val="center"/>
            <w:hideMark/>
          </w:tcPr>
          <w:p w:rsidR="00D96BEE" w:rsidRPr="008B1029" w:rsidRDefault="00D96BEE" w:rsidP="00AE4ED6">
            <w:pPr>
              <w:jc w:val="cente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0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3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7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r w:rsidR="003E1367" w:rsidRPr="008B1029" w:rsidTr="00977500">
        <w:trPr>
          <w:trHeight w:val="285"/>
        </w:trPr>
        <w:tc>
          <w:tcPr>
            <w:tcW w:w="397" w:type="dxa"/>
            <w:tcBorders>
              <w:top w:val="nil"/>
              <w:left w:val="single" w:sz="4" w:space="0" w:color="auto"/>
              <w:bottom w:val="single" w:sz="4" w:space="0" w:color="auto"/>
              <w:right w:val="single" w:sz="4" w:space="0" w:color="auto"/>
            </w:tcBorders>
            <w:noWrap/>
            <w:vAlign w:val="center"/>
            <w:hideMark/>
          </w:tcPr>
          <w:p w:rsidR="00D96BEE" w:rsidRPr="008B1029" w:rsidRDefault="00D96BEE" w:rsidP="00AE4ED6">
            <w:pPr>
              <w:jc w:val="cente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0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3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7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r w:rsidR="003E1367" w:rsidRPr="008B1029" w:rsidTr="00977500">
        <w:trPr>
          <w:trHeight w:val="285"/>
        </w:trPr>
        <w:tc>
          <w:tcPr>
            <w:tcW w:w="397" w:type="dxa"/>
            <w:tcBorders>
              <w:top w:val="nil"/>
              <w:left w:val="single" w:sz="4" w:space="0" w:color="auto"/>
              <w:bottom w:val="single" w:sz="4" w:space="0" w:color="auto"/>
              <w:right w:val="single" w:sz="4" w:space="0" w:color="auto"/>
            </w:tcBorders>
            <w:noWrap/>
            <w:vAlign w:val="center"/>
            <w:hideMark/>
          </w:tcPr>
          <w:p w:rsidR="00D96BEE" w:rsidRPr="008B1029" w:rsidRDefault="00D96BEE" w:rsidP="00AE4ED6">
            <w:pPr>
              <w:jc w:val="cente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0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5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3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479"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46"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70" w:type="dxa"/>
            <w:tcBorders>
              <w:top w:val="nil"/>
              <w:left w:val="nil"/>
              <w:bottom w:val="single" w:sz="4" w:space="0" w:color="auto"/>
              <w:right w:val="single" w:sz="4" w:space="0" w:color="auto"/>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auto"/>
              <w:right w:val="single" w:sz="4" w:space="0" w:color="auto"/>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auto"/>
              <w:right w:val="single" w:sz="4" w:space="0" w:color="auto"/>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r w:rsidR="003E1367" w:rsidRPr="008B1029" w:rsidTr="00977500">
        <w:trPr>
          <w:trHeight w:val="285"/>
        </w:trPr>
        <w:tc>
          <w:tcPr>
            <w:tcW w:w="397" w:type="dxa"/>
            <w:tcBorders>
              <w:top w:val="nil"/>
              <w:left w:val="single" w:sz="4" w:space="0" w:color="auto"/>
              <w:bottom w:val="single" w:sz="4" w:space="0" w:color="auto"/>
              <w:right w:val="single" w:sz="4" w:space="0" w:color="auto"/>
            </w:tcBorders>
            <w:noWrap/>
            <w:vAlign w:val="center"/>
            <w:hideMark/>
          </w:tcPr>
          <w:p w:rsidR="00D96BEE" w:rsidRPr="008B1029" w:rsidRDefault="00D96BEE" w:rsidP="00AE4ED6">
            <w:pPr>
              <w:jc w:val="cente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0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5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34"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479"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46" w:type="dxa"/>
            <w:tcBorders>
              <w:top w:val="nil"/>
              <w:left w:val="nil"/>
              <w:bottom w:val="single" w:sz="4" w:space="0" w:color="auto"/>
              <w:right w:val="single" w:sz="4" w:space="0" w:color="auto"/>
            </w:tcBorders>
            <w:vAlign w:val="center"/>
            <w:hideMark/>
          </w:tcPr>
          <w:p w:rsidR="00D96BEE" w:rsidRPr="008B1029" w:rsidRDefault="00D96BEE" w:rsidP="00AE4ED6">
            <w:pPr>
              <w:jc w:val="center"/>
              <w:rPr>
                <w:b/>
                <w:bCs/>
                <w:sz w:val="12"/>
                <w:szCs w:val="12"/>
              </w:rPr>
            </w:pPr>
            <w:r w:rsidRPr="008B1029">
              <w:rPr>
                <w:b/>
                <w:bCs/>
                <w:sz w:val="12"/>
                <w:szCs w:val="12"/>
              </w:rPr>
              <w:t> </w:t>
            </w:r>
          </w:p>
        </w:tc>
        <w:tc>
          <w:tcPr>
            <w:tcW w:w="570" w:type="dxa"/>
            <w:tcBorders>
              <w:top w:val="nil"/>
              <w:left w:val="nil"/>
              <w:bottom w:val="single" w:sz="4" w:space="0" w:color="auto"/>
              <w:right w:val="single" w:sz="4" w:space="0" w:color="auto"/>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auto"/>
              <w:right w:val="single" w:sz="4" w:space="0" w:color="auto"/>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auto"/>
              <w:right w:val="single" w:sz="4" w:space="0" w:color="auto"/>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r w:rsidR="003E1367" w:rsidRPr="008B1029" w:rsidTr="00977500">
        <w:trPr>
          <w:trHeight w:val="285"/>
        </w:trPr>
        <w:tc>
          <w:tcPr>
            <w:tcW w:w="397" w:type="dxa"/>
            <w:tcBorders>
              <w:top w:val="nil"/>
              <w:left w:val="single" w:sz="4" w:space="0" w:color="auto"/>
              <w:bottom w:val="single" w:sz="4" w:space="0" w:color="auto"/>
              <w:right w:val="single" w:sz="4" w:space="0" w:color="auto"/>
            </w:tcBorders>
            <w:noWrap/>
            <w:vAlign w:val="center"/>
          </w:tcPr>
          <w:p w:rsidR="00D96BEE" w:rsidRPr="008B1029" w:rsidRDefault="00D96BEE" w:rsidP="00AE4ED6">
            <w:pPr>
              <w:jc w:val="center"/>
              <w:rPr>
                <w:sz w:val="12"/>
                <w:szCs w:val="12"/>
              </w:rPr>
            </w:pPr>
          </w:p>
        </w:tc>
        <w:tc>
          <w:tcPr>
            <w:tcW w:w="1445"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849"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527"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564"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1003"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1060"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810"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995"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785"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689"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1029" w:type="dxa"/>
            <w:tcBorders>
              <w:top w:val="nil"/>
              <w:left w:val="nil"/>
              <w:bottom w:val="single" w:sz="4" w:space="0" w:color="auto"/>
              <w:right w:val="single" w:sz="4" w:space="0" w:color="auto"/>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1029"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1151"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1134" w:type="dxa"/>
            <w:tcBorders>
              <w:top w:val="nil"/>
              <w:left w:val="nil"/>
              <w:bottom w:val="single" w:sz="4" w:space="0" w:color="000000"/>
              <w:right w:val="single" w:sz="4" w:space="0" w:color="000000"/>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560" w:type="dxa"/>
            <w:tcBorders>
              <w:top w:val="nil"/>
              <w:left w:val="nil"/>
              <w:bottom w:val="single" w:sz="4" w:space="0" w:color="auto"/>
              <w:right w:val="single" w:sz="4" w:space="0" w:color="auto"/>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514" w:type="dxa"/>
            <w:tcBorders>
              <w:top w:val="nil"/>
              <w:left w:val="nil"/>
              <w:bottom w:val="single" w:sz="4" w:space="0" w:color="auto"/>
              <w:right w:val="single" w:sz="4" w:space="0" w:color="auto"/>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543" w:type="dxa"/>
            <w:tcBorders>
              <w:top w:val="nil"/>
              <w:left w:val="nil"/>
              <w:bottom w:val="single" w:sz="4" w:space="0" w:color="auto"/>
              <w:right w:val="single" w:sz="4" w:space="0" w:color="auto"/>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644" w:type="dxa"/>
            <w:tcBorders>
              <w:top w:val="nil"/>
              <w:left w:val="nil"/>
              <w:bottom w:val="single" w:sz="4" w:space="0" w:color="auto"/>
              <w:right w:val="single" w:sz="4" w:space="0" w:color="auto"/>
            </w:tcBorders>
            <w:vAlign w:val="center"/>
          </w:tcPr>
          <w:p w:rsidR="00D96BEE" w:rsidRPr="008B1029" w:rsidRDefault="00D96BEE" w:rsidP="00AE4ED6">
            <w:pPr>
              <w:jc w:val="center"/>
              <w:rPr>
                <w:b/>
                <w:bCs/>
                <w:sz w:val="12"/>
                <w:szCs w:val="12"/>
              </w:rPr>
            </w:pPr>
          </w:p>
        </w:tc>
        <w:tc>
          <w:tcPr>
            <w:tcW w:w="504" w:type="dxa"/>
            <w:tcBorders>
              <w:top w:val="nil"/>
              <w:left w:val="nil"/>
              <w:bottom w:val="single" w:sz="4" w:space="0" w:color="auto"/>
              <w:right w:val="single" w:sz="4" w:space="0" w:color="auto"/>
            </w:tcBorders>
            <w:vAlign w:val="center"/>
          </w:tcPr>
          <w:p w:rsidR="00D96BEE" w:rsidRPr="008B1029" w:rsidRDefault="00D96BEE" w:rsidP="00AE4ED6">
            <w:pPr>
              <w:jc w:val="center"/>
              <w:rPr>
                <w:b/>
                <w:bCs/>
                <w:sz w:val="12"/>
                <w:szCs w:val="12"/>
              </w:rPr>
            </w:pPr>
          </w:p>
        </w:tc>
        <w:tc>
          <w:tcPr>
            <w:tcW w:w="554" w:type="dxa"/>
            <w:tcBorders>
              <w:top w:val="nil"/>
              <w:left w:val="nil"/>
              <w:bottom w:val="single" w:sz="4" w:space="0" w:color="auto"/>
              <w:right w:val="single" w:sz="4" w:space="0" w:color="auto"/>
            </w:tcBorders>
            <w:vAlign w:val="center"/>
          </w:tcPr>
          <w:p w:rsidR="00D96BEE" w:rsidRPr="008B1029" w:rsidRDefault="00D96BEE" w:rsidP="00AE4ED6">
            <w:pPr>
              <w:jc w:val="center"/>
              <w:rPr>
                <w:b/>
                <w:bCs/>
                <w:sz w:val="12"/>
                <w:szCs w:val="12"/>
              </w:rPr>
            </w:pPr>
          </w:p>
        </w:tc>
        <w:tc>
          <w:tcPr>
            <w:tcW w:w="534" w:type="dxa"/>
            <w:tcBorders>
              <w:top w:val="nil"/>
              <w:left w:val="nil"/>
              <w:bottom w:val="single" w:sz="4" w:space="0" w:color="auto"/>
              <w:right w:val="single" w:sz="4" w:space="0" w:color="auto"/>
            </w:tcBorders>
            <w:vAlign w:val="center"/>
          </w:tcPr>
          <w:p w:rsidR="00D96BEE" w:rsidRPr="008B1029" w:rsidRDefault="00D96BEE" w:rsidP="00AE4ED6">
            <w:pPr>
              <w:jc w:val="center"/>
              <w:rPr>
                <w:b/>
                <w:bCs/>
                <w:sz w:val="12"/>
                <w:szCs w:val="12"/>
              </w:rPr>
            </w:pPr>
          </w:p>
        </w:tc>
        <w:tc>
          <w:tcPr>
            <w:tcW w:w="479" w:type="dxa"/>
            <w:tcBorders>
              <w:top w:val="nil"/>
              <w:left w:val="nil"/>
              <w:bottom w:val="single" w:sz="4" w:space="0" w:color="auto"/>
              <w:right w:val="single" w:sz="4" w:space="0" w:color="auto"/>
            </w:tcBorders>
            <w:vAlign w:val="center"/>
          </w:tcPr>
          <w:p w:rsidR="00D96BEE" w:rsidRPr="008B1029" w:rsidRDefault="00D96BEE" w:rsidP="00AE4ED6">
            <w:pPr>
              <w:jc w:val="center"/>
              <w:rPr>
                <w:b/>
                <w:bCs/>
                <w:sz w:val="12"/>
                <w:szCs w:val="12"/>
              </w:rPr>
            </w:pPr>
          </w:p>
        </w:tc>
        <w:tc>
          <w:tcPr>
            <w:tcW w:w="546" w:type="dxa"/>
            <w:tcBorders>
              <w:top w:val="nil"/>
              <w:left w:val="nil"/>
              <w:bottom w:val="single" w:sz="4" w:space="0" w:color="auto"/>
              <w:right w:val="single" w:sz="4" w:space="0" w:color="auto"/>
            </w:tcBorders>
            <w:vAlign w:val="center"/>
          </w:tcPr>
          <w:p w:rsidR="00D96BEE" w:rsidRPr="008B1029" w:rsidRDefault="00D96BEE" w:rsidP="00AE4ED6">
            <w:pPr>
              <w:jc w:val="center"/>
              <w:rPr>
                <w:b/>
                <w:bCs/>
                <w:sz w:val="12"/>
                <w:szCs w:val="12"/>
              </w:rPr>
            </w:pPr>
          </w:p>
        </w:tc>
        <w:tc>
          <w:tcPr>
            <w:tcW w:w="570" w:type="dxa"/>
            <w:tcBorders>
              <w:top w:val="nil"/>
              <w:left w:val="nil"/>
              <w:bottom w:val="single" w:sz="4" w:space="0" w:color="auto"/>
              <w:right w:val="single" w:sz="4" w:space="0" w:color="auto"/>
            </w:tcBorders>
            <w:vAlign w:val="center"/>
          </w:tcPr>
          <w:p w:rsidR="00D96BEE" w:rsidRPr="008B1029" w:rsidRDefault="00D96BEE" w:rsidP="00AE4ED6">
            <w:pPr>
              <w:jc w:val="right"/>
              <w:rPr>
                <w:rFonts w:ascii="Times New Roman CYR" w:hAnsi="Times New Roman CYR" w:cs="Times New Roman CYR"/>
                <w:b/>
                <w:bCs/>
                <w:sz w:val="12"/>
                <w:szCs w:val="12"/>
              </w:rPr>
            </w:pPr>
          </w:p>
        </w:tc>
        <w:tc>
          <w:tcPr>
            <w:tcW w:w="469" w:type="dxa"/>
            <w:tcBorders>
              <w:top w:val="nil"/>
              <w:left w:val="nil"/>
              <w:bottom w:val="single" w:sz="4" w:space="0" w:color="auto"/>
              <w:right w:val="single" w:sz="4" w:space="0" w:color="auto"/>
            </w:tcBorders>
            <w:vAlign w:val="center"/>
          </w:tcPr>
          <w:p w:rsidR="00D96BEE" w:rsidRPr="008B1029" w:rsidRDefault="00D96BEE" w:rsidP="00AE4ED6">
            <w:pPr>
              <w:jc w:val="right"/>
              <w:rPr>
                <w:rFonts w:ascii="Times New Roman CYR" w:hAnsi="Times New Roman CYR" w:cs="Times New Roman CYR"/>
                <w:b/>
                <w:bCs/>
                <w:sz w:val="12"/>
                <w:szCs w:val="12"/>
              </w:rPr>
            </w:pPr>
          </w:p>
        </w:tc>
        <w:tc>
          <w:tcPr>
            <w:tcW w:w="587" w:type="dxa"/>
            <w:tcBorders>
              <w:top w:val="nil"/>
              <w:left w:val="nil"/>
              <w:bottom w:val="single" w:sz="4" w:space="0" w:color="auto"/>
              <w:right w:val="single" w:sz="4" w:space="0" w:color="auto"/>
            </w:tcBorders>
            <w:vAlign w:val="center"/>
          </w:tcPr>
          <w:p w:rsidR="00D96BEE" w:rsidRPr="008B1029" w:rsidRDefault="00D96BEE" w:rsidP="00AE4ED6">
            <w:pPr>
              <w:jc w:val="right"/>
              <w:rPr>
                <w:rFonts w:ascii="Times New Roman CYR" w:hAnsi="Times New Roman CYR" w:cs="Times New Roman CYR"/>
                <w:b/>
                <w:bCs/>
                <w:sz w:val="12"/>
                <w:szCs w:val="12"/>
              </w:rPr>
            </w:pPr>
          </w:p>
        </w:tc>
        <w:tc>
          <w:tcPr>
            <w:tcW w:w="606" w:type="dxa"/>
            <w:tcBorders>
              <w:top w:val="nil"/>
              <w:left w:val="nil"/>
              <w:bottom w:val="single" w:sz="4" w:space="0" w:color="auto"/>
              <w:right w:val="single" w:sz="4" w:space="0" w:color="auto"/>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554" w:type="dxa"/>
            <w:tcBorders>
              <w:top w:val="nil"/>
              <w:left w:val="nil"/>
              <w:bottom w:val="single" w:sz="4" w:space="0" w:color="auto"/>
              <w:right w:val="single" w:sz="4" w:space="0" w:color="auto"/>
            </w:tcBorders>
            <w:vAlign w:val="center"/>
          </w:tcPr>
          <w:p w:rsidR="00D96BEE" w:rsidRPr="008B1029" w:rsidRDefault="00D96BEE" w:rsidP="00AE4ED6">
            <w:pPr>
              <w:jc w:val="center"/>
              <w:rPr>
                <w:rFonts w:ascii="Times New Roman CYR" w:hAnsi="Times New Roman CYR" w:cs="Times New Roman CYR"/>
                <w:b/>
                <w:bCs/>
                <w:sz w:val="12"/>
                <w:szCs w:val="12"/>
              </w:rPr>
            </w:pPr>
          </w:p>
        </w:tc>
        <w:tc>
          <w:tcPr>
            <w:tcW w:w="1270" w:type="dxa"/>
            <w:tcBorders>
              <w:top w:val="nil"/>
              <w:left w:val="nil"/>
              <w:bottom w:val="single" w:sz="4" w:space="0" w:color="000000"/>
              <w:right w:val="single" w:sz="4" w:space="0" w:color="000000"/>
            </w:tcBorders>
            <w:vAlign w:val="center"/>
          </w:tcPr>
          <w:p w:rsidR="00D96BEE" w:rsidRPr="008B1029" w:rsidRDefault="00D96BEE" w:rsidP="00AE4ED6">
            <w:pPr>
              <w:jc w:val="right"/>
              <w:rPr>
                <w:rFonts w:ascii="Times New Roman CYR" w:hAnsi="Times New Roman CYR" w:cs="Times New Roman CYR"/>
                <w:b/>
                <w:bCs/>
                <w:sz w:val="12"/>
                <w:szCs w:val="12"/>
              </w:rPr>
            </w:pPr>
          </w:p>
        </w:tc>
      </w:tr>
      <w:tr w:rsidR="003E1367" w:rsidRPr="008B1029" w:rsidTr="00977500">
        <w:trPr>
          <w:trHeight w:val="300"/>
        </w:trPr>
        <w:tc>
          <w:tcPr>
            <w:tcW w:w="397" w:type="dxa"/>
            <w:tcBorders>
              <w:top w:val="nil"/>
              <w:left w:val="single" w:sz="4" w:space="0" w:color="auto"/>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0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3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7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r w:rsidR="003E1367" w:rsidRPr="008B1029" w:rsidTr="00977500">
        <w:trPr>
          <w:trHeight w:val="300"/>
        </w:trPr>
        <w:tc>
          <w:tcPr>
            <w:tcW w:w="397" w:type="dxa"/>
            <w:tcBorders>
              <w:top w:val="nil"/>
              <w:left w:val="single" w:sz="4" w:space="0" w:color="auto"/>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0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3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7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r w:rsidR="003E1367" w:rsidRPr="008B1029" w:rsidTr="00977500">
        <w:trPr>
          <w:trHeight w:val="300"/>
        </w:trPr>
        <w:tc>
          <w:tcPr>
            <w:tcW w:w="397" w:type="dxa"/>
            <w:tcBorders>
              <w:top w:val="nil"/>
              <w:left w:val="single" w:sz="4" w:space="0" w:color="auto"/>
              <w:bottom w:val="single" w:sz="4" w:space="0" w:color="auto"/>
              <w:right w:val="single" w:sz="4" w:space="0" w:color="auto"/>
            </w:tcBorders>
            <w:noWrap/>
            <w:vAlign w:val="bottom"/>
            <w:hideMark/>
          </w:tcPr>
          <w:p w:rsidR="00D96BEE" w:rsidRPr="008B1029" w:rsidRDefault="00D96BEE" w:rsidP="00AE4ED6">
            <w:pPr>
              <w:rPr>
                <w:sz w:val="12"/>
                <w:szCs w:val="12"/>
              </w:rPr>
            </w:pPr>
            <w:r w:rsidRPr="008B1029">
              <w:rPr>
                <w:sz w:val="12"/>
                <w:szCs w:val="12"/>
              </w:rPr>
              <w:t> </w:t>
            </w:r>
          </w:p>
        </w:tc>
        <w:tc>
          <w:tcPr>
            <w:tcW w:w="144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4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27"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03"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6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810"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99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785"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8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auto"/>
              <w:right w:val="single" w:sz="4" w:space="0" w:color="auto"/>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029"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51"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134" w:type="dxa"/>
            <w:tcBorders>
              <w:top w:val="nil"/>
              <w:left w:val="nil"/>
              <w:bottom w:val="single" w:sz="4" w:space="0" w:color="000000"/>
              <w:right w:val="single" w:sz="4" w:space="0" w:color="000000"/>
            </w:tcBorders>
            <w:vAlign w:val="center"/>
            <w:hideMark/>
          </w:tcPr>
          <w:p w:rsidR="00D96BEE" w:rsidRPr="008B1029" w:rsidRDefault="00D96BEE" w:rsidP="00AE4ED6">
            <w:pPr>
              <w:jc w:val="center"/>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6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1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3"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4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0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3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7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4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469"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87"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606"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554"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c>
          <w:tcPr>
            <w:tcW w:w="1270" w:type="dxa"/>
            <w:tcBorders>
              <w:top w:val="nil"/>
              <w:left w:val="nil"/>
              <w:bottom w:val="single" w:sz="4" w:space="0" w:color="000000"/>
              <w:right w:val="single" w:sz="4" w:space="0" w:color="000000"/>
            </w:tcBorders>
            <w:vAlign w:val="center"/>
            <w:hideMark/>
          </w:tcPr>
          <w:p w:rsidR="00D96BEE" w:rsidRPr="008B1029" w:rsidRDefault="00D96BEE" w:rsidP="00AE4ED6">
            <w:pPr>
              <w:jc w:val="right"/>
              <w:rPr>
                <w:rFonts w:ascii="Times New Roman CYR" w:hAnsi="Times New Roman CYR" w:cs="Times New Roman CYR"/>
                <w:b/>
                <w:bCs/>
                <w:sz w:val="12"/>
                <w:szCs w:val="12"/>
              </w:rPr>
            </w:pPr>
            <w:r w:rsidRPr="008B1029">
              <w:rPr>
                <w:rFonts w:ascii="Times New Roman CYR" w:hAnsi="Times New Roman CYR" w:cs="Times New Roman CYR"/>
                <w:b/>
                <w:bCs/>
                <w:sz w:val="12"/>
                <w:szCs w:val="12"/>
              </w:rPr>
              <w:t> </w:t>
            </w:r>
          </w:p>
        </w:tc>
      </w:tr>
    </w:tbl>
    <w:p w:rsidR="00D96BEE" w:rsidRDefault="00D96BEE" w:rsidP="00FB4ED7">
      <w:pPr>
        <w:ind w:left="-408" w:right="-363"/>
        <w:jc w:val="both"/>
      </w:pPr>
    </w:p>
    <w:p w:rsidR="00D96BEE" w:rsidRPr="00EE373A" w:rsidRDefault="00D96BEE" w:rsidP="00D96BEE">
      <w:pPr>
        <w:ind w:left="-408" w:right="-363"/>
        <w:jc w:val="both"/>
        <w:rPr>
          <w:sz w:val="16"/>
          <w:szCs w:val="16"/>
        </w:rPr>
      </w:pPr>
      <w:r w:rsidRPr="00EE373A">
        <w:rPr>
          <w:sz w:val="16"/>
          <w:szCs w:val="16"/>
        </w:rPr>
        <w:tab/>
        <w:t>Ф.И.О., контактные телефоны:</w:t>
      </w:r>
    </w:p>
    <w:p w:rsidR="00D96BEE" w:rsidRPr="00EE373A" w:rsidRDefault="00D96BEE" w:rsidP="00D96BEE">
      <w:pPr>
        <w:ind w:left="-408" w:right="-363"/>
        <w:jc w:val="both"/>
        <w:rPr>
          <w:sz w:val="16"/>
          <w:szCs w:val="16"/>
        </w:rPr>
      </w:pPr>
      <w:r w:rsidRPr="00EE373A">
        <w:rPr>
          <w:sz w:val="16"/>
          <w:szCs w:val="16"/>
        </w:rPr>
        <w:tab/>
        <w:t>Руководитель финансового органа _____________</w:t>
      </w:r>
    </w:p>
    <w:p w:rsidR="00D96BEE" w:rsidRPr="00EE373A" w:rsidRDefault="00D96BEE" w:rsidP="00D96BEE">
      <w:pPr>
        <w:ind w:left="-408" w:right="-363"/>
        <w:jc w:val="both"/>
        <w:rPr>
          <w:sz w:val="16"/>
          <w:szCs w:val="16"/>
        </w:rPr>
      </w:pPr>
      <w:r w:rsidRPr="00EE373A">
        <w:rPr>
          <w:sz w:val="16"/>
          <w:szCs w:val="16"/>
        </w:rPr>
        <w:tab/>
        <w:t>Главный бухгалтер ______________</w:t>
      </w:r>
    </w:p>
    <w:p w:rsidR="00D96BEE" w:rsidRPr="00EE373A" w:rsidRDefault="00D96BEE" w:rsidP="00D96BEE">
      <w:pPr>
        <w:ind w:left="-408" w:right="-363"/>
        <w:jc w:val="both"/>
        <w:rPr>
          <w:sz w:val="16"/>
          <w:szCs w:val="16"/>
        </w:rPr>
      </w:pPr>
      <w:r w:rsidRPr="00EE373A">
        <w:rPr>
          <w:sz w:val="16"/>
          <w:szCs w:val="16"/>
        </w:rPr>
        <w:tab/>
        <w:t>Исполнитель ______________</w:t>
      </w:r>
    </w:p>
    <w:p w:rsidR="00F05A78" w:rsidRPr="00EE373A" w:rsidRDefault="00F05A78" w:rsidP="00D96BEE">
      <w:pPr>
        <w:ind w:left="-408" w:right="-363"/>
        <w:jc w:val="both"/>
        <w:rPr>
          <w:sz w:val="16"/>
          <w:szCs w:val="16"/>
        </w:rPr>
      </w:pPr>
    </w:p>
    <w:p w:rsidR="00D96BEE" w:rsidRPr="00EE373A" w:rsidRDefault="00D96BEE" w:rsidP="00D96BEE">
      <w:pPr>
        <w:ind w:left="-408" w:right="-363"/>
        <w:jc w:val="both"/>
        <w:rPr>
          <w:sz w:val="16"/>
          <w:szCs w:val="16"/>
        </w:rPr>
      </w:pPr>
      <w:r w:rsidRPr="00EE373A">
        <w:rPr>
          <w:sz w:val="16"/>
          <w:szCs w:val="16"/>
        </w:rPr>
        <w:t xml:space="preserve"> * Примечание:</w:t>
      </w:r>
    </w:p>
    <w:p w:rsidR="00D96BEE" w:rsidRPr="00EE373A" w:rsidRDefault="00D96BEE" w:rsidP="00D96BEE">
      <w:pPr>
        <w:ind w:left="-408" w:right="-363"/>
        <w:jc w:val="both"/>
        <w:rPr>
          <w:sz w:val="16"/>
          <w:szCs w:val="16"/>
        </w:rPr>
      </w:pPr>
      <w:r w:rsidRPr="00EE373A">
        <w:rPr>
          <w:sz w:val="16"/>
          <w:szCs w:val="16"/>
        </w:rPr>
        <w:t>В справочнике кодов долговых обязательств муниципального образования предусмотрено:</w:t>
      </w:r>
    </w:p>
    <w:p w:rsidR="00D96BEE" w:rsidRPr="00EE373A" w:rsidRDefault="00D96BEE" w:rsidP="00D96BEE">
      <w:pPr>
        <w:ind w:left="-408" w:right="-363"/>
        <w:jc w:val="both"/>
        <w:rPr>
          <w:sz w:val="16"/>
          <w:szCs w:val="16"/>
        </w:rPr>
      </w:pPr>
      <w:r w:rsidRPr="00EE373A">
        <w:rPr>
          <w:sz w:val="16"/>
          <w:szCs w:val="16"/>
        </w:rPr>
        <w:t>1 - бюджетные кредиты от других бюджетов бюджетной системы РФ</w:t>
      </w:r>
    </w:p>
    <w:p w:rsidR="00D96BEE" w:rsidRPr="00EE373A" w:rsidRDefault="00D96BEE" w:rsidP="00D96BEE">
      <w:pPr>
        <w:ind w:left="-408" w:right="-363"/>
        <w:jc w:val="both"/>
        <w:rPr>
          <w:sz w:val="16"/>
          <w:szCs w:val="16"/>
        </w:rPr>
      </w:pPr>
      <w:r w:rsidRPr="00EE373A">
        <w:rPr>
          <w:sz w:val="16"/>
          <w:szCs w:val="16"/>
        </w:rPr>
        <w:t>2 - кредиты кредитных организаций</w:t>
      </w:r>
    </w:p>
    <w:p w:rsidR="00D96BEE" w:rsidRPr="00EE373A" w:rsidRDefault="00D96BEE" w:rsidP="00D96BEE">
      <w:pPr>
        <w:ind w:left="-408" w:right="-363"/>
        <w:jc w:val="both"/>
        <w:rPr>
          <w:sz w:val="16"/>
          <w:szCs w:val="16"/>
        </w:rPr>
      </w:pPr>
      <w:r w:rsidRPr="00EE373A">
        <w:rPr>
          <w:sz w:val="16"/>
          <w:szCs w:val="16"/>
        </w:rPr>
        <w:t>3 - муниципальные ценные бумаги</w:t>
      </w:r>
    </w:p>
    <w:p w:rsidR="00D96BEE" w:rsidRPr="00EE373A" w:rsidRDefault="00D96BEE" w:rsidP="00D96BEE">
      <w:pPr>
        <w:ind w:left="-408" w:right="-363"/>
        <w:jc w:val="both"/>
        <w:rPr>
          <w:sz w:val="16"/>
          <w:szCs w:val="16"/>
        </w:rPr>
      </w:pPr>
      <w:r w:rsidRPr="00EE373A">
        <w:rPr>
          <w:sz w:val="16"/>
          <w:szCs w:val="16"/>
        </w:rPr>
        <w:t>4 - муниципальные гарантии</w:t>
      </w:r>
    </w:p>
    <w:p w:rsidR="00F05A78" w:rsidRDefault="00F05A78" w:rsidP="00D96BEE">
      <w:pPr>
        <w:ind w:left="-408" w:right="-363"/>
        <w:jc w:val="both"/>
      </w:pPr>
    </w:p>
    <w:sectPr w:rsidR="00F05A78" w:rsidSect="00EC43F4">
      <w:pgSz w:w="23811" w:h="16838" w:orient="landscape" w:code="8"/>
      <w:pgMar w:top="1701" w:right="1134"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899" w:rsidRDefault="00AF6899">
      <w:r>
        <w:separator/>
      </w:r>
    </w:p>
  </w:endnote>
  <w:endnote w:type="continuationSeparator" w:id="0">
    <w:p w:rsidR="00AF6899" w:rsidRDefault="00AF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AE1" w:rsidRDefault="00117AE1" w:rsidP="000B617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17AE1" w:rsidRDefault="00117AE1" w:rsidP="00C02464">
    <w:pPr>
      <w:pStyle w:val="a5"/>
      <w:ind w:right="360"/>
    </w:pPr>
  </w:p>
  <w:p w:rsidR="00117AE1" w:rsidRDefault="00117AE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633488"/>
    </w:sdtPr>
    <w:sdtEndPr/>
    <w:sdtContent>
      <w:p w:rsidR="00117AE1" w:rsidRDefault="00117AE1">
        <w:pPr>
          <w:pStyle w:val="a5"/>
          <w:jc w:val="right"/>
        </w:pPr>
        <w:r>
          <w:fldChar w:fldCharType="begin"/>
        </w:r>
        <w:r>
          <w:instrText>PAGE   \* MERGEFORMAT</w:instrText>
        </w:r>
        <w:r>
          <w:fldChar w:fldCharType="separate"/>
        </w:r>
        <w:r w:rsidR="00B117F0">
          <w:rPr>
            <w:noProof/>
          </w:rPr>
          <w:t>11</w:t>
        </w:r>
        <w:r>
          <w:fldChar w:fldCharType="end"/>
        </w:r>
      </w:p>
    </w:sdtContent>
  </w:sdt>
  <w:p w:rsidR="00117AE1" w:rsidRDefault="00117A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899" w:rsidRDefault="00AF6899">
      <w:r>
        <w:separator/>
      </w:r>
    </w:p>
  </w:footnote>
  <w:footnote w:type="continuationSeparator" w:id="0">
    <w:p w:rsidR="00AF6899" w:rsidRDefault="00AF6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787"/>
    <w:multiLevelType w:val="hybridMultilevel"/>
    <w:tmpl w:val="3A041F8E"/>
    <w:lvl w:ilvl="0" w:tplc="7884D4C6">
      <w:start w:val="1"/>
      <w:numFmt w:val="decimal"/>
      <w:lvlText w:val="%1."/>
      <w:lvlJc w:val="left"/>
      <w:pPr>
        <w:ind w:left="-48" w:hanging="360"/>
      </w:pPr>
      <w:rPr>
        <w:rFonts w:hint="default"/>
      </w:rPr>
    </w:lvl>
    <w:lvl w:ilvl="1" w:tplc="04190019" w:tentative="1">
      <w:start w:val="1"/>
      <w:numFmt w:val="lowerLetter"/>
      <w:lvlText w:val="%2."/>
      <w:lvlJc w:val="left"/>
      <w:pPr>
        <w:ind w:left="672" w:hanging="360"/>
      </w:pPr>
    </w:lvl>
    <w:lvl w:ilvl="2" w:tplc="0419001B" w:tentative="1">
      <w:start w:val="1"/>
      <w:numFmt w:val="lowerRoman"/>
      <w:lvlText w:val="%3."/>
      <w:lvlJc w:val="right"/>
      <w:pPr>
        <w:ind w:left="1392" w:hanging="180"/>
      </w:pPr>
    </w:lvl>
    <w:lvl w:ilvl="3" w:tplc="0419000F" w:tentative="1">
      <w:start w:val="1"/>
      <w:numFmt w:val="decimal"/>
      <w:lvlText w:val="%4."/>
      <w:lvlJc w:val="left"/>
      <w:pPr>
        <w:ind w:left="2112" w:hanging="360"/>
      </w:pPr>
    </w:lvl>
    <w:lvl w:ilvl="4" w:tplc="04190019" w:tentative="1">
      <w:start w:val="1"/>
      <w:numFmt w:val="lowerLetter"/>
      <w:lvlText w:val="%5."/>
      <w:lvlJc w:val="left"/>
      <w:pPr>
        <w:ind w:left="2832" w:hanging="360"/>
      </w:pPr>
    </w:lvl>
    <w:lvl w:ilvl="5" w:tplc="0419001B" w:tentative="1">
      <w:start w:val="1"/>
      <w:numFmt w:val="lowerRoman"/>
      <w:lvlText w:val="%6."/>
      <w:lvlJc w:val="right"/>
      <w:pPr>
        <w:ind w:left="3552" w:hanging="180"/>
      </w:pPr>
    </w:lvl>
    <w:lvl w:ilvl="6" w:tplc="0419000F" w:tentative="1">
      <w:start w:val="1"/>
      <w:numFmt w:val="decimal"/>
      <w:lvlText w:val="%7."/>
      <w:lvlJc w:val="left"/>
      <w:pPr>
        <w:ind w:left="4272" w:hanging="360"/>
      </w:pPr>
    </w:lvl>
    <w:lvl w:ilvl="7" w:tplc="04190019" w:tentative="1">
      <w:start w:val="1"/>
      <w:numFmt w:val="lowerLetter"/>
      <w:lvlText w:val="%8."/>
      <w:lvlJc w:val="left"/>
      <w:pPr>
        <w:ind w:left="4992" w:hanging="360"/>
      </w:pPr>
    </w:lvl>
    <w:lvl w:ilvl="8" w:tplc="0419001B" w:tentative="1">
      <w:start w:val="1"/>
      <w:numFmt w:val="lowerRoman"/>
      <w:lvlText w:val="%9."/>
      <w:lvlJc w:val="right"/>
      <w:pPr>
        <w:ind w:left="5712" w:hanging="180"/>
      </w:pPr>
    </w:lvl>
  </w:abstractNum>
  <w:abstractNum w:abstractNumId="1">
    <w:nsid w:val="2A3B55D4"/>
    <w:multiLevelType w:val="hybridMultilevel"/>
    <w:tmpl w:val="C108DAD6"/>
    <w:lvl w:ilvl="0" w:tplc="677A198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F6A3B"/>
    <w:rsid w:val="00006C8E"/>
    <w:rsid w:val="0001044A"/>
    <w:rsid w:val="00014CC6"/>
    <w:rsid w:val="0003050E"/>
    <w:rsid w:val="000329E2"/>
    <w:rsid w:val="000335E5"/>
    <w:rsid w:val="00035517"/>
    <w:rsid w:val="00043F0B"/>
    <w:rsid w:val="000503FA"/>
    <w:rsid w:val="00063BE1"/>
    <w:rsid w:val="00075F39"/>
    <w:rsid w:val="00077E4B"/>
    <w:rsid w:val="000879F1"/>
    <w:rsid w:val="00087D18"/>
    <w:rsid w:val="00093CB4"/>
    <w:rsid w:val="00094AFC"/>
    <w:rsid w:val="0009614F"/>
    <w:rsid w:val="00097251"/>
    <w:rsid w:val="000A18C9"/>
    <w:rsid w:val="000A510B"/>
    <w:rsid w:val="000B0BB2"/>
    <w:rsid w:val="000B23B2"/>
    <w:rsid w:val="000B6174"/>
    <w:rsid w:val="000B7EB8"/>
    <w:rsid w:val="000C2E6E"/>
    <w:rsid w:val="000C2EC6"/>
    <w:rsid w:val="000D0F62"/>
    <w:rsid w:val="000D2D3C"/>
    <w:rsid w:val="000D4E35"/>
    <w:rsid w:val="000E4333"/>
    <w:rsid w:val="000F1333"/>
    <w:rsid w:val="000F1A2C"/>
    <w:rsid w:val="000F2082"/>
    <w:rsid w:val="000F30FD"/>
    <w:rsid w:val="000F5108"/>
    <w:rsid w:val="0010419E"/>
    <w:rsid w:val="00117AE1"/>
    <w:rsid w:val="001331F6"/>
    <w:rsid w:val="0013731E"/>
    <w:rsid w:val="001512EA"/>
    <w:rsid w:val="0015461B"/>
    <w:rsid w:val="00154934"/>
    <w:rsid w:val="00163322"/>
    <w:rsid w:val="00164D95"/>
    <w:rsid w:val="00164EA2"/>
    <w:rsid w:val="0016746A"/>
    <w:rsid w:val="001739C3"/>
    <w:rsid w:val="0017746A"/>
    <w:rsid w:val="00182C04"/>
    <w:rsid w:val="001910FF"/>
    <w:rsid w:val="001A12C1"/>
    <w:rsid w:val="001A5013"/>
    <w:rsid w:val="001A6F38"/>
    <w:rsid w:val="001B5B73"/>
    <w:rsid w:val="001C26B9"/>
    <w:rsid w:val="001C2C78"/>
    <w:rsid w:val="001C4F0C"/>
    <w:rsid w:val="001E69B8"/>
    <w:rsid w:val="001F5643"/>
    <w:rsid w:val="00211CC7"/>
    <w:rsid w:val="002134FD"/>
    <w:rsid w:val="00264F6E"/>
    <w:rsid w:val="00267447"/>
    <w:rsid w:val="00271026"/>
    <w:rsid w:val="002757CD"/>
    <w:rsid w:val="00283B03"/>
    <w:rsid w:val="002843C2"/>
    <w:rsid w:val="002A0E1C"/>
    <w:rsid w:val="002A1E84"/>
    <w:rsid w:val="002A3DAF"/>
    <w:rsid w:val="002A4A13"/>
    <w:rsid w:val="002D61BD"/>
    <w:rsid w:val="002E35DD"/>
    <w:rsid w:val="002E71D1"/>
    <w:rsid w:val="002F6E74"/>
    <w:rsid w:val="00300781"/>
    <w:rsid w:val="00313B67"/>
    <w:rsid w:val="00313E6C"/>
    <w:rsid w:val="00314B8F"/>
    <w:rsid w:val="00322960"/>
    <w:rsid w:val="003513EE"/>
    <w:rsid w:val="0035345C"/>
    <w:rsid w:val="003622AA"/>
    <w:rsid w:val="0037245E"/>
    <w:rsid w:val="003761E5"/>
    <w:rsid w:val="00377EDD"/>
    <w:rsid w:val="00390499"/>
    <w:rsid w:val="0039353D"/>
    <w:rsid w:val="003B5E4D"/>
    <w:rsid w:val="003D4389"/>
    <w:rsid w:val="003E1367"/>
    <w:rsid w:val="003F4EBE"/>
    <w:rsid w:val="004002CD"/>
    <w:rsid w:val="004046DB"/>
    <w:rsid w:val="00406F9A"/>
    <w:rsid w:val="004102D6"/>
    <w:rsid w:val="00427AB4"/>
    <w:rsid w:val="00432047"/>
    <w:rsid w:val="00434BBA"/>
    <w:rsid w:val="00436148"/>
    <w:rsid w:val="0044437B"/>
    <w:rsid w:val="00460AD9"/>
    <w:rsid w:val="00460D47"/>
    <w:rsid w:val="00462C71"/>
    <w:rsid w:val="004804E3"/>
    <w:rsid w:val="00485B6F"/>
    <w:rsid w:val="004913F0"/>
    <w:rsid w:val="00497139"/>
    <w:rsid w:val="004A5CE6"/>
    <w:rsid w:val="004C461C"/>
    <w:rsid w:val="004D5E67"/>
    <w:rsid w:val="004F104A"/>
    <w:rsid w:val="004F21F5"/>
    <w:rsid w:val="005033F5"/>
    <w:rsid w:val="00511FB3"/>
    <w:rsid w:val="005127AA"/>
    <w:rsid w:val="005141EA"/>
    <w:rsid w:val="00517B41"/>
    <w:rsid w:val="00532B82"/>
    <w:rsid w:val="005373B0"/>
    <w:rsid w:val="005634D9"/>
    <w:rsid w:val="00563866"/>
    <w:rsid w:val="005806F8"/>
    <w:rsid w:val="005829AA"/>
    <w:rsid w:val="0058403F"/>
    <w:rsid w:val="005860B4"/>
    <w:rsid w:val="00590BE6"/>
    <w:rsid w:val="005A06F3"/>
    <w:rsid w:val="005A4558"/>
    <w:rsid w:val="005B2CD0"/>
    <w:rsid w:val="005C2BEE"/>
    <w:rsid w:val="005D6C5C"/>
    <w:rsid w:val="005E376D"/>
    <w:rsid w:val="005F3371"/>
    <w:rsid w:val="006040E9"/>
    <w:rsid w:val="00605FA4"/>
    <w:rsid w:val="00607CED"/>
    <w:rsid w:val="00610E72"/>
    <w:rsid w:val="00614FE6"/>
    <w:rsid w:val="006300B0"/>
    <w:rsid w:val="006308B0"/>
    <w:rsid w:val="00631EA3"/>
    <w:rsid w:val="00632ADE"/>
    <w:rsid w:val="006341CD"/>
    <w:rsid w:val="00636515"/>
    <w:rsid w:val="0065338B"/>
    <w:rsid w:val="006630C7"/>
    <w:rsid w:val="00664EE6"/>
    <w:rsid w:val="00665055"/>
    <w:rsid w:val="0067796D"/>
    <w:rsid w:val="006A66FF"/>
    <w:rsid w:val="006C0B7A"/>
    <w:rsid w:val="006C2303"/>
    <w:rsid w:val="006C5F14"/>
    <w:rsid w:val="006C60A5"/>
    <w:rsid w:val="006D6548"/>
    <w:rsid w:val="006F16BF"/>
    <w:rsid w:val="006F20C4"/>
    <w:rsid w:val="00721B2E"/>
    <w:rsid w:val="007260CB"/>
    <w:rsid w:val="00733620"/>
    <w:rsid w:val="007355D7"/>
    <w:rsid w:val="00772CB1"/>
    <w:rsid w:val="0078069D"/>
    <w:rsid w:val="007A1342"/>
    <w:rsid w:val="007A20B1"/>
    <w:rsid w:val="007A2B2A"/>
    <w:rsid w:val="007A412B"/>
    <w:rsid w:val="007B2533"/>
    <w:rsid w:val="007B7550"/>
    <w:rsid w:val="007B7CB2"/>
    <w:rsid w:val="007C0A94"/>
    <w:rsid w:val="007C5554"/>
    <w:rsid w:val="007E5031"/>
    <w:rsid w:val="007E63C2"/>
    <w:rsid w:val="007F35D4"/>
    <w:rsid w:val="008005BC"/>
    <w:rsid w:val="00811ADE"/>
    <w:rsid w:val="00813B6D"/>
    <w:rsid w:val="008169B0"/>
    <w:rsid w:val="00826851"/>
    <w:rsid w:val="00830BE5"/>
    <w:rsid w:val="008370F1"/>
    <w:rsid w:val="00856D85"/>
    <w:rsid w:val="00860F05"/>
    <w:rsid w:val="00870809"/>
    <w:rsid w:val="00880E73"/>
    <w:rsid w:val="008812E5"/>
    <w:rsid w:val="0088463E"/>
    <w:rsid w:val="008A059F"/>
    <w:rsid w:val="008B0545"/>
    <w:rsid w:val="008B1029"/>
    <w:rsid w:val="008B3955"/>
    <w:rsid w:val="008C33F1"/>
    <w:rsid w:val="008C4F6E"/>
    <w:rsid w:val="008C75BE"/>
    <w:rsid w:val="008D76EF"/>
    <w:rsid w:val="008F05EA"/>
    <w:rsid w:val="008F75CE"/>
    <w:rsid w:val="00905B11"/>
    <w:rsid w:val="00907EF5"/>
    <w:rsid w:val="00910589"/>
    <w:rsid w:val="00946F46"/>
    <w:rsid w:val="00960FBE"/>
    <w:rsid w:val="00977500"/>
    <w:rsid w:val="009837A3"/>
    <w:rsid w:val="0098580F"/>
    <w:rsid w:val="00994F33"/>
    <w:rsid w:val="00994F6D"/>
    <w:rsid w:val="009966CC"/>
    <w:rsid w:val="009A649E"/>
    <w:rsid w:val="009B2A26"/>
    <w:rsid w:val="009B4CEC"/>
    <w:rsid w:val="009E046E"/>
    <w:rsid w:val="009E1795"/>
    <w:rsid w:val="009E5CC3"/>
    <w:rsid w:val="009F0CC3"/>
    <w:rsid w:val="009F44B3"/>
    <w:rsid w:val="009F5C5C"/>
    <w:rsid w:val="009F6252"/>
    <w:rsid w:val="00A009C9"/>
    <w:rsid w:val="00A115A9"/>
    <w:rsid w:val="00A11973"/>
    <w:rsid w:val="00A121FB"/>
    <w:rsid w:val="00A14373"/>
    <w:rsid w:val="00A233BB"/>
    <w:rsid w:val="00A32564"/>
    <w:rsid w:val="00A53E3E"/>
    <w:rsid w:val="00A55780"/>
    <w:rsid w:val="00A75A36"/>
    <w:rsid w:val="00AA30F9"/>
    <w:rsid w:val="00AD4CC3"/>
    <w:rsid w:val="00AE320D"/>
    <w:rsid w:val="00AE4ED6"/>
    <w:rsid w:val="00AF6899"/>
    <w:rsid w:val="00B01091"/>
    <w:rsid w:val="00B04A97"/>
    <w:rsid w:val="00B069F0"/>
    <w:rsid w:val="00B117F0"/>
    <w:rsid w:val="00B15D9C"/>
    <w:rsid w:val="00B55DA5"/>
    <w:rsid w:val="00B56705"/>
    <w:rsid w:val="00B71B42"/>
    <w:rsid w:val="00B7226B"/>
    <w:rsid w:val="00B74A91"/>
    <w:rsid w:val="00B7639F"/>
    <w:rsid w:val="00B936DD"/>
    <w:rsid w:val="00BB2240"/>
    <w:rsid w:val="00BB2483"/>
    <w:rsid w:val="00BB25E5"/>
    <w:rsid w:val="00BB367A"/>
    <w:rsid w:val="00BB425F"/>
    <w:rsid w:val="00BB58E4"/>
    <w:rsid w:val="00BC708A"/>
    <w:rsid w:val="00BC7E47"/>
    <w:rsid w:val="00BD0B33"/>
    <w:rsid w:val="00BD4287"/>
    <w:rsid w:val="00BE08CB"/>
    <w:rsid w:val="00BE3BD8"/>
    <w:rsid w:val="00BE7EC7"/>
    <w:rsid w:val="00C02464"/>
    <w:rsid w:val="00C0475E"/>
    <w:rsid w:val="00C04DDB"/>
    <w:rsid w:val="00C1450E"/>
    <w:rsid w:val="00C14B0C"/>
    <w:rsid w:val="00C21AEE"/>
    <w:rsid w:val="00C32E55"/>
    <w:rsid w:val="00C364A4"/>
    <w:rsid w:val="00C374E8"/>
    <w:rsid w:val="00C45CD7"/>
    <w:rsid w:val="00C51185"/>
    <w:rsid w:val="00C62923"/>
    <w:rsid w:val="00C6541E"/>
    <w:rsid w:val="00C6773C"/>
    <w:rsid w:val="00C71F4C"/>
    <w:rsid w:val="00C77CBA"/>
    <w:rsid w:val="00C77E6C"/>
    <w:rsid w:val="00C80328"/>
    <w:rsid w:val="00C84549"/>
    <w:rsid w:val="00C85FE3"/>
    <w:rsid w:val="00C927E1"/>
    <w:rsid w:val="00C97ABB"/>
    <w:rsid w:val="00CB04AB"/>
    <w:rsid w:val="00CB1787"/>
    <w:rsid w:val="00CB4578"/>
    <w:rsid w:val="00CC1734"/>
    <w:rsid w:val="00CC2C6A"/>
    <w:rsid w:val="00CE02F2"/>
    <w:rsid w:val="00CE0E13"/>
    <w:rsid w:val="00CE2404"/>
    <w:rsid w:val="00CE4C6B"/>
    <w:rsid w:val="00CE6E60"/>
    <w:rsid w:val="00D03E5B"/>
    <w:rsid w:val="00D16F64"/>
    <w:rsid w:val="00D216F9"/>
    <w:rsid w:val="00D35D19"/>
    <w:rsid w:val="00D5167C"/>
    <w:rsid w:val="00D61E17"/>
    <w:rsid w:val="00D73C4C"/>
    <w:rsid w:val="00D80370"/>
    <w:rsid w:val="00D83258"/>
    <w:rsid w:val="00D9644F"/>
    <w:rsid w:val="00D96BEE"/>
    <w:rsid w:val="00DB3D1A"/>
    <w:rsid w:val="00DE76D0"/>
    <w:rsid w:val="00DE7A65"/>
    <w:rsid w:val="00DF297D"/>
    <w:rsid w:val="00DF52EB"/>
    <w:rsid w:val="00DF73AA"/>
    <w:rsid w:val="00E00779"/>
    <w:rsid w:val="00E023C5"/>
    <w:rsid w:val="00E03F3B"/>
    <w:rsid w:val="00E0482F"/>
    <w:rsid w:val="00E04DAD"/>
    <w:rsid w:val="00E153C8"/>
    <w:rsid w:val="00E21792"/>
    <w:rsid w:val="00E30AF9"/>
    <w:rsid w:val="00E33E63"/>
    <w:rsid w:val="00E34A11"/>
    <w:rsid w:val="00E4321D"/>
    <w:rsid w:val="00E5199D"/>
    <w:rsid w:val="00E522BD"/>
    <w:rsid w:val="00E96074"/>
    <w:rsid w:val="00EA27BD"/>
    <w:rsid w:val="00EA7D85"/>
    <w:rsid w:val="00EB07D3"/>
    <w:rsid w:val="00EB5218"/>
    <w:rsid w:val="00EC0DF8"/>
    <w:rsid w:val="00EC0F12"/>
    <w:rsid w:val="00EC43F4"/>
    <w:rsid w:val="00EC50BF"/>
    <w:rsid w:val="00EC580E"/>
    <w:rsid w:val="00ED3543"/>
    <w:rsid w:val="00EE226D"/>
    <w:rsid w:val="00EE373A"/>
    <w:rsid w:val="00EF6A3B"/>
    <w:rsid w:val="00F05A78"/>
    <w:rsid w:val="00F317CC"/>
    <w:rsid w:val="00F352B7"/>
    <w:rsid w:val="00F41278"/>
    <w:rsid w:val="00F55383"/>
    <w:rsid w:val="00F5727D"/>
    <w:rsid w:val="00F768FE"/>
    <w:rsid w:val="00F863D4"/>
    <w:rsid w:val="00FA7AF9"/>
    <w:rsid w:val="00FB15BD"/>
    <w:rsid w:val="00FB4ED7"/>
    <w:rsid w:val="00FD1EA8"/>
    <w:rsid w:val="00FD21FC"/>
    <w:rsid w:val="00FD7532"/>
    <w:rsid w:val="00FE1A4E"/>
    <w:rsid w:val="00FE3907"/>
    <w:rsid w:val="00FE4FA2"/>
    <w:rsid w:val="00FF1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69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3E63"/>
    <w:pPr>
      <w:widowControl w:val="0"/>
      <w:autoSpaceDE w:val="0"/>
      <w:autoSpaceDN w:val="0"/>
      <w:adjustRightInd w:val="0"/>
      <w:ind w:firstLine="720"/>
    </w:pPr>
    <w:rPr>
      <w:rFonts w:ascii="Arial" w:hAnsi="Arial" w:cs="Arial"/>
    </w:rPr>
  </w:style>
  <w:style w:type="paragraph" w:customStyle="1" w:styleId="ConsPlusNonformat">
    <w:name w:val="ConsPlusNonformat"/>
    <w:rsid w:val="00E33E63"/>
    <w:pPr>
      <w:widowControl w:val="0"/>
      <w:autoSpaceDE w:val="0"/>
      <w:autoSpaceDN w:val="0"/>
      <w:adjustRightInd w:val="0"/>
    </w:pPr>
    <w:rPr>
      <w:rFonts w:ascii="Courier New" w:hAnsi="Courier New" w:cs="Courier New"/>
    </w:rPr>
  </w:style>
  <w:style w:type="paragraph" w:customStyle="1" w:styleId="ConsPlusTitle">
    <w:name w:val="ConsPlusTitle"/>
    <w:rsid w:val="00E33E63"/>
    <w:pPr>
      <w:widowControl w:val="0"/>
      <w:autoSpaceDE w:val="0"/>
      <w:autoSpaceDN w:val="0"/>
      <w:adjustRightInd w:val="0"/>
    </w:pPr>
    <w:rPr>
      <w:rFonts w:ascii="Arial" w:hAnsi="Arial" w:cs="Arial"/>
      <w:b/>
      <w:bC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B425F"/>
    <w:pPr>
      <w:spacing w:before="100" w:beforeAutospacing="1" w:after="100" w:afterAutospacing="1"/>
      <w:jc w:val="both"/>
    </w:pPr>
    <w:rPr>
      <w:rFonts w:ascii="Tahoma" w:hAnsi="Tahoma"/>
      <w:sz w:val="20"/>
      <w:szCs w:val="20"/>
      <w:lang w:val="en-US" w:eastAsia="en-US"/>
    </w:rPr>
  </w:style>
  <w:style w:type="paragraph" w:customStyle="1" w:styleId="a4">
    <w:name w:val="Знак Знак Знак Знак"/>
    <w:basedOn w:val="a"/>
    <w:rsid w:val="002757CD"/>
    <w:pPr>
      <w:spacing w:before="100" w:beforeAutospacing="1" w:after="100" w:afterAutospacing="1"/>
    </w:pPr>
    <w:rPr>
      <w:rFonts w:ascii="Tahoma" w:hAnsi="Tahoma"/>
      <w:sz w:val="20"/>
      <w:szCs w:val="20"/>
      <w:lang w:val="en-US" w:eastAsia="en-US"/>
    </w:rPr>
  </w:style>
  <w:style w:type="paragraph" w:styleId="a5">
    <w:name w:val="footer"/>
    <w:basedOn w:val="a"/>
    <w:link w:val="a6"/>
    <w:uiPriority w:val="99"/>
    <w:rsid w:val="00C02464"/>
    <w:pPr>
      <w:tabs>
        <w:tab w:val="center" w:pos="4677"/>
        <w:tab w:val="right" w:pos="9355"/>
      </w:tabs>
    </w:pPr>
  </w:style>
  <w:style w:type="character" w:styleId="a7">
    <w:name w:val="page number"/>
    <w:basedOn w:val="a0"/>
    <w:rsid w:val="00C02464"/>
  </w:style>
  <w:style w:type="paragraph" w:customStyle="1" w:styleId="Default">
    <w:name w:val="Default"/>
    <w:rsid w:val="0010419E"/>
    <w:pPr>
      <w:autoSpaceDE w:val="0"/>
    </w:pPr>
    <w:rPr>
      <w:rFonts w:ascii="Arial" w:eastAsia="DejaVu Sans" w:hAnsi="Arial" w:cs="Arial"/>
      <w:color w:val="000000"/>
      <w:sz w:val="24"/>
      <w:szCs w:val="24"/>
      <w:lang w:eastAsia="zh-CN"/>
    </w:rPr>
  </w:style>
  <w:style w:type="paragraph" w:styleId="a8">
    <w:name w:val="header"/>
    <w:basedOn w:val="a"/>
    <w:link w:val="a9"/>
    <w:rsid w:val="0098580F"/>
    <w:pPr>
      <w:tabs>
        <w:tab w:val="center" w:pos="4677"/>
        <w:tab w:val="right" w:pos="9355"/>
      </w:tabs>
    </w:pPr>
  </w:style>
  <w:style w:type="character" w:customStyle="1" w:styleId="a9">
    <w:name w:val="Верхний колонтитул Знак"/>
    <w:basedOn w:val="a0"/>
    <w:link w:val="a8"/>
    <w:rsid w:val="0098580F"/>
    <w:rPr>
      <w:sz w:val="24"/>
      <w:szCs w:val="24"/>
    </w:rPr>
  </w:style>
  <w:style w:type="table" w:styleId="aa">
    <w:name w:val="Table Grid"/>
    <w:basedOn w:val="a1"/>
    <w:rsid w:val="00EC4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бычный1"/>
    <w:rsid w:val="00C85FE3"/>
    <w:rPr>
      <w:sz w:val="24"/>
    </w:rPr>
  </w:style>
  <w:style w:type="paragraph" w:styleId="ab">
    <w:name w:val="Body Text"/>
    <w:basedOn w:val="a"/>
    <w:link w:val="ac"/>
    <w:uiPriority w:val="1"/>
    <w:qFormat/>
    <w:rsid w:val="00C71F4C"/>
    <w:pPr>
      <w:widowControl w:val="0"/>
      <w:autoSpaceDE w:val="0"/>
      <w:autoSpaceDN w:val="0"/>
    </w:pPr>
    <w:rPr>
      <w:sz w:val="20"/>
      <w:szCs w:val="20"/>
      <w:lang w:eastAsia="en-US"/>
    </w:rPr>
  </w:style>
  <w:style w:type="character" w:customStyle="1" w:styleId="ac">
    <w:name w:val="Основной текст Знак"/>
    <w:basedOn w:val="a0"/>
    <w:link w:val="ab"/>
    <w:uiPriority w:val="1"/>
    <w:rsid w:val="00C71F4C"/>
    <w:rPr>
      <w:lang w:eastAsia="en-US"/>
    </w:rPr>
  </w:style>
  <w:style w:type="paragraph" w:styleId="ad">
    <w:name w:val="footnote text"/>
    <w:basedOn w:val="a"/>
    <w:link w:val="ae"/>
    <w:rsid w:val="005B2CD0"/>
    <w:rPr>
      <w:sz w:val="20"/>
      <w:szCs w:val="20"/>
    </w:rPr>
  </w:style>
  <w:style w:type="character" w:customStyle="1" w:styleId="ae">
    <w:name w:val="Текст сноски Знак"/>
    <w:basedOn w:val="a0"/>
    <w:link w:val="ad"/>
    <w:rsid w:val="005B2CD0"/>
  </w:style>
  <w:style w:type="character" w:styleId="af">
    <w:name w:val="footnote reference"/>
    <w:basedOn w:val="a0"/>
    <w:rsid w:val="005B2CD0"/>
    <w:rPr>
      <w:vertAlign w:val="superscript"/>
    </w:rPr>
  </w:style>
  <w:style w:type="table" w:customStyle="1" w:styleId="TableNormal">
    <w:name w:val="Table Normal"/>
    <w:uiPriority w:val="2"/>
    <w:semiHidden/>
    <w:unhideWhenUsed/>
    <w:qFormat/>
    <w:rsid w:val="00BB367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367A"/>
    <w:pPr>
      <w:widowControl w:val="0"/>
      <w:autoSpaceDE w:val="0"/>
      <w:autoSpaceDN w:val="0"/>
    </w:pPr>
    <w:rPr>
      <w:sz w:val="22"/>
      <w:szCs w:val="22"/>
      <w:lang w:eastAsia="en-US"/>
    </w:rPr>
  </w:style>
  <w:style w:type="character" w:customStyle="1" w:styleId="a6">
    <w:name w:val="Нижний колонтитул Знак"/>
    <w:basedOn w:val="a0"/>
    <w:link w:val="a5"/>
    <w:uiPriority w:val="99"/>
    <w:rsid w:val="00AE4ED6"/>
    <w:rPr>
      <w:sz w:val="24"/>
      <w:szCs w:val="24"/>
    </w:rPr>
  </w:style>
  <w:style w:type="paragraph" w:styleId="af0">
    <w:name w:val="Balloon Text"/>
    <w:basedOn w:val="a"/>
    <w:link w:val="af1"/>
    <w:rsid w:val="00093CB4"/>
    <w:rPr>
      <w:rFonts w:ascii="Tahoma" w:hAnsi="Tahoma" w:cs="Tahoma"/>
      <w:sz w:val="16"/>
      <w:szCs w:val="16"/>
    </w:rPr>
  </w:style>
  <w:style w:type="character" w:customStyle="1" w:styleId="af1">
    <w:name w:val="Текст выноски Знак"/>
    <w:basedOn w:val="a0"/>
    <w:link w:val="af0"/>
    <w:rsid w:val="00093CB4"/>
    <w:rPr>
      <w:rFonts w:ascii="Tahoma" w:hAnsi="Tahoma" w:cs="Tahoma"/>
      <w:sz w:val="16"/>
      <w:szCs w:val="16"/>
    </w:rPr>
  </w:style>
  <w:style w:type="paragraph" w:customStyle="1" w:styleId="ConsNormal">
    <w:name w:val="ConsNormal"/>
    <w:uiPriority w:val="99"/>
    <w:rsid w:val="00434BBA"/>
    <w:pPr>
      <w:widowControl w:val="0"/>
      <w:ind w:firstLine="72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4266C-F5CF-44AE-8B37-DF781158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3811</Words>
  <Characters>21726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ФИНОТДЕЛ</Company>
  <LinksUpToDate>false</LinksUpToDate>
  <CharactersWithSpaces>25487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ИВАН</dc:creator>
  <cp:lastModifiedBy>USER15</cp:lastModifiedBy>
  <cp:revision>14</cp:revision>
  <cp:lastPrinted>2025-12-12T05:15:00Z</cp:lastPrinted>
  <dcterms:created xsi:type="dcterms:W3CDTF">2025-12-11T06:51:00Z</dcterms:created>
  <dcterms:modified xsi:type="dcterms:W3CDTF">2025-12-12T05:19:00Z</dcterms:modified>
</cp:coreProperties>
</file>