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A0" w:rsidRDefault="006D72A0" w:rsidP="008C6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D72A0" w:rsidRDefault="006D72A0" w:rsidP="00533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6D72A0" w:rsidRDefault="006D72A0" w:rsidP="00533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6D72A0" w:rsidRDefault="006D72A0" w:rsidP="00533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2A0" w:rsidRDefault="006D72A0" w:rsidP="00533F4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D72A0" w:rsidRDefault="00AD0362" w:rsidP="00DE664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21.02</w:t>
      </w:r>
      <w:r w:rsidR="00DE6648">
        <w:rPr>
          <w:rFonts w:ascii="Times New Roman" w:hAnsi="Times New Roman"/>
          <w:sz w:val="28"/>
          <w:szCs w:val="28"/>
        </w:rPr>
        <w:t>.201</w:t>
      </w:r>
      <w:r w:rsidR="00C36C1F">
        <w:rPr>
          <w:rFonts w:ascii="Times New Roman" w:hAnsi="Times New Roman"/>
          <w:sz w:val="28"/>
          <w:szCs w:val="28"/>
        </w:rPr>
        <w:t>8</w:t>
      </w:r>
      <w:r w:rsidR="006D72A0">
        <w:rPr>
          <w:rFonts w:ascii="Times New Roman" w:hAnsi="Times New Roman"/>
          <w:sz w:val="28"/>
          <w:szCs w:val="28"/>
        </w:rPr>
        <w:t xml:space="preserve">                       </w:t>
      </w:r>
      <w:r w:rsidR="006A713D">
        <w:rPr>
          <w:rFonts w:ascii="Times New Roman" w:hAnsi="Times New Roman"/>
          <w:sz w:val="28"/>
          <w:szCs w:val="28"/>
        </w:rPr>
        <w:t xml:space="preserve">         </w:t>
      </w:r>
      <w:r w:rsidR="006D72A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6D72A0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="006D72A0">
        <w:rPr>
          <w:rFonts w:ascii="Times New Roman" w:hAnsi="Times New Roman"/>
          <w:sz w:val="28"/>
          <w:szCs w:val="28"/>
        </w:rPr>
        <w:t xml:space="preserve">   </w:t>
      </w:r>
      <w:r w:rsidR="006A713D">
        <w:rPr>
          <w:rFonts w:ascii="Times New Roman" w:hAnsi="Times New Roman"/>
          <w:sz w:val="28"/>
          <w:szCs w:val="28"/>
        </w:rPr>
        <w:t xml:space="preserve">                     </w:t>
      </w:r>
      <w:r w:rsidR="006D72A0">
        <w:rPr>
          <w:rFonts w:ascii="Times New Roman" w:hAnsi="Times New Roman"/>
          <w:sz w:val="28"/>
          <w:szCs w:val="28"/>
        </w:rPr>
        <w:t xml:space="preserve">       </w:t>
      </w:r>
      <w:r w:rsidR="00DE6648">
        <w:rPr>
          <w:rFonts w:ascii="Times New Roman" w:hAnsi="Times New Roman"/>
          <w:sz w:val="28"/>
          <w:szCs w:val="28"/>
        </w:rPr>
        <w:t xml:space="preserve">   </w:t>
      </w:r>
      <w:r w:rsidR="006D72A0">
        <w:rPr>
          <w:rFonts w:ascii="Times New Roman" w:hAnsi="Times New Roman"/>
          <w:sz w:val="28"/>
          <w:szCs w:val="28"/>
        </w:rPr>
        <w:t xml:space="preserve">        №</w:t>
      </w:r>
      <w:bookmarkStart w:id="0" w:name="Наименование"/>
      <w:bookmarkEnd w:id="0"/>
      <w:r w:rsidR="00DE6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119</w:t>
      </w:r>
    </w:p>
    <w:p w:rsidR="006D72A0" w:rsidRDefault="006D72A0" w:rsidP="00533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отчета о финансировании и освоении</w:t>
      </w:r>
    </w:p>
    <w:p w:rsidR="006D72A0" w:rsidRDefault="006D72A0" w:rsidP="00533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проводимых программных мероприятий</w:t>
      </w:r>
    </w:p>
    <w:p w:rsidR="006D72A0" w:rsidRDefault="006D72A0" w:rsidP="00533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6D72A0" w:rsidRDefault="006D72A0" w:rsidP="00533F40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Развитие культуры и досуга</w:t>
      </w:r>
      <w:r>
        <w:rPr>
          <w:rFonts w:ascii="Times New Roman" w:hAnsi="Times New Roman"/>
          <w:sz w:val="28"/>
          <w:szCs w:val="28"/>
        </w:rPr>
        <w:t>» за 201</w:t>
      </w:r>
      <w:r w:rsidR="00C36C1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E924B1" w:rsidRDefault="00E924B1" w:rsidP="00533F40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/>
          <w:sz w:val="28"/>
          <w:szCs w:val="28"/>
        </w:rPr>
      </w:pPr>
    </w:p>
    <w:p w:rsidR="006D72A0" w:rsidRPr="00550748" w:rsidRDefault="006D72A0" w:rsidP="00E924B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24B1">
        <w:rPr>
          <w:rFonts w:ascii="Times New Roman" w:hAnsi="Times New Roman"/>
          <w:sz w:val="28"/>
          <w:szCs w:val="28"/>
        </w:rPr>
        <w:tab/>
      </w:r>
      <w:proofErr w:type="gramStart"/>
      <w:r w:rsidRPr="007D727A">
        <w:rPr>
          <w:rFonts w:ascii="Times New Roman" w:hAnsi="Times New Roman"/>
          <w:sz w:val="28"/>
          <w:szCs w:val="28"/>
        </w:rPr>
        <w:t>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поселения», решени</w:t>
      </w:r>
      <w:r w:rsidR="00E82BC0">
        <w:rPr>
          <w:rFonts w:ascii="Times New Roman" w:hAnsi="Times New Roman"/>
          <w:sz w:val="28"/>
          <w:szCs w:val="28"/>
        </w:rPr>
        <w:t xml:space="preserve">ем </w:t>
      </w:r>
      <w:r w:rsidRPr="007D727A">
        <w:rPr>
          <w:rFonts w:ascii="Times New Roman" w:hAnsi="Times New Roman"/>
          <w:sz w:val="28"/>
          <w:szCs w:val="28"/>
        </w:rPr>
        <w:t xml:space="preserve">Собрания депутатов Семикаракорского городского поселения от </w:t>
      </w:r>
      <w:r w:rsidR="00C36C1F">
        <w:rPr>
          <w:rFonts w:ascii="Times New Roman" w:hAnsi="Times New Roman"/>
          <w:sz w:val="28"/>
          <w:szCs w:val="28"/>
        </w:rPr>
        <w:t>28</w:t>
      </w:r>
      <w:r w:rsidRPr="007D727A">
        <w:rPr>
          <w:rFonts w:ascii="Times New Roman" w:hAnsi="Times New Roman"/>
          <w:sz w:val="28"/>
          <w:szCs w:val="28"/>
        </w:rPr>
        <w:t>.</w:t>
      </w:r>
      <w:r w:rsidR="006D2EFE">
        <w:rPr>
          <w:rFonts w:ascii="Times New Roman" w:hAnsi="Times New Roman"/>
          <w:sz w:val="28"/>
          <w:szCs w:val="28"/>
        </w:rPr>
        <w:t>1</w:t>
      </w:r>
      <w:r w:rsidR="002809B5">
        <w:rPr>
          <w:rFonts w:ascii="Times New Roman" w:hAnsi="Times New Roman"/>
          <w:sz w:val="28"/>
          <w:szCs w:val="28"/>
        </w:rPr>
        <w:t>2</w:t>
      </w:r>
      <w:r w:rsidRPr="007D727A">
        <w:rPr>
          <w:rFonts w:ascii="Times New Roman" w:hAnsi="Times New Roman"/>
          <w:sz w:val="28"/>
          <w:szCs w:val="28"/>
        </w:rPr>
        <w:t>.201</w:t>
      </w:r>
      <w:r w:rsidR="00C36C1F">
        <w:rPr>
          <w:rFonts w:ascii="Times New Roman" w:hAnsi="Times New Roman"/>
          <w:sz w:val="28"/>
          <w:szCs w:val="28"/>
        </w:rPr>
        <w:t>7</w:t>
      </w:r>
      <w:r w:rsidRPr="007D727A">
        <w:rPr>
          <w:rFonts w:ascii="Times New Roman" w:hAnsi="Times New Roman"/>
          <w:sz w:val="28"/>
          <w:szCs w:val="28"/>
        </w:rPr>
        <w:t xml:space="preserve"> № </w:t>
      </w:r>
      <w:r w:rsidR="00C36C1F">
        <w:rPr>
          <w:rFonts w:ascii="Times New Roman" w:hAnsi="Times New Roman"/>
          <w:sz w:val="28"/>
          <w:szCs w:val="28"/>
        </w:rPr>
        <w:t>79</w:t>
      </w:r>
      <w:r w:rsidRPr="007D727A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Семикаракорского городского поселения от 2</w:t>
      </w:r>
      <w:r w:rsidR="00C36C1F">
        <w:rPr>
          <w:rFonts w:ascii="Times New Roman" w:hAnsi="Times New Roman"/>
          <w:sz w:val="28"/>
          <w:szCs w:val="28"/>
        </w:rPr>
        <w:t>5</w:t>
      </w:r>
      <w:r w:rsidRPr="007D727A">
        <w:rPr>
          <w:rFonts w:ascii="Times New Roman" w:hAnsi="Times New Roman"/>
          <w:sz w:val="28"/>
          <w:szCs w:val="28"/>
        </w:rPr>
        <w:t>.11.201</w:t>
      </w:r>
      <w:r w:rsidR="00C36C1F">
        <w:rPr>
          <w:rFonts w:ascii="Times New Roman" w:hAnsi="Times New Roman"/>
          <w:sz w:val="28"/>
          <w:szCs w:val="28"/>
        </w:rPr>
        <w:t>6</w:t>
      </w:r>
      <w:r w:rsidRPr="007D727A">
        <w:rPr>
          <w:rFonts w:ascii="Times New Roman" w:hAnsi="Times New Roman"/>
          <w:sz w:val="28"/>
          <w:szCs w:val="28"/>
        </w:rPr>
        <w:t xml:space="preserve"> № </w:t>
      </w:r>
      <w:r w:rsidR="00C36C1F">
        <w:rPr>
          <w:rFonts w:ascii="Times New Roman" w:hAnsi="Times New Roman"/>
          <w:sz w:val="28"/>
          <w:szCs w:val="28"/>
        </w:rPr>
        <w:t>10</w:t>
      </w:r>
      <w:r w:rsidRPr="007D727A">
        <w:rPr>
          <w:rFonts w:ascii="Times New Roman" w:hAnsi="Times New Roman"/>
          <w:sz w:val="28"/>
          <w:szCs w:val="28"/>
        </w:rPr>
        <w:t xml:space="preserve"> «О бюджете Семикаракорского городского поселения Семикаракорского района на 201</w:t>
      </w:r>
      <w:r w:rsidR="00C36C1F">
        <w:rPr>
          <w:rFonts w:ascii="Times New Roman" w:hAnsi="Times New Roman"/>
          <w:sz w:val="28"/>
          <w:szCs w:val="28"/>
        </w:rPr>
        <w:t>7</w:t>
      </w:r>
      <w:r w:rsidRPr="007D727A">
        <w:rPr>
          <w:rFonts w:ascii="Times New Roman" w:hAnsi="Times New Roman"/>
          <w:sz w:val="28"/>
          <w:szCs w:val="28"/>
        </w:rPr>
        <w:t xml:space="preserve"> год</w:t>
      </w:r>
      <w:r w:rsidR="00C36C1F">
        <w:rPr>
          <w:rFonts w:ascii="Times New Roman" w:hAnsi="Times New Roman"/>
          <w:sz w:val="28"/>
          <w:szCs w:val="28"/>
        </w:rPr>
        <w:t xml:space="preserve"> и плановый период 2018</w:t>
      </w:r>
      <w:proofErr w:type="gramEnd"/>
      <w:r w:rsidR="00C36C1F">
        <w:rPr>
          <w:rFonts w:ascii="Times New Roman" w:hAnsi="Times New Roman"/>
          <w:sz w:val="28"/>
          <w:szCs w:val="28"/>
        </w:rPr>
        <w:t xml:space="preserve"> и 2019 годов</w:t>
      </w:r>
      <w:r w:rsidRPr="007D727A">
        <w:rPr>
          <w:rFonts w:ascii="Times New Roman" w:hAnsi="Times New Roman"/>
          <w:sz w:val="28"/>
          <w:szCs w:val="28"/>
        </w:rPr>
        <w:t>»</w:t>
      </w:r>
    </w:p>
    <w:p w:rsidR="006D72A0" w:rsidRPr="00550748" w:rsidRDefault="006D72A0" w:rsidP="00533F40">
      <w:pPr>
        <w:pStyle w:val="a9"/>
        <w:ind w:firstLine="851"/>
        <w:rPr>
          <w:rFonts w:ascii="Times New Roman" w:hAnsi="Times New Roman"/>
          <w:sz w:val="28"/>
          <w:szCs w:val="28"/>
        </w:rPr>
      </w:pPr>
      <w:r w:rsidRPr="00550748">
        <w:rPr>
          <w:rFonts w:ascii="Times New Roman" w:hAnsi="Times New Roman"/>
          <w:sz w:val="28"/>
          <w:szCs w:val="28"/>
        </w:rPr>
        <w:t xml:space="preserve"> </w:t>
      </w:r>
    </w:p>
    <w:p w:rsidR="006D72A0" w:rsidRDefault="006D72A0" w:rsidP="001E79B4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36408" w:rsidRDefault="00C36408" w:rsidP="00533F4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D72A0" w:rsidRDefault="006D72A0" w:rsidP="0053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отчет о финансировании и освоении проводимых программных мероприятий по муниципальной программе  «</w:t>
      </w:r>
      <w:r>
        <w:rPr>
          <w:rFonts w:ascii="Times New Roman" w:hAnsi="Times New Roman"/>
          <w:sz w:val="28"/>
        </w:rPr>
        <w:t>Развитие культуры и досуга</w:t>
      </w:r>
      <w:r>
        <w:rPr>
          <w:rFonts w:ascii="Times New Roman" w:hAnsi="Times New Roman"/>
          <w:sz w:val="28"/>
          <w:szCs w:val="28"/>
        </w:rPr>
        <w:t>»  за 201</w:t>
      </w:r>
      <w:r w:rsidR="00C36C1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 согласно приложению к настоящему постановлению.</w:t>
      </w:r>
    </w:p>
    <w:p w:rsidR="006D72A0" w:rsidRDefault="006D72A0" w:rsidP="00533F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</w:t>
      </w:r>
    </w:p>
    <w:p w:rsidR="006D72A0" w:rsidRDefault="006D72A0" w:rsidP="00533F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C36C1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Семикаракорского городского поселения по социальному развитию и организационной работе Юсину Г.В.                    </w:t>
      </w:r>
    </w:p>
    <w:p w:rsidR="006D72A0" w:rsidRDefault="006D72A0" w:rsidP="00533F40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72A0" w:rsidRDefault="006D72A0" w:rsidP="00533F40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D21D4" w:rsidRDefault="006D72A0" w:rsidP="00533F40">
      <w:pPr>
        <w:tabs>
          <w:tab w:val="left" w:pos="2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D21D4">
        <w:rPr>
          <w:rFonts w:ascii="Times New Roman" w:hAnsi="Times New Roman"/>
          <w:sz w:val="28"/>
          <w:szCs w:val="28"/>
        </w:rPr>
        <w:t>Администрации</w:t>
      </w:r>
    </w:p>
    <w:p w:rsidR="006D72A0" w:rsidRDefault="006D72A0" w:rsidP="00533F40">
      <w:pPr>
        <w:tabs>
          <w:tab w:val="left" w:pos="2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Семикаракорского</w:t>
      </w:r>
    </w:p>
    <w:p w:rsidR="006D72A0" w:rsidRDefault="006D72A0" w:rsidP="00533F40">
      <w:pPr>
        <w:tabs>
          <w:tab w:val="left" w:pos="2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 поселения                                                                            А.Н. Черненко</w:t>
      </w:r>
    </w:p>
    <w:p w:rsidR="006D72A0" w:rsidRDefault="006D72A0" w:rsidP="00533F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7714" w:rsidRPr="00AF5371" w:rsidRDefault="00307714" w:rsidP="0030771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07714" w:rsidRPr="009E28BE" w:rsidRDefault="00307714" w:rsidP="00307714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9E28BE">
        <w:rPr>
          <w:rFonts w:ascii="Times New Roman" w:hAnsi="Times New Roman" w:cs="Times New Roman"/>
        </w:rPr>
        <w:t>Распоряжение вносит:</w:t>
      </w:r>
    </w:p>
    <w:p w:rsidR="00E36B5D" w:rsidRDefault="00307714" w:rsidP="00307714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«МБУ ГКДЦ» </w:t>
      </w:r>
    </w:p>
    <w:p w:rsidR="002E5646" w:rsidRDefault="002E5646" w:rsidP="00307714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307714" w:rsidRDefault="00307714" w:rsidP="00307714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36B5D" w:rsidRDefault="00307714" w:rsidP="00307714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6D72A0" w:rsidRDefault="00307714" w:rsidP="008C62EB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А.Н.Рыженко</w:t>
      </w:r>
      <w:proofErr w:type="spellEnd"/>
    </w:p>
    <w:p w:rsidR="006D72A0" w:rsidRDefault="006D72A0" w:rsidP="00533F40">
      <w:pPr>
        <w:spacing w:after="0" w:line="240" w:lineRule="auto"/>
        <w:rPr>
          <w:rFonts w:ascii="Times New Roman" w:hAnsi="Times New Roman"/>
          <w:sz w:val="20"/>
          <w:szCs w:val="20"/>
        </w:rPr>
        <w:sectPr w:rsidR="006D72A0" w:rsidSect="00533F40">
          <w:pgSz w:w="11905" w:h="16838"/>
          <w:pgMar w:top="1134" w:right="567" w:bottom="1134" w:left="1134" w:header="720" w:footer="720" w:gutter="0"/>
          <w:cols w:space="720"/>
        </w:sectPr>
      </w:pPr>
    </w:p>
    <w:p w:rsidR="006D72A0" w:rsidRDefault="006D72A0" w:rsidP="00533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D72A0" w:rsidRDefault="006D72A0" w:rsidP="00533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6D72A0" w:rsidRDefault="006D72A0" w:rsidP="00533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Семикаракорского</w:t>
      </w:r>
    </w:p>
    <w:p w:rsidR="006D72A0" w:rsidRDefault="006D72A0" w:rsidP="00533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городского поселения   </w:t>
      </w:r>
    </w:p>
    <w:p w:rsidR="006D72A0" w:rsidRDefault="006D72A0" w:rsidP="00533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6A713D">
        <w:rPr>
          <w:rFonts w:ascii="Times New Roman" w:hAnsi="Times New Roman"/>
          <w:sz w:val="24"/>
          <w:szCs w:val="24"/>
        </w:rPr>
        <w:t xml:space="preserve"> </w:t>
      </w:r>
      <w:r w:rsidR="00963672">
        <w:rPr>
          <w:rFonts w:ascii="Times New Roman" w:hAnsi="Times New Roman"/>
          <w:sz w:val="24"/>
          <w:szCs w:val="24"/>
        </w:rPr>
        <w:t>____</w:t>
      </w:r>
      <w:r w:rsidR="00DE6648">
        <w:rPr>
          <w:rFonts w:ascii="Times New Roman" w:hAnsi="Times New Roman"/>
          <w:sz w:val="24"/>
          <w:szCs w:val="24"/>
        </w:rPr>
        <w:t>.201</w:t>
      </w:r>
      <w:r w:rsidR="00963672">
        <w:rPr>
          <w:rFonts w:ascii="Times New Roman" w:hAnsi="Times New Roman"/>
          <w:sz w:val="24"/>
          <w:szCs w:val="24"/>
        </w:rPr>
        <w:t>8</w:t>
      </w:r>
      <w:r w:rsidR="00DE6648">
        <w:rPr>
          <w:rFonts w:ascii="Times New Roman" w:hAnsi="Times New Roman"/>
          <w:sz w:val="24"/>
          <w:szCs w:val="24"/>
        </w:rPr>
        <w:t xml:space="preserve"> </w:t>
      </w:r>
      <w:r w:rsidR="006A71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963672">
        <w:rPr>
          <w:rFonts w:ascii="Times New Roman" w:hAnsi="Times New Roman"/>
          <w:sz w:val="24"/>
          <w:szCs w:val="24"/>
        </w:rPr>
        <w:t>___</w:t>
      </w:r>
    </w:p>
    <w:p w:rsidR="006D72A0" w:rsidRDefault="006D72A0" w:rsidP="00533F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6D72A0" w:rsidRDefault="006D72A0" w:rsidP="00533F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финансировании и освоении проводимых программных мероприятий </w:t>
      </w:r>
    </w:p>
    <w:p w:rsidR="006D72A0" w:rsidRDefault="006D72A0" w:rsidP="00533F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6D72A0" w:rsidRDefault="006A713D" w:rsidP="00533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Развитие культуры и досуга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6D72A0">
        <w:rPr>
          <w:rFonts w:ascii="Times New Roman" w:hAnsi="Times New Roman"/>
          <w:sz w:val="28"/>
          <w:szCs w:val="28"/>
        </w:rPr>
        <w:t>за 201</w:t>
      </w:r>
      <w:r w:rsidR="00963672">
        <w:rPr>
          <w:rFonts w:ascii="Times New Roman" w:hAnsi="Times New Roman"/>
          <w:sz w:val="28"/>
          <w:szCs w:val="28"/>
        </w:rPr>
        <w:t>7</w:t>
      </w:r>
      <w:r w:rsidR="006D72A0">
        <w:rPr>
          <w:rFonts w:ascii="Times New Roman" w:hAnsi="Times New Roman"/>
          <w:sz w:val="28"/>
          <w:szCs w:val="28"/>
        </w:rPr>
        <w:t xml:space="preserve"> год</w:t>
      </w:r>
    </w:p>
    <w:p w:rsidR="006D72A0" w:rsidRDefault="006D72A0" w:rsidP="00533F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749"/>
        <w:gridCol w:w="797"/>
        <w:gridCol w:w="413"/>
        <w:gridCol w:w="660"/>
        <w:gridCol w:w="770"/>
        <w:gridCol w:w="770"/>
        <w:gridCol w:w="880"/>
        <w:gridCol w:w="550"/>
        <w:gridCol w:w="770"/>
        <w:gridCol w:w="980"/>
        <w:gridCol w:w="780"/>
        <w:gridCol w:w="939"/>
        <w:gridCol w:w="714"/>
        <w:gridCol w:w="708"/>
        <w:gridCol w:w="939"/>
        <w:gridCol w:w="616"/>
        <w:gridCol w:w="1134"/>
      </w:tblGrid>
      <w:tr w:rsidR="006D72A0" w:rsidTr="008C62EB">
        <w:trPr>
          <w:cantSplit/>
          <w:trHeight w:val="602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3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в соответствии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постановлением Администрации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Семикаракорского городского поселения об утверждении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D021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ассигнований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201</w:t>
            </w:r>
            <w:r w:rsidR="00D02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2A0" w:rsidRDefault="006D72A0" w:rsidP="00533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(кассовые расходы)                                                                                                                                (тыс. рублей)</w:t>
            </w:r>
          </w:p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D72A0" w:rsidTr="008C62EB">
        <w:trPr>
          <w:cantSplit/>
          <w:trHeight w:val="843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72A0" w:rsidRDefault="006D72A0" w:rsidP="006C5B12">
            <w:pPr>
              <w:spacing w:after="0" w:line="240" w:lineRule="auto"/>
              <w:ind w:left="-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72A0" w:rsidRDefault="006D72A0" w:rsidP="0053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72A0" w:rsidRDefault="006D72A0" w:rsidP="0053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2A0" w:rsidTr="008C62EB">
        <w:trPr>
          <w:cantSplit/>
          <w:trHeight w:val="24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6C5B12">
            <w:pPr>
              <w:pStyle w:val="ConsPlusCell"/>
              <w:widowControl/>
              <w:ind w:left="-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D72A0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B8185E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8185E">
              <w:rPr>
                <w:rFonts w:ascii="Times New Roman" w:hAnsi="Times New Roman" w:cs="Times New Roman"/>
                <w:sz w:val="22"/>
                <w:szCs w:val="22"/>
              </w:rPr>
              <w:t xml:space="preserve">Всего по    </w:t>
            </w:r>
            <w:r w:rsidRPr="00B818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ПРОГРАММЕ  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2A0" w:rsidRPr="006A2AB0" w:rsidRDefault="00D021A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15125,2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6A2AB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A2A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6A2AB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A2A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6A2AB0" w:rsidRDefault="003A716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A2A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6A2AB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A2A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6A2AB0" w:rsidRDefault="00D021A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16928,5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6A2AB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A2A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6A2AB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6A2AB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6A2AB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A2A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6A2AB0" w:rsidRDefault="00D021AF" w:rsidP="008F19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1692</w:t>
            </w:r>
            <w:r w:rsidR="008F19F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,</w:t>
            </w:r>
            <w:r w:rsidR="008F19F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753AC1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B16589" w:rsidRDefault="003A716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7C0352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7C0352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7C0352" w:rsidRDefault="008F19FD" w:rsidP="005E4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19FD">
              <w:rPr>
                <w:rFonts w:ascii="Times New Roman" w:hAnsi="Times New Roman" w:cs="Times New Roman"/>
              </w:rPr>
              <w:t>5,5</w:t>
            </w:r>
          </w:p>
        </w:tc>
      </w:tr>
      <w:tr w:rsidR="006C452F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2F" w:rsidRDefault="00C0021D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2F" w:rsidRPr="00B8185E" w:rsidRDefault="006C452F" w:rsidP="00533F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Погашение кредиторской задолженности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2F" w:rsidRDefault="00D021A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2F" w:rsidRDefault="006C452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2F" w:rsidRDefault="006C452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2F" w:rsidRDefault="006C452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2F" w:rsidRDefault="006C452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2F" w:rsidRDefault="00D021A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2F" w:rsidRDefault="006C452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2F" w:rsidRDefault="006C452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2F" w:rsidRDefault="006C452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2F" w:rsidRDefault="006C452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2F" w:rsidRDefault="00D021AF" w:rsidP="00533F40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2F" w:rsidRPr="00753AC1" w:rsidRDefault="006C452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2F" w:rsidRDefault="006C452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2F" w:rsidRPr="007C0352" w:rsidRDefault="006C452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2F" w:rsidRPr="007C0352" w:rsidRDefault="006C452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2F" w:rsidRPr="00002114" w:rsidRDefault="006C452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A0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0021D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B8185E" w:rsidRDefault="007C0352" w:rsidP="00533F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185E">
              <w:rPr>
                <w:rFonts w:ascii="Times New Roman" w:hAnsi="Times New Roman"/>
                <w:b/>
              </w:rPr>
              <w:t>Программа «Развития культуры и досуга»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2A0" w:rsidRPr="00E05DD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15076,2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E05DDB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5DD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E05DDB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5DD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E05DDB" w:rsidRDefault="003A716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5DD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E05DDB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5DD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E05DD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16879,5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E05DDB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5DD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E05DDB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E05DDB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E05DDB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5DD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E05DDB" w:rsidRDefault="006A4673" w:rsidP="002338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16879,5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E05DDB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05DD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B16589" w:rsidRDefault="003A716F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7C0352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7C0352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7C0352" w:rsidRDefault="006A4673" w:rsidP="002338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72A0" w:rsidTr="008C62EB">
        <w:trPr>
          <w:cantSplit/>
          <w:trHeight w:val="55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667432" w:rsidRDefault="003A716F" w:rsidP="008266D8">
            <w:pPr>
              <w:spacing w:line="240" w:lineRule="auto"/>
              <w:ind w:left="-211"/>
              <w:rPr>
                <w:highlight w:val="yellow"/>
              </w:rPr>
            </w:pPr>
            <w:r w:rsidRPr="005D10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D72A0" w:rsidRPr="005D1072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815BE7" w:rsidRPr="005D10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AB5C73" w:rsidRDefault="003A716F" w:rsidP="00533F40">
            <w:pPr>
              <w:spacing w:line="240" w:lineRule="auto"/>
              <w:rPr>
                <w:rFonts w:ascii="Times New Roman" w:hAnsi="Times New Roman"/>
              </w:rPr>
            </w:pPr>
            <w:r w:rsidRPr="00AB5C73">
              <w:rPr>
                <w:rFonts w:ascii="Times New Roman" w:hAnsi="Times New Roman"/>
              </w:rPr>
              <w:t xml:space="preserve">Основное </w:t>
            </w:r>
            <w:r w:rsidR="00CB4DAA" w:rsidRPr="00AB5C73">
              <w:rPr>
                <w:rFonts w:ascii="Times New Roman" w:hAnsi="Times New Roman"/>
              </w:rPr>
              <w:t>Мероприятие</w:t>
            </w:r>
            <w:proofErr w:type="gramStart"/>
            <w:r w:rsidR="00CB4DAA" w:rsidRPr="00AB5C73">
              <w:rPr>
                <w:rFonts w:ascii="Times New Roman" w:hAnsi="Times New Roman"/>
              </w:rPr>
              <w:t xml:space="preserve"> :</w:t>
            </w:r>
            <w:proofErr w:type="gramEnd"/>
            <w:r w:rsidR="00CB4DAA" w:rsidRPr="00AB5C73">
              <w:rPr>
                <w:rFonts w:ascii="Times New Roman" w:hAnsi="Times New Roman"/>
              </w:rPr>
              <w:t xml:space="preserve"> </w:t>
            </w:r>
            <w:r w:rsidRPr="00AB5C73">
              <w:rPr>
                <w:rFonts w:ascii="Times New Roman" w:hAnsi="Times New Roman"/>
              </w:rPr>
              <w:t>Развитие культурно-досуговой деятельности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2A0" w:rsidRPr="00AB5C73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13309,8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250207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02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250207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02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250207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02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250207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02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250207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15141,6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250207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5020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250207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5020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250207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5020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250207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5020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250207" w:rsidRDefault="006A4673" w:rsidP="001A5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15141,6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250207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02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250207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02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250207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02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250207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02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A4673" w:rsidP="001A5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4DAA" w:rsidTr="008C62EB">
        <w:trPr>
          <w:cantSplit/>
          <w:trHeight w:val="9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8266D8">
            <w:pPr>
              <w:spacing w:line="240" w:lineRule="auto"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Pr="00B8185E" w:rsidRDefault="00CB4DAA" w:rsidP="00533F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185E">
              <w:rPr>
                <w:rFonts w:ascii="Times New Roman" w:hAnsi="Times New Roman"/>
              </w:rPr>
              <w:t>Заработанная плата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8470,0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8451,9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8451,9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6440C7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4DAA" w:rsidTr="008C62EB">
        <w:trPr>
          <w:cantSplit/>
          <w:trHeight w:val="9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8266D8">
            <w:pPr>
              <w:spacing w:line="240" w:lineRule="auto"/>
              <w:ind w:left="-21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Pr="00B8185E" w:rsidRDefault="002C7BBB" w:rsidP="00533F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</w:t>
            </w:r>
            <w:r w:rsidR="00CB4DAA" w:rsidRPr="00B8185E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н</w:t>
            </w:r>
            <w:r w:rsidR="00CB4DAA" w:rsidRPr="00B8185E">
              <w:rPr>
                <w:rFonts w:ascii="Times New Roman" w:hAnsi="Times New Roman"/>
              </w:rPr>
              <w:t xml:space="preserve">сирование на повышение заработанной платы работникам муниципальных учреждений культуры за счет средств местного бюджета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AB5C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6440C7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4DAA" w:rsidTr="008C62EB">
        <w:trPr>
          <w:cantSplit/>
          <w:trHeight w:val="12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8266D8">
            <w:pPr>
              <w:spacing w:line="240" w:lineRule="auto"/>
              <w:ind w:left="-21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Pr="00B8185E" w:rsidRDefault="00CB4DAA" w:rsidP="002C7BB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185E">
              <w:rPr>
                <w:rFonts w:ascii="Times New Roman" w:hAnsi="Times New Roman"/>
              </w:rPr>
              <w:t>Софина</w:t>
            </w:r>
            <w:r w:rsidR="002C7BBB">
              <w:rPr>
                <w:rFonts w:ascii="Times New Roman" w:hAnsi="Times New Roman"/>
              </w:rPr>
              <w:t>н</w:t>
            </w:r>
            <w:r w:rsidRPr="00B8185E">
              <w:rPr>
                <w:rFonts w:ascii="Times New Roman" w:hAnsi="Times New Roman"/>
              </w:rPr>
              <w:t>сирование на повышение заработанной платы работникам муниципальных учреждений культуры за счет средств областного бюджета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AB5C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1208,2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1208,2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FD21D4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1208,2</w:t>
            </w:r>
          </w:p>
          <w:p w:rsidR="00FD21D4" w:rsidRDefault="00FD21D4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6440C7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4DAA" w:rsidTr="008C62EB">
        <w:trPr>
          <w:cantSplit/>
          <w:trHeight w:val="119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8266D8">
            <w:pPr>
              <w:spacing w:line="240" w:lineRule="auto"/>
              <w:ind w:left="-21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Pr="00B8185E" w:rsidRDefault="00CB4DAA" w:rsidP="00533F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185E">
              <w:rPr>
                <w:rFonts w:ascii="Times New Roman" w:hAnsi="Times New Roman"/>
              </w:rPr>
              <w:t xml:space="preserve">Начисления на оплату труда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2561,5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FD21D4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2550,5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6A4673" w:rsidP="00FD2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FD21D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FD21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6440C7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4DAA" w:rsidTr="008C62EB">
        <w:trPr>
          <w:cantSplit/>
          <w:trHeight w:val="12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8266D8">
            <w:pPr>
              <w:spacing w:line="240" w:lineRule="auto"/>
              <w:ind w:left="-21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Pr="00B8185E" w:rsidRDefault="00CB4DAA" w:rsidP="007D240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185E">
              <w:rPr>
                <w:rFonts w:ascii="Times New Roman" w:hAnsi="Times New Roman"/>
              </w:rPr>
              <w:t>Софина</w:t>
            </w:r>
            <w:r w:rsidR="007D2408">
              <w:rPr>
                <w:rFonts w:ascii="Times New Roman" w:hAnsi="Times New Roman"/>
              </w:rPr>
              <w:t>н</w:t>
            </w:r>
            <w:r w:rsidRPr="00B8185E">
              <w:rPr>
                <w:rFonts w:ascii="Times New Roman" w:hAnsi="Times New Roman"/>
              </w:rPr>
              <w:t xml:space="preserve">сирование на повышение заработанной платы работникам муниципальных учреждений культуры за счет средств местного бюджета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FD21D4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DAA" w:rsidRDefault="006440C7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4DAA" w:rsidTr="008C62EB">
        <w:trPr>
          <w:cantSplit/>
          <w:trHeight w:val="69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8266D8">
            <w:pPr>
              <w:spacing w:line="240" w:lineRule="auto"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Pr="00B8185E" w:rsidRDefault="00CB4DAA" w:rsidP="007D240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185E">
              <w:rPr>
                <w:rFonts w:ascii="Times New Roman" w:hAnsi="Times New Roman"/>
              </w:rPr>
              <w:t>Софина</w:t>
            </w:r>
            <w:r w:rsidR="007D2408">
              <w:rPr>
                <w:rFonts w:ascii="Times New Roman" w:hAnsi="Times New Roman"/>
              </w:rPr>
              <w:t>н</w:t>
            </w:r>
            <w:r w:rsidRPr="00B8185E">
              <w:rPr>
                <w:rFonts w:ascii="Times New Roman" w:hAnsi="Times New Roman"/>
              </w:rPr>
              <w:t xml:space="preserve">сирование на повышение заработанной платы работникам муниципальных учреждений культуры за счет средств областного бюджета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CB4DAA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AA" w:rsidRDefault="007A153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185E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5E" w:rsidRDefault="00B8185E" w:rsidP="008266D8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5E" w:rsidRPr="00B8185E" w:rsidRDefault="00B8185E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5E" w:rsidRDefault="006A4673" w:rsidP="006A4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5E" w:rsidRDefault="00B8185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5E" w:rsidRDefault="00B8185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5E" w:rsidRDefault="00B8185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5E" w:rsidRDefault="00B8185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5E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5E" w:rsidRDefault="00B8185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5E" w:rsidRDefault="00B8185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5E" w:rsidRDefault="00B8185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5E" w:rsidRDefault="00B8185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5E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5E" w:rsidRDefault="00B8185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5E" w:rsidRDefault="00B8185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5E" w:rsidRDefault="00B8185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5E" w:rsidRDefault="00B8185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85E" w:rsidRDefault="006440C7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25B2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8266D8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D10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Pr="00B8185E" w:rsidRDefault="00BF25B2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«ГКДЦ» (электроэнергия)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3C2F15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25B2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67432" w:rsidP="008266D8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Pr="00B8185E" w:rsidRDefault="00BF25B2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25B2">
              <w:rPr>
                <w:rFonts w:ascii="Times New Roman" w:hAnsi="Times New Roman"/>
                <w:sz w:val="22"/>
                <w:szCs w:val="22"/>
              </w:rPr>
              <w:t>Плодопитомническое отделение "МБУ ГКДЦ» (электроэнергия)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A4673" w:rsidP="006A46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3C2F15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25B2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67432" w:rsidP="008266D8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Pr="00BF25B2" w:rsidRDefault="00BF25B2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25B2">
              <w:rPr>
                <w:rFonts w:ascii="Times New Roman" w:hAnsi="Times New Roman"/>
                <w:sz w:val="22"/>
                <w:szCs w:val="22"/>
              </w:rPr>
              <w:t>Молчановское отделение  "МБУ ГКДЦ» (электроэнергия)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3C2F15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25B2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67432" w:rsidP="008266D8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25B2" w:rsidRPr="00BF25B2" w:rsidRDefault="00BF25B2" w:rsidP="00CC40C1">
            <w:pPr>
              <w:spacing w:line="240" w:lineRule="auto"/>
              <w:rPr>
                <w:rFonts w:ascii="Times New Roman" w:hAnsi="Times New Roman"/>
              </w:rPr>
            </w:pPr>
            <w:r w:rsidRPr="00BF25B2">
              <w:rPr>
                <w:rFonts w:ascii="Times New Roman" w:hAnsi="Times New Roman"/>
              </w:rPr>
              <w:t>"МБУ ГКДЦ» (</w:t>
            </w:r>
            <w:proofErr w:type="spellStart"/>
            <w:r w:rsidRPr="00BF25B2">
              <w:rPr>
                <w:rFonts w:ascii="Times New Roman" w:hAnsi="Times New Roman"/>
              </w:rPr>
              <w:t>теплоэнергия</w:t>
            </w:r>
            <w:proofErr w:type="spellEnd"/>
            <w:r w:rsidRPr="00BF25B2">
              <w:rPr>
                <w:rFonts w:ascii="Times New Roman" w:hAnsi="Times New Roman"/>
              </w:rPr>
              <w:t>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25B2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67432" w:rsidP="008266D8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25B2" w:rsidRPr="00BF25B2" w:rsidRDefault="00BF25B2" w:rsidP="00533F40">
            <w:pPr>
              <w:spacing w:line="240" w:lineRule="auto"/>
              <w:rPr>
                <w:rFonts w:ascii="Times New Roman" w:hAnsi="Times New Roman"/>
              </w:rPr>
            </w:pPr>
            <w:r w:rsidRPr="00BF25B2">
              <w:rPr>
                <w:rFonts w:ascii="Times New Roman" w:hAnsi="Times New Roman"/>
              </w:rPr>
              <w:t>Плодопитомническое отделение "МБУ ГКДЦ»  (газ)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25B2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67432" w:rsidP="008266D8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25B2" w:rsidRPr="00BF25B2" w:rsidRDefault="00BF25B2" w:rsidP="00533F40">
            <w:pPr>
              <w:spacing w:line="240" w:lineRule="auto"/>
              <w:rPr>
                <w:rFonts w:ascii="Times New Roman" w:hAnsi="Times New Roman"/>
              </w:rPr>
            </w:pPr>
            <w:r w:rsidRPr="00BF25B2">
              <w:rPr>
                <w:rFonts w:ascii="Times New Roman" w:hAnsi="Times New Roman"/>
              </w:rPr>
              <w:t xml:space="preserve">"МБУ ГКДЦ» (водоснабжение, </w:t>
            </w:r>
            <w:proofErr w:type="spellStart"/>
            <w:r w:rsidRPr="00BF25B2">
              <w:rPr>
                <w:rFonts w:ascii="Times New Roman" w:hAnsi="Times New Roman"/>
              </w:rPr>
              <w:t>водооотведение</w:t>
            </w:r>
            <w:proofErr w:type="spellEnd"/>
            <w:r w:rsidRPr="00BF25B2">
              <w:rPr>
                <w:rFonts w:ascii="Times New Roman" w:hAnsi="Times New Roman"/>
              </w:rPr>
              <w:t>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25B2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667432" w:rsidP="008266D8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1.2.1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Pr="00BF25B2" w:rsidRDefault="00BF25B2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25B2">
              <w:rPr>
                <w:rFonts w:ascii="Times New Roman" w:hAnsi="Times New Roman"/>
                <w:sz w:val="22"/>
                <w:szCs w:val="22"/>
              </w:rPr>
              <w:t>Плодопитомническое отделение "МБУ ГКДЦ» (подвоз воды)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51512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EE075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E73BEC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BF25B2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5B2" w:rsidRDefault="00AB5C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2DCB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667432" w:rsidP="008266D8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Pr="00352DCB" w:rsidRDefault="00352DCB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2DCB">
              <w:rPr>
                <w:rFonts w:ascii="Times New Roman" w:hAnsi="Times New Roman"/>
                <w:sz w:val="22"/>
                <w:szCs w:val="22"/>
              </w:rPr>
              <w:t>Работы и услуги по содержанию помещений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DCB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667432" w:rsidP="008266D8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Pr="00352DCB" w:rsidRDefault="00352DCB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2DCB">
              <w:rPr>
                <w:rFonts w:ascii="Times New Roman" w:hAnsi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DCB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667432" w:rsidP="008266D8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Pr="00352DCB" w:rsidRDefault="00352DCB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52DCB">
              <w:rPr>
                <w:rFonts w:ascii="Times New Roman" w:hAnsi="Times New Roman"/>
                <w:sz w:val="22"/>
                <w:szCs w:val="22"/>
              </w:rPr>
              <w:t>Общие меропри</w:t>
            </w:r>
            <w:r w:rsidR="005D1072">
              <w:rPr>
                <w:rFonts w:ascii="Times New Roman" w:hAnsi="Times New Roman"/>
                <w:sz w:val="22"/>
                <w:szCs w:val="22"/>
              </w:rPr>
              <w:t>я</w:t>
            </w:r>
            <w:r w:rsidRPr="00352DCB">
              <w:rPr>
                <w:rFonts w:ascii="Times New Roman" w:hAnsi="Times New Roman"/>
                <w:sz w:val="22"/>
                <w:szCs w:val="22"/>
              </w:rPr>
              <w:t xml:space="preserve">тия (в </w:t>
            </w:r>
            <w:proofErr w:type="spellStart"/>
            <w:r w:rsidRPr="00352DCB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352DCB">
              <w:rPr>
                <w:rFonts w:ascii="Times New Roman" w:hAnsi="Times New Roman"/>
                <w:sz w:val="22"/>
                <w:szCs w:val="22"/>
              </w:rPr>
              <w:t xml:space="preserve">. салют </w:t>
            </w:r>
            <w:proofErr w:type="spellStart"/>
            <w:r w:rsidR="005D1072">
              <w:rPr>
                <w:rFonts w:ascii="Times New Roman" w:hAnsi="Times New Roman"/>
                <w:sz w:val="22"/>
                <w:szCs w:val="22"/>
              </w:rPr>
              <w:t>Н</w:t>
            </w:r>
            <w:r w:rsidRPr="00352DCB">
              <w:rPr>
                <w:rFonts w:ascii="Times New Roman" w:hAnsi="Times New Roman"/>
                <w:sz w:val="22"/>
                <w:szCs w:val="22"/>
              </w:rPr>
              <w:t>.год</w:t>
            </w:r>
            <w:proofErr w:type="spellEnd"/>
            <w:r w:rsidRPr="00352DC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D5C08">
              <w:rPr>
                <w:rFonts w:ascii="Times New Roman" w:hAnsi="Times New Roman"/>
                <w:sz w:val="22"/>
                <w:szCs w:val="22"/>
              </w:rPr>
              <w:t xml:space="preserve">24т.р., </w:t>
            </w:r>
            <w:proofErr w:type="spellStart"/>
            <w:r w:rsidR="006D5C08">
              <w:rPr>
                <w:rFonts w:ascii="Times New Roman" w:hAnsi="Times New Roman"/>
                <w:sz w:val="22"/>
                <w:szCs w:val="22"/>
              </w:rPr>
              <w:t>д.</w:t>
            </w:r>
            <w:r w:rsidR="005D1072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 w:rsidR="005D1072">
              <w:rPr>
                <w:rFonts w:ascii="Times New Roman" w:hAnsi="Times New Roman"/>
                <w:sz w:val="22"/>
                <w:szCs w:val="22"/>
              </w:rPr>
              <w:t>.</w:t>
            </w:r>
            <w:r w:rsidR="006D5C08">
              <w:rPr>
                <w:rFonts w:ascii="Times New Roman" w:hAnsi="Times New Roman"/>
                <w:sz w:val="22"/>
                <w:szCs w:val="22"/>
              </w:rPr>
              <w:t xml:space="preserve"> города- 116</w:t>
            </w:r>
            <w:r w:rsidRPr="00352DCB">
              <w:rPr>
                <w:rFonts w:ascii="Times New Roman" w:hAnsi="Times New Roman"/>
                <w:sz w:val="22"/>
                <w:szCs w:val="22"/>
              </w:rPr>
              <w:t>т.р.)</w:t>
            </w:r>
            <w:proofErr w:type="gram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FD21D4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FD21D4" w:rsidP="00FD2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DCB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667432" w:rsidP="008266D8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Pr="00352DCB" w:rsidRDefault="00352DCB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2DCB">
              <w:rPr>
                <w:rFonts w:ascii="Times New Roman" w:hAnsi="Times New Roman"/>
                <w:sz w:val="22"/>
                <w:szCs w:val="22"/>
              </w:rPr>
              <w:t>Меропри</w:t>
            </w:r>
            <w:r w:rsidR="006D5C08">
              <w:rPr>
                <w:rFonts w:ascii="Times New Roman" w:hAnsi="Times New Roman"/>
                <w:sz w:val="22"/>
                <w:szCs w:val="22"/>
              </w:rPr>
              <w:t>я</w:t>
            </w:r>
            <w:r w:rsidRPr="00352DCB">
              <w:rPr>
                <w:rFonts w:ascii="Times New Roman" w:hAnsi="Times New Roman"/>
                <w:sz w:val="22"/>
                <w:szCs w:val="22"/>
              </w:rPr>
              <w:t xml:space="preserve">тия </w:t>
            </w:r>
            <w:proofErr w:type="gramStart"/>
            <w:r w:rsidRPr="00352DCB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 w:rsidRPr="00352DCB">
              <w:rPr>
                <w:rFonts w:ascii="Times New Roman" w:hAnsi="Times New Roman"/>
                <w:sz w:val="22"/>
                <w:szCs w:val="22"/>
              </w:rPr>
              <w:t xml:space="preserve"> Дню города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6A4673" w:rsidP="000263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FD21D4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854,1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FD21D4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854,1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DCB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B8185E" w:rsidRDefault="00352DCB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8185E">
              <w:rPr>
                <w:rFonts w:ascii="Times New Roman" w:hAnsi="Times New Roman" w:cs="Times New Roman"/>
                <w:sz w:val="22"/>
                <w:szCs w:val="22"/>
              </w:rPr>
              <w:t>Основное  мероприятие:</w:t>
            </w:r>
          </w:p>
          <w:p w:rsidR="00352DCB" w:rsidRPr="00B8185E" w:rsidRDefault="00352DCB" w:rsidP="00CC40C1">
            <w:pPr>
              <w:spacing w:after="0" w:line="240" w:lineRule="auto"/>
              <w:rPr>
                <w:rFonts w:ascii="Times New Roman" w:hAnsi="Times New Roman"/>
              </w:rPr>
            </w:pPr>
            <w:r w:rsidRPr="00B8185E">
              <w:rPr>
                <w:rFonts w:ascii="Times New Roman" w:hAnsi="Times New Roman"/>
              </w:rPr>
              <w:t>Развитие материально-технической базы учреждений культуры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Pr="006D5C08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1504,3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6A4673" w:rsidP="008F19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8F19FD">
              <w:rPr>
                <w:rFonts w:ascii="Times New Roman" w:hAnsi="Times New Roman" w:cs="Times New Roman"/>
                <w:b/>
              </w:rPr>
              <w:t>81,3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6A4673" w:rsidP="001A5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1475,8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8F19F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</w:tr>
      <w:tr w:rsidR="00352DCB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8266D8">
            <w:pPr>
              <w:spacing w:line="240" w:lineRule="auto"/>
              <w:ind w:left="-21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B8185E" w:rsidRDefault="007D2408" w:rsidP="007D24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52DCB" w:rsidRPr="00B8185E">
              <w:rPr>
                <w:rFonts w:ascii="Times New Roman" w:hAnsi="Times New Roman" w:cs="Times New Roman"/>
              </w:rPr>
              <w:t xml:space="preserve">риобретение </w:t>
            </w:r>
            <w:r w:rsidR="006D5C08">
              <w:rPr>
                <w:rFonts w:ascii="Times New Roman" w:hAnsi="Times New Roman" w:cs="Times New Roman"/>
              </w:rPr>
              <w:t>основных средств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E73BEC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E73BEC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1A3B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D1072" w:rsidP="008266D8">
            <w:pPr>
              <w:spacing w:line="240" w:lineRule="auto"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Pr="005D1072" w:rsidRDefault="006A4673" w:rsidP="007D2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Осветительные приборы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AB5C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A3B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D1072" w:rsidP="008266D8">
            <w:pPr>
              <w:spacing w:line="240" w:lineRule="auto"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Pr="00521A3B" w:rsidRDefault="00521A3B" w:rsidP="007D240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Уплата налогов и сборов по «МБУ ГКДЦ»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A3B" w:rsidRDefault="00521A3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D5D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5D1072" w:rsidP="008266D8">
            <w:pPr>
              <w:spacing w:line="240" w:lineRule="auto"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7D2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DCB">
              <w:rPr>
                <w:rFonts w:ascii="Times New Roman" w:hAnsi="Times New Roman"/>
              </w:rPr>
              <w:t>Молчановское отделение "МБУ ГКДЦ» (</w:t>
            </w:r>
            <w:r>
              <w:rPr>
                <w:rFonts w:ascii="Times New Roman" w:hAnsi="Times New Roman"/>
              </w:rPr>
              <w:t>уголь)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D5D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5D1072" w:rsidP="008266D8">
            <w:pPr>
              <w:spacing w:line="240" w:lineRule="auto"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  <w:r w:rsidR="008266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7D2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072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454,3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FD21D4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6A4673" w:rsidP="00FD2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693,</w:t>
            </w:r>
            <w:r w:rsidR="00FD21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2E5D5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5D" w:rsidRDefault="008F19FD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  <w:bookmarkStart w:id="1" w:name="_GoBack"/>
            <w:bookmarkEnd w:id="1"/>
          </w:p>
        </w:tc>
      </w:tr>
      <w:tr w:rsidR="00352DCB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6C5B12">
            <w:pPr>
              <w:spacing w:line="240" w:lineRule="auto"/>
              <w:ind w:left="-21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B8185E" w:rsidRDefault="00352DCB" w:rsidP="00533F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8185E">
              <w:rPr>
                <w:rFonts w:ascii="Times New Roman" w:hAnsi="Times New Roman" w:cs="Times New Roman"/>
                <w:sz w:val="22"/>
                <w:szCs w:val="22"/>
              </w:rPr>
              <w:t>Подпрограмма физическая культура и спорт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Pr="006D5C08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262,1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6A4673" w:rsidP="008218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262,1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262,1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6D5C08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C0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52DCB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6C5B12">
            <w:pPr>
              <w:spacing w:line="240" w:lineRule="auto"/>
              <w:ind w:left="-21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B8185E" w:rsidRDefault="00352DCB" w:rsidP="00533F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8185E">
              <w:rPr>
                <w:rFonts w:ascii="Times New Roman" w:hAnsi="Times New Roman" w:cs="Times New Roman"/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6A4673" w:rsidP="002502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E73BEC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2DCB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6C5B12">
            <w:pPr>
              <w:spacing w:line="240" w:lineRule="auto"/>
              <w:ind w:left="-21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1.4.2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B8185E" w:rsidRDefault="006D5C08" w:rsidP="00533F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1072">
              <w:rPr>
                <w:rFonts w:ascii="Times New Roman" w:hAnsi="Times New Roman" w:cs="Times New Roman"/>
                <w:sz w:val="22"/>
                <w:szCs w:val="22"/>
              </w:rPr>
              <w:t>Приобретение призов,</w:t>
            </w:r>
            <w:r w:rsidR="00EB2C81" w:rsidRPr="005D10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1072">
              <w:rPr>
                <w:rFonts w:ascii="Times New Roman" w:hAnsi="Times New Roman" w:cs="Times New Roman"/>
                <w:sz w:val="22"/>
                <w:szCs w:val="22"/>
              </w:rPr>
              <w:t>грамот,</w:t>
            </w:r>
            <w:r w:rsidR="00EB2C81" w:rsidRPr="005D10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1072">
              <w:rPr>
                <w:rFonts w:ascii="Times New Roman" w:hAnsi="Times New Roman" w:cs="Times New Roman"/>
                <w:sz w:val="22"/>
                <w:szCs w:val="22"/>
              </w:rPr>
              <w:t>инвентаря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2DCB" w:rsidTr="008C62EB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6C5B12">
            <w:pPr>
              <w:spacing w:line="240" w:lineRule="auto"/>
              <w:ind w:left="-21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1.4.3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Pr="00B8185E" w:rsidRDefault="00352DCB" w:rsidP="006D5C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818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5C08">
              <w:rPr>
                <w:rFonts w:ascii="Times New Roman" w:hAnsi="Times New Roman" w:cs="Times New Roman"/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6A4673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DCB" w:rsidRDefault="00352DCB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266D8" w:rsidRDefault="008266D8" w:rsidP="00855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633" w:rsidRPr="008266D8" w:rsidRDefault="00855633" w:rsidP="00855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6D8">
        <w:rPr>
          <w:rFonts w:ascii="Times New Roman" w:hAnsi="Times New Roman"/>
          <w:sz w:val="24"/>
          <w:szCs w:val="24"/>
        </w:rPr>
        <w:t xml:space="preserve">Заместитель </w:t>
      </w:r>
      <w:r w:rsidR="00963672" w:rsidRPr="008266D8">
        <w:rPr>
          <w:rFonts w:ascii="Times New Roman" w:hAnsi="Times New Roman"/>
          <w:sz w:val="24"/>
          <w:szCs w:val="24"/>
        </w:rPr>
        <w:t>г</w:t>
      </w:r>
      <w:r w:rsidRPr="008266D8">
        <w:rPr>
          <w:rFonts w:ascii="Times New Roman" w:hAnsi="Times New Roman"/>
          <w:sz w:val="24"/>
          <w:szCs w:val="24"/>
        </w:rPr>
        <w:t>лавы Администрации</w:t>
      </w:r>
    </w:p>
    <w:p w:rsidR="00855633" w:rsidRPr="008266D8" w:rsidRDefault="00855633" w:rsidP="00855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6D8">
        <w:rPr>
          <w:rFonts w:ascii="Times New Roman" w:hAnsi="Times New Roman"/>
          <w:sz w:val="24"/>
          <w:szCs w:val="24"/>
        </w:rPr>
        <w:t>Семикаракорского городского поселения</w:t>
      </w:r>
    </w:p>
    <w:p w:rsidR="00855633" w:rsidRPr="008266D8" w:rsidRDefault="00855633" w:rsidP="00855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D8">
        <w:rPr>
          <w:rFonts w:ascii="Times New Roman" w:hAnsi="Times New Roman"/>
          <w:sz w:val="24"/>
          <w:szCs w:val="24"/>
        </w:rPr>
        <w:t xml:space="preserve">по социальному развитию и организационной </w:t>
      </w:r>
      <w:r w:rsidRPr="008266D8">
        <w:rPr>
          <w:rFonts w:ascii="Times New Roman" w:hAnsi="Times New Roman" w:cs="Times New Roman"/>
          <w:sz w:val="24"/>
          <w:szCs w:val="24"/>
        </w:rPr>
        <w:t xml:space="preserve">работе                                                                     </w:t>
      </w:r>
      <w:r w:rsidR="00DE6648" w:rsidRPr="008266D8">
        <w:rPr>
          <w:rFonts w:ascii="Times New Roman" w:hAnsi="Times New Roman" w:cs="Times New Roman"/>
          <w:sz w:val="24"/>
          <w:szCs w:val="24"/>
        </w:rPr>
        <w:t xml:space="preserve">        </w:t>
      </w:r>
      <w:r w:rsidR="008266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6648" w:rsidRPr="008266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266D8">
        <w:rPr>
          <w:rFonts w:ascii="Times New Roman" w:hAnsi="Times New Roman" w:cs="Times New Roman"/>
          <w:sz w:val="24"/>
          <w:szCs w:val="24"/>
        </w:rPr>
        <w:t xml:space="preserve">   </w:t>
      </w:r>
      <w:r w:rsidRPr="008266D8">
        <w:rPr>
          <w:rStyle w:val="3"/>
          <w:rFonts w:ascii="Times New Roman" w:hAnsi="Times New Roman" w:cs="Times New Roman"/>
          <w:sz w:val="24"/>
          <w:szCs w:val="24"/>
        </w:rPr>
        <w:t>Г.В. Юсина</w:t>
      </w:r>
      <w:r w:rsidRPr="00826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633" w:rsidRPr="008266D8" w:rsidRDefault="00855633" w:rsidP="00533F40">
      <w:pPr>
        <w:spacing w:after="0" w:line="240" w:lineRule="auto"/>
        <w:rPr>
          <w:sz w:val="24"/>
          <w:szCs w:val="24"/>
        </w:rPr>
        <w:sectPr w:rsidR="00855633" w:rsidRPr="008266D8" w:rsidSect="00533F40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8C62EB" w:rsidRPr="008C62EB" w:rsidRDefault="008C62EB" w:rsidP="008C6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8C62EB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1  </w:t>
      </w:r>
    </w:p>
    <w:p w:rsidR="008C62EB" w:rsidRPr="008C62EB" w:rsidRDefault="008C62EB" w:rsidP="008C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C62EB">
        <w:rPr>
          <w:rFonts w:ascii="Times New Roman" w:eastAsia="Times New Roman" w:hAnsi="Times New Roman" w:cs="Times New Roman"/>
          <w:sz w:val="24"/>
          <w:szCs w:val="28"/>
        </w:rPr>
        <w:t xml:space="preserve">к </w:t>
      </w:r>
      <w:r w:rsidRPr="008C62EB">
        <w:rPr>
          <w:rFonts w:ascii="Times New Roman" w:hAnsi="Times New Roman" w:cs="Times New Roman"/>
          <w:sz w:val="24"/>
          <w:szCs w:val="28"/>
        </w:rPr>
        <w:t xml:space="preserve">отчету о финансировании и освоении </w:t>
      </w:r>
    </w:p>
    <w:p w:rsidR="008C62EB" w:rsidRPr="008C62EB" w:rsidRDefault="008C62EB" w:rsidP="008C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C62EB">
        <w:rPr>
          <w:rFonts w:ascii="Times New Roman" w:hAnsi="Times New Roman" w:cs="Times New Roman"/>
          <w:sz w:val="24"/>
          <w:szCs w:val="28"/>
        </w:rPr>
        <w:t xml:space="preserve">проводимых программных мероприятий </w:t>
      </w:r>
    </w:p>
    <w:p w:rsidR="008C62EB" w:rsidRPr="008C62EB" w:rsidRDefault="008C62EB" w:rsidP="008C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C62EB">
        <w:rPr>
          <w:rFonts w:ascii="Times New Roman" w:hAnsi="Times New Roman" w:cs="Times New Roman"/>
          <w:sz w:val="24"/>
          <w:szCs w:val="28"/>
        </w:rPr>
        <w:t xml:space="preserve">по муниципальной программе </w:t>
      </w:r>
    </w:p>
    <w:p w:rsidR="008C62EB" w:rsidRPr="008C62EB" w:rsidRDefault="008C62EB" w:rsidP="008C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C62EB">
        <w:rPr>
          <w:rFonts w:ascii="Times New Roman" w:hAnsi="Times New Roman" w:cs="Times New Roman"/>
          <w:sz w:val="24"/>
          <w:szCs w:val="28"/>
        </w:rPr>
        <w:t xml:space="preserve">«Развитие культуры и досуга» за 2017 год </w:t>
      </w:r>
    </w:p>
    <w:p w:rsidR="008C62EB" w:rsidRPr="000C0F69" w:rsidRDefault="008C62EB" w:rsidP="008C6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62EB" w:rsidRPr="000C0F69" w:rsidRDefault="008C62EB" w:rsidP="008C6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F69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8C62EB" w:rsidRPr="000C0F69" w:rsidRDefault="008C62EB" w:rsidP="008C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0F69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реализации муниципальной  программы  </w:t>
      </w:r>
    </w:p>
    <w:p w:rsidR="008C62EB" w:rsidRPr="000C0F69" w:rsidRDefault="008C62EB" w:rsidP="008C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0F69">
        <w:rPr>
          <w:rFonts w:ascii="Times New Roman" w:eastAsia="Times New Roman" w:hAnsi="Times New Roman" w:cs="Times New Roman"/>
          <w:sz w:val="28"/>
          <w:szCs w:val="28"/>
        </w:rPr>
        <w:t>«Развитие культуры и досуга» за 2017 год</w:t>
      </w:r>
    </w:p>
    <w:p w:rsidR="008C62EB" w:rsidRPr="000C0F69" w:rsidRDefault="008C62EB" w:rsidP="008C62EB">
      <w:pPr>
        <w:tabs>
          <w:tab w:val="left" w:pos="720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62EB" w:rsidRPr="000C0F69" w:rsidRDefault="008C62EB" w:rsidP="008C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ab/>
        <w:t>31 октября  2013 года была принята  муниципальная  программа Семикаракорского городского поселения «</w:t>
      </w:r>
      <w:r w:rsidRPr="000C0F69">
        <w:rPr>
          <w:rFonts w:ascii="Times New Roman" w:eastAsia="Times New Roman" w:hAnsi="Times New Roman" w:cs="Times New Roman"/>
          <w:sz w:val="28"/>
          <w:szCs w:val="28"/>
        </w:rPr>
        <w:t>Развитие культуры и досуга</w:t>
      </w:r>
      <w:r w:rsidRPr="000C0F69">
        <w:rPr>
          <w:rFonts w:ascii="Times New Roman" w:hAnsi="Times New Roman" w:cs="Times New Roman"/>
          <w:sz w:val="28"/>
          <w:szCs w:val="28"/>
        </w:rPr>
        <w:t xml:space="preserve">», срок реализации которой 2014-2020 гг. Основной целью программы является </w:t>
      </w:r>
      <w:r w:rsidRPr="000C0F69">
        <w:rPr>
          <w:rFonts w:ascii="Times New Roman" w:hAnsi="Times New Roman" w:cs="Times New Roman"/>
          <w:kern w:val="2"/>
          <w:sz w:val="28"/>
          <w:szCs w:val="28"/>
        </w:rPr>
        <w:t xml:space="preserve">создание условий для сохранения культурного наследия и развития культурного потенциала </w:t>
      </w:r>
      <w:r w:rsidRPr="000C0F69">
        <w:rPr>
          <w:rFonts w:ascii="Times New Roman" w:hAnsi="Times New Roman" w:cs="Times New Roman"/>
          <w:sz w:val="28"/>
          <w:szCs w:val="28"/>
        </w:rPr>
        <w:t>Семикаракорского городского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F69">
        <w:rPr>
          <w:rFonts w:ascii="Times New Roman" w:hAnsi="Times New Roman" w:cs="Times New Roman"/>
          <w:color w:val="000000"/>
          <w:sz w:val="28"/>
          <w:szCs w:val="28"/>
        </w:rPr>
        <w:t>обеспечение жителей городского поселения услугами организаций культуры.</w:t>
      </w:r>
    </w:p>
    <w:p w:rsidR="008C62EB" w:rsidRPr="000C0F69" w:rsidRDefault="008C62EB" w:rsidP="008C62E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69">
        <w:rPr>
          <w:rFonts w:ascii="Times New Roman" w:eastAsia="Times New Roman" w:hAnsi="Times New Roman" w:cs="Times New Roman"/>
          <w:sz w:val="28"/>
          <w:szCs w:val="28"/>
        </w:rPr>
        <w:t xml:space="preserve">В 2017 году деятельность Городского культурно-досугового центра характеризуют стабильность, повышение уровня проводимых мероприятий и востребованность предоставляемых услуг. </w:t>
      </w:r>
    </w:p>
    <w:p w:rsidR="008C62EB" w:rsidRPr="000C0F69" w:rsidRDefault="008C62EB" w:rsidP="008C62E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69">
        <w:rPr>
          <w:rFonts w:ascii="Times New Roman" w:eastAsia="Times New Roman" w:hAnsi="Times New Roman" w:cs="Times New Roman"/>
          <w:sz w:val="28"/>
          <w:szCs w:val="28"/>
        </w:rPr>
        <w:t xml:space="preserve">Главной задачей учреждения остается создание благоприятных условий для творческой самореализации представителей всех возрастных групп и социальных категорий населения, формирование и развитие культурной среды в городе. </w:t>
      </w:r>
    </w:p>
    <w:p w:rsidR="008C62EB" w:rsidRPr="000C0F69" w:rsidRDefault="008C62EB" w:rsidP="008C62E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69">
        <w:rPr>
          <w:rFonts w:ascii="Times New Roman" w:eastAsia="Times New Roman" w:hAnsi="Times New Roman" w:cs="Times New Roman"/>
          <w:sz w:val="28"/>
          <w:szCs w:val="28"/>
        </w:rPr>
        <w:t xml:space="preserve">Сегодня досуговый центр  является для горожан территорией общения и досуга, способствующей раскрытию самых различных способностей, содействующей воспитанию и просвещению. </w:t>
      </w:r>
    </w:p>
    <w:p w:rsidR="008C62EB" w:rsidRPr="000C0F69" w:rsidRDefault="008C62EB" w:rsidP="008C62E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69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продолжают работу 18 клубных формирований: детский хореографический коллектив «Радуга», студия современного танца «Пластилин»,  детская вокальная группа  «Гармония», ВИА «Интервал», авиамодельный клуб «Стрижи»,  </w:t>
      </w:r>
      <w:proofErr w:type="spellStart"/>
      <w:r w:rsidRPr="000C0F69">
        <w:rPr>
          <w:rFonts w:ascii="Times New Roman" w:eastAsia="Times New Roman" w:hAnsi="Times New Roman" w:cs="Times New Roman"/>
          <w:sz w:val="28"/>
          <w:szCs w:val="28"/>
        </w:rPr>
        <w:t>кавер</w:t>
      </w:r>
      <w:proofErr w:type="spellEnd"/>
      <w:r w:rsidRPr="000C0F69">
        <w:rPr>
          <w:rFonts w:ascii="Times New Roman" w:eastAsia="Times New Roman" w:hAnsi="Times New Roman" w:cs="Times New Roman"/>
          <w:sz w:val="28"/>
          <w:szCs w:val="28"/>
        </w:rPr>
        <w:t xml:space="preserve"> - группа «</w:t>
      </w:r>
      <w:proofErr w:type="spellStart"/>
      <w:proofErr w:type="gramStart"/>
      <w:r w:rsidRPr="000C0F69">
        <w:rPr>
          <w:rFonts w:ascii="Times New Roman" w:eastAsia="Times New Roman" w:hAnsi="Times New Roman" w:cs="Times New Roman"/>
          <w:sz w:val="28"/>
          <w:szCs w:val="28"/>
        </w:rPr>
        <w:t>Арх</w:t>
      </w:r>
      <w:proofErr w:type="spellEnd"/>
      <w:proofErr w:type="gramEnd"/>
      <w:r w:rsidRPr="000C0F6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C0F69">
        <w:rPr>
          <w:rFonts w:ascii="Times New Roman" w:eastAsia="Times New Roman" w:hAnsi="Times New Roman" w:cs="Times New Roman"/>
          <w:sz w:val="28"/>
          <w:szCs w:val="28"/>
          <w:lang w:val="en-US"/>
        </w:rPr>
        <w:t>idea</w:t>
      </w:r>
      <w:r w:rsidRPr="000C0F69">
        <w:rPr>
          <w:rFonts w:ascii="Times New Roman" w:eastAsia="Times New Roman" w:hAnsi="Times New Roman" w:cs="Times New Roman"/>
          <w:sz w:val="28"/>
          <w:szCs w:val="28"/>
        </w:rPr>
        <w:t>», подростковая шоу-группа «</w:t>
      </w:r>
      <w:proofErr w:type="spellStart"/>
      <w:r w:rsidRPr="000C0F69">
        <w:rPr>
          <w:rFonts w:ascii="Times New Roman" w:eastAsia="Times New Roman" w:hAnsi="Times New Roman" w:cs="Times New Roman"/>
          <w:sz w:val="28"/>
          <w:szCs w:val="28"/>
        </w:rPr>
        <w:t>Арх</w:t>
      </w:r>
      <w:proofErr w:type="spellEnd"/>
      <w:r w:rsidRPr="000C0F6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C0F69">
        <w:rPr>
          <w:rFonts w:ascii="Times New Roman" w:eastAsia="Times New Roman" w:hAnsi="Times New Roman" w:cs="Times New Roman"/>
          <w:sz w:val="28"/>
          <w:szCs w:val="28"/>
          <w:lang w:val="en-US"/>
        </w:rPr>
        <w:t>idea</w:t>
      </w:r>
      <w:proofErr w:type="spellStart"/>
      <w:r w:rsidRPr="000C0F69">
        <w:rPr>
          <w:rFonts w:ascii="Times New Roman" w:eastAsia="Times New Roman" w:hAnsi="Times New Roman" w:cs="Times New Roman"/>
          <w:sz w:val="28"/>
          <w:szCs w:val="28"/>
        </w:rPr>
        <w:t>джуниор</w:t>
      </w:r>
      <w:proofErr w:type="spellEnd"/>
      <w:r w:rsidRPr="000C0F69">
        <w:rPr>
          <w:rFonts w:ascii="Times New Roman" w:eastAsia="Times New Roman" w:hAnsi="Times New Roman" w:cs="Times New Roman"/>
          <w:sz w:val="28"/>
          <w:szCs w:val="28"/>
        </w:rPr>
        <w:t xml:space="preserve">» и др. </w:t>
      </w:r>
    </w:p>
    <w:p w:rsidR="008C62EB" w:rsidRPr="000C0F69" w:rsidRDefault="008C62EB" w:rsidP="008C62E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69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отчетных концертов является одним из важных показателей работы клубных формирований и учреждения в целом. Так за 2017 год все творческие коллективы провели свои отчетные концерты, которые посетили более 2000 человек.</w:t>
      </w:r>
    </w:p>
    <w:p w:rsidR="008C62EB" w:rsidRPr="000C0F69" w:rsidRDefault="008C62EB" w:rsidP="008C62E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69">
        <w:rPr>
          <w:rFonts w:ascii="Times New Roman" w:eastAsia="Times New Roman" w:hAnsi="Times New Roman" w:cs="Times New Roman"/>
          <w:sz w:val="28"/>
          <w:szCs w:val="28"/>
        </w:rPr>
        <w:t xml:space="preserve">Анализируя работу творческих коллективов «ГКДЦ» хочется отметить, что интерес к самодеятельному творчеству в городе не ослабевает.  Об этом говорит стабильное количество объединений и их участников. Творческие коллективы  досугового центра пользуются спросом. </w:t>
      </w:r>
    </w:p>
    <w:p w:rsidR="008C62EB" w:rsidRPr="000C0F69" w:rsidRDefault="008C62EB" w:rsidP="008C62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0C0F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Городской культурно-досуговый центр - это динамично развивающаяся структура. Количество жителей, постоянно занимающихся, в 2017 года составило более 300 человек. В 2016 году количество занимающихся – 250 человек. Радуют успехами воспитанники МБУ ГКДЦ, они становились неоднократными лауреатами районных, областных соревнований и конкурсов. </w:t>
      </w:r>
    </w:p>
    <w:p w:rsidR="008C62EB" w:rsidRPr="000C0F69" w:rsidRDefault="008C62EB" w:rsidP="008C6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 xml:space="preserve">Так, в мае месяце коллектив эстрадно-джазового ансамбля (руководитель Иван Андреевич Дятлов) занял второе место в 7 </w:t>
      </w:r>
      <w:r w:rsidRPr="000C0F69">
        <w:rPr>
          <w:rFonts w:ascii="Times New Roman" w:hAnsi="Times New Roman" w:cs="Times New Roman"/>
          <w:sz w:val="28"/>
          <w:szCs w:val="28"/>
        </w:rPr>
        <w:t>зональном Конкурсе фестивале детско-юношеского творчества "Весенняя фантазия";</w:t>
      </w:r>
    </w:p>
    <w:p w:rsidR="008C62EB" w:rsidRPr="000C0F69" w:rsidRDefault="008C62EB" w:rsidP="008C62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0C0F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воспитанники из авиамодельного клуба «Стрижи» (руководитель Сергей Леонидович Куксенок) в начале июля принесли в копилку досугового центра (города) 2 золотых и одну серебряную медаль</w:t>
      </w:r>
      <w:r w:rsidRPr="000C0F69">
        <w:rPr>
          <w:rFonts w:ascii="Times New Roman" w:hAnsi="Times New Roman" w:cs="Times New Roman"/>
          <w:sz w:val="28"/>
          <w:szCs w:val="28"/>
        </w:rPr>
        <w:t xml:space="preserve"> на Первенстве  области и  Открытом  первенстве области, посвященного 80-летию Ростовской области</w:t>
      </w:r>
      <w:r w:rsidRPr="000C0F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8C62EB" w:rsidRPr="000C0F69" w:rsidRDefault="008C62EB" w:rsidP="008C62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0C0F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ab/>
        <w:t>По-прежнему активно ведет свою творческую деятельность литературное объединение «Огонек», под руководством библиотекаря Горяйновой Галины Николаевны. В этом году стали популярны Тематические посиделки, на которых участники активно делились своими умениями и опытом.</w:t>
      </w:r>
    </w:p>
    <w:p w:rsidR="008C62EB" w:rsidRPr="000C0F69" w:rsidRDefault="008C62EB" w:rsidP="008C62E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 xml:space="preserve">  2017 год был богат на мероприятия, а потому насыщен работой для творческого коллектива МБУ ГКДЦ, который принимал самое активное участие в городских, районных праздниках и фестивалях.</w:t>
      </w:r>
    </w:p>
    <w:p w:rsidR="008C62EB" w:rsidRPr="000C0F69" w:rsidRDefault="008C62EB" w:rsidP="008C62E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0F69">
        <w:rPr>
          <w:sz w:val="28"/>
          <w:szCs w:val="28"/>
        </w:rPr>
        <w:t xml:space="preserve">За год, совместно с </w:t>
      </w:r>
      <w:proofErr w:type="spellStart"/>
      <w:r w:rsidRPr="000C0F69">
        <w:rPr>
          <w:sz w:val="28"/>
          <w:szCs w:val="28"/>
        </w:rPr>
        <w:t>Молчановским</w:t>
      </w:r>
      <w:proofErr w:type="spellEnd"/>
      <w:r w:rsidRPr="000C0F69">
        <w:rPr>
          <w:sz w:val="28"/>
          <w:szCs w:val="28"/>
        </w:rPr>
        <w:t xml:space="preserve"> и Плодопитомническим отделениями  было проведено </w:t>
      </w:r>
      <w:r w:rsidRPr="000C0F69">
        <w:rPr>
          <w:b/>
          <w:sz w:val="28"/>
          <w:szCs w:val="28"/>
        </w:rPr>
        <w:t>более</w:t>
      </w:r>
      <w:r>
        <w:rPr>
          <w:b/>
          <w:sz w:val="28"/>
          <w:szCs w:val="28"/>
        </w:rPr>
        <w:t xml:space="preserve"> </w:t>
      </w:r>
      <w:r w:rsidRPr="000C0F69">
        <w:rPr>
          <w:b/>
          <w:sz w:val="28"/>
          <w:szCs w:val="28"/>
        </w:rPr>
        <w:t>380 мероприятий</w:t>
      </w:r>
      <w:r w:rsidRPr="000C0F69">
        <w:rPr>
          <w:sz w:val="28"/>
          <w:szCs w:val="28"/>
        </w:rPr>
        <w:t xml:space="preserve">. </w:t>
      </w:r>
    </w:p>
    <w:p w:rsidR="008C62EB" w:rsidRPr="000C0F69" w:rsidRDefault="008C62EB" w:rsidP="008C62EB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F69">
        <w:rPr>
          <w:sz w:val="28"/>
          <w:szCs w:val="28"/>
        </w:rPr>
        <w:tab/>
      </w:r>
      <w:r w:rsidRPr="000C0F69">
        <w:rPr>
          <w:color w:val="000000"/>
          <w:sz w:val="28"/>
          <w:szCs w:val="28"/>
        </w:rPr>
        <w:t>Коллектив досугового центра использует самые разнообразные формы работы с населением: массовые тематические праздники, концерты, народные гулянья, театрализованные представления, молодежные интеллектуальные программы и акции, вечера-встречи, конкурсы, игры. В ГКДЦ и на уличных сценических площадках проходят различные массовые мероприятия для детей и подростков.</w:t>
      </w:r>
    </w:p>
    <w:p w:rsidR="008C62EB" w:rsidRPr="000C0F69" w:rsidRDefault="008C62EB" w:rsidP="008C62E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0F69">
        <w:rPr>
          <w:color w:val="000000"/>
          <w:sz w:val="28"/>
          <w:szCs w:val="28"/>
        </w:rPr>
        <w:t xml:space="preserve">Все мероприятия отмечены зрителями как творческие, зрелищные, интересные для всех возрастов. </w:t>
      </w:r>
    </w:p>
    <w:p w:rsidR="008C62EB" w:rsidRPr="000C0F69" w:rsidRDefault="008C62EB" w:rsidP="008C62E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F69">
        <w:rPr>
          <w:color w:val="000000"/>
          <w:sz w:val="28"/>
          <w:szCs w:val="28"/>
        </w:rPr>
        <w:t>Можно отметить стабильность посещений мероприятий ГКДЦ представителями разных возрастных категорий жителей города. Этому способствует многообразие творческих услуг, предоставляемых населению города, а так же поиск новых современных технологий творческой культурно-досуговой деятельности.</w:t>
      </w:r>
    </w:p>
    <w:p w:rsidR="008C62EB" w:rsidRPr="000C0F69" w:rsidRDefault="008C62EB" w:rsidP="008C62EB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0F69">
        <w:rPr>
          <w:color w:val="000000"/>
          <w:sz w:val="28"/>
          <w:szCs w:val="28"/>
        </w:rPr>
        <w:t>Мероприятия, посвященные </w:t>
      </w:r>
      <w:r w:rsidRPr="000C0F69">
        <w:rPr>
          <w:rStyle w:val="s1"/>
          <w:rFonts w:eastAsia="Calibri"/>
          <w:b/>
          <w:bCs/>
          <w:color w:val="000000"/>
          <w:sz w:val="28"/>
          <w:szCs w:val="28"/>
        </w:rPr>
        <w:t>72-й годовщине</w:t>
      </w:r>
      <w:r w:rsidRPr="000C0F69">
        <w:rPr>
          <w:color w:val="000000"/>
          <w:sz w:val="28"/>
          <w:szCs w:val="28"/>
        </w:rPr>
        <w:t> </w:t>
      </w:r>
      <w:r w:rsidRPr="000C0F69">
        <w:rPr>
          <w:rStyle w:val="s1"/>
          <w:rFonts w:eastAsia="Calibri"/>
          <w:b/>
          <w:bCs/>
          <w:color w:val="000000"/>
          <w:sz w:val="28"/>
          <w:szCs w:val="28"/>
        </w:rPr>
        <w:t>Победы</w:t>
      </w:r>
      <w:r w:rsidRPr="000C0F69">
        <w:rPr>
          <w:color w:val="000000"/>
          <w:sz w:val="28"/>
          <w:szCs w:val="28"/>
        </w:rPr>
        <w:t xml:space="preserve"> в Великой Отечественной войне, проведены на высоком уровне, было уделено внимание всем ветеранам, проживающим в Семикаракорске. В апреле  этого года  Администрацией города «Бессмертный полк» Семикаракорска был официально зарегистрирован в Ростовском региональном отделении Общероссийского  общественного движения «Бессмертный полк России».   В акции  приняли участие более 700 </w:t>
      </w:r>
      <w:proofErr w:type="spellStart"/>
      <w:r w:rsidRPr="000C0F69">
        <w:rPr>
          <w:color w:val="000000"/>
          <w:sz w:val="28"/>
          <w:szCs w:val="28"/>
        </w:rPr>
        <w:t>семикаракорцев</w:t>
      </w:r>
      <w:proofErr w:type="spellEnd"/>
      <w:r w:rsidRPr="000C0F69">
        <w:rPr>
          <w:color w:val="000000"/>
          <w:sz w:val="28"/>
          <w:szCs w:val="28"/>
        </w:rPr>
        <w:t>.</w:t>
      </w:r>
    </w:p>
    <w:p w:rsidR="008C62EB" w:rsidRPr="000C0F69" w:rsidRDefault="008C62EB" w:rsidP="008C6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color w:val="000000"/>
          <w:sz w:val="28"/>
          <w:szCs w:val="28"/>
        </w:rPr>
        <w:t>Продолжается </w:t>
      </w:r>
      <w:r w:rsidRPr="000C0F69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укрепление материально-технической базы досугового центра и </w:t>
      </w:r>
      <w:r w:rsidRPr="000C0F69">
        <w:rPr>
          <w:rStyle w:val="s4"/>
          <w:rFonts w:ascii="Times New Roman" w:hAnsi="Times New Roman" w:cs="Times New Roman"/>
          <w:b/>
          <w:color w:val="000000"/>
          <w:sz w:val="28"/>
          <w:szCs w:val="28"/>
        </w:rPr>
        <w:t>благоустройство прилегающей территории</w:t>
      </w:r>
      <w:r w:rsidRPr="000C0F69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C0F69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  При подготовке к зиме в здании ГКДЦ  </w:t>
      </w:r>
      <w:r w:rsidRPr="000C0F69">
        <w:rPr>
          <w:rFonts w:ascii="Times New Roman" w:hAnsi="Times New Roman" w:cs="Times New Roman"/>
          <w:sz w:val="28"/>
          <w:szCs w:val="28"/>
        </w:rPr>
        <w:t>была произведена замена старого газового счетчика (прибора учета газа) на новый современный измерительный комплекс.</w:t>
      </w:r>
    </w:p>
    <w:p w:rsidR="008C62EB" w:rsidRPr="000C0F69" w:rsidRDefault="008C62EB" w:rsidP="008C62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F69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В здании  Плодопитомнического отделения ГКДЦ прошли частичные ремонтные работы.  </w:t>
      </w:r>
      <w:r w:rsidRPr="000C0F69">
        <w:rPr>
          <w:rFonts w:ascii="Times New Roman" w:hAnsi="Times New Roman" w:cs="Times New Roman"/>
          <w:color w:val="000000"/>
          <w:sz w:val="28"/>
          <w:szCs w:val="28"/>
        </w:rPr>
        <w:t xml:space="preserve">Ремонт выполнен за счет средств местного бюджета.  В клубе частично перекрыта кровля, полностью заменен пол, постелен новый линолеум, и отремонтирован потолок. </w:t>
      </w:r>
    </w:p>
    <w:p w:rsidR="008C62EB" w:rsidRPr="000C0F69" w:rsidRDefault="008C62EB" w:rsidP="008C62E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color w:val="000000"/>
          <w:sz w:val="28"/>
          <w:szCs w:val="28"/>
        </w:rPr>
        <w:t>Большое внимание уделяется  </w:t>
      </w:r>
      <w:r w:rsidRPr="000C0F69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развитию физической культуры  и массового спорта,</w:t>
      </w:r>
      <w:r w:rsidRPr="000C0F69">
        <w:rPr>
          <w:rFonts w:ascii="Times New Roman" w:hAnsi="Times New Roman" w:cs="Times New Roman"/>
          <w:color w:val="000000"/>
          <w:sz w:val="28"/>
          <w:szCs w:val="28"/>
        </w:rPr>
        <w:t xml:space="preserve"> созданию доступных условий для занятий спортом всех категорий и групп населения. </w:t>
      </w:r>
      <w:r w:rsidRPr="000C0F69">
        <w:rPr>
          <w:rFonts w:ascii="Times New Roman" w:hAnsi="Times New Roman" w:cs="Times New Roman"/>
          <w:sz w:val="28"/>
          <w:szCs w:val="28"/>
        </w:rPr>
        <w:t xml:space="preserve">Во многом это происходит благодаря работе, направленной на привлечение населения к участию в спортивных соревнованиях, проведение </w:t>
      </w:r>
      <w:r w:rsidRPr="000C0F69">
        <w:rPr>
          <w:rFonts w:ascii="Times New Roman" w:hAnsi="Times New Roman" w:cs="Times New Roman"/>
          <w:sz w:val="28"/>
          <w:szCs w:val="28"/>
        </w:rPr>
        <w:lastRenderedPageBreak/>
        <w:t>официальных физкультурно-оздоровительных и спортивных мероприятий на муниципальном уровне.</w:t>
      </w:r>
    </w:p>
    <w:p w:rsidR="008C62EB" w:rsidRPr="000C0F69" w:rsidRDefault="008C62EB" w:rsidP="008C6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 xml:space="preserve">За  2017 год отмечена положительная динамика роста числа жителей, систематически занимающихся физической культурой и спортом. Согласно статическому отчету по сравнению с предыдущим годом  на 4%  выросло количество </w:t>
      </w:r>
      <w:proofErr w:type="gramStart"/>
      <w:r w:rsidRPr="000C0F69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0C0F69">
        <w:rPr>
          <w:rFonts w:ascii="Times New Roman" w:hAnsi="Times New Roman" w:cs="Times New Roman"/>
          <w:sz w:val="28"/>
          <w:szCs w:val="28"/>
        </w:rPr>
        <w:t xml:space="preserve"> спортом. В отчетном году было проведено </w:t>
      </w:r>
      <w:r w:rsidRPr="000C0F69">
        <w:rPr>
          <w:rFonts w:ascii="Times New Roman" w:hAnsi="Times New Roman" w:cs="Times New Roman"/>
          <w:b/>
          <w:sz w:val="28"/>
          <w:szCs w:val="28"/>
        </w:rPr>
        <w:t>68</w:t>
      </w:r>
      <w:r w:rsidRPr="000C0F69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мероприятий, в которых приняло участие более </w:t>
      </w:r>
      <w:r w:rsidRPr="000C0F69">
        <w:rPr>
          <w:rFonts w:ascii="Times New Roman" w:hAnsi="Times New Roman" w:cs="Times New Roman"/>
          <w:b/>
          <w:sz w:val="28"/>
          <w:szCs w:val="28"/>
        </w:rPr>
        <w:t>5000</w:t>
      </w:r>
      <w:r w:rsidRPr="000C0F6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C62EB" w:rsidRPr="000C0F69" w:rsidRDefault="008C62EB" w:rsidP="008C6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>Популярны в городе массовые соревнования по мини-футболу, волейболу, теннису, шашкам и шахматам, спортивные праздники, посвященные Дню Победы, Дню молодежи, Дню защиты детей, Рождественские турниры и др. Спортивно-массовые мероприятия на кубки города по волейболу, настольному теннису, шахматам и футболу.</w:t>
      </w:r>
    </w:p>
    <w:p w:rsidR="008C62EB" w:rsidRPr="000C0F69" w:rsidRDefault="008C62EB" w:rsidP="008C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>Знаковыми событиями стали:</w:t>
      </w:r>
    </w:p>
    <w:p w:rsidR="008C62EB" w:rsidRPr="000C0F69" w:rsidRDefault="008C62EB" w:rsidP="008C62EB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>муниципальный этап Спартакиады Дона 2017 года. Данный проект четвертый год реализуется в регионе по инициативе Губернатора Ростовской области Василия Голубева. Команда Семикаракорского городского поселения принимала участие в спартакиаде  и завоевала главный приз. Городские спортсмены  завоевали 10 первых мест и 5 вторых;</w:t>
      </w:r>
    </w:p>
    <w:p w:rsidR="008C62EB" w:rsidRPr="000C0F69" w:rsidRDefault="008C62EB" w:rsidP="008C62EB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>спортивные мероприятия, посвященные 80-летию образования Ростовской области, Году Экологии, международному дню борьбы со злоупотреблением наркотических средств, Всемирному дню здоровья.</w:t>
      </w:r>
    </w:p>
    <w:p w:rsidR="008C62EB" w:rsidRPr="000C0F69" w:rsidRDefault="008C62EB" w:rsidP="008C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>Содержание физкультурно-оздоровительных и спортивных сооружений по месту жительства граждан, в т. ч. ремонт таких сооружений, организация массовых спортивных мероприятий,  осуществляются в порядке, определенном правовыми актами органов местного самоуправления.</w:t>
      </w:r>
    </w:p>
    <w:p w:rsidR="008C62EB" w:rsidRPr="000C0F69" w:rsidRDefault="008C62EB" w:rsidP="008C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 xml:space="preserve">К Международному дню защиты детей для маленьких горожан установили две новые детские площадки в парке мкр. </w:t>
      </w:r>
      <w:proofErr w:type="spellStart"/>
      <w:r w:rsidRPr="000C0F69">
        <w:rPr>
          <w:rFonts w:ascii="Times New Roman" w:hAnsi="Times New Roman" w:cs="Times New Roman"/>
          <w:sz w:val="28"/>
          <w:szCs w:val="28"/>
        </w:rPr>
        <w:t>Первомайка</w:t>
      </w:r>
      <w:proofErr w:type="spellEnd"/>
      <w:r w:rsidRPr="000C0F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0F6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0C0F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C0F69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Pr="000C0F69">
        <w:rPr>
          <w:rFonts w:ascii="Times New Roman" w:hAnsi="Times New Roman" w:cs="Times New Roman"/>
          <w:sz w:val="28"/>
          <w:szCs w:val="28"/>
        </w:rPr>
        <w:t>, по адресу: пр.-т Араканцева. 16 б.</w:t>
      </w:r>
    </w:p>
    <w:p w:rsidR="008C62EB" w:rsidRPr="000C0F69" w:rsidRDefault="008C62EB" w:rsidP="008C62E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>Продолжается тесное сотрудничество учреждения культуры с предприятиями и учреждениями г. Семикаракорска.</w:t>
      </w:r>
    </w:p>
    <w:p w:rsidR="008C62EB" w:rsidRPr="000C0F69" w:rsidRDefault="008C62EB" w:rsidP="008C62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0C0F69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 ГКДЦ  выполнил муниципальное задание </w:t>
      </w:r>
      <w:r w:rsidRPr="000C0F69">
        <w:rPr>
          <w:rFonts w:ascii="Times New Roman" w:hAnsi="Times New Roman" w:cs="Times New Roman"/>
          <w:sz w:val="28"/>
          <w:szCs w:val="28"/>
        </w:rPr>
        <w:t>2017 г. Важной задачей  культурно-досугового центра,  по-прежнему остается создание качественных условий для реализации  различных форм досуга населения.</w:t>
      </w:r>
    </w:p>
    <w:p w:rsidR="008C62EB" w:rsidRPr="000C0F69" w:rsidRDefault="008C62EB" w:rsidP="008C6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>Информация обо всех проводимых мероприятиях,  деятельности МБУ «Культурно-досугового центра» регулярно размещается на официальном сайте Администрации города, в районной газете «</w:t>
      </w:r>
      <w:proofErr w:type="spellStart"/>
      <w:r w:rsidRPr="000C0F69">
        <w:rPr>
          <w:rFonts w:ascii="Times New Roman" w:hAnsi="Times New Roman" w:cs="Times New Roman"/>
          <w:sz w:val="28"/>
          <w:szCs w:val="28"/>
        </w:rPr>
        <w:t>Семикаракорские</w:t>
      </w:r>
      <w:proofErr w:type="spellEnd"/>
      <w:r w:rsidRPr="000C0F69">
        <w:rPr>
          <w:rFonts w:ascii="Times New Roman" w:hAnsi="Times New Roman" w:cs="Times New Roman"/>
          <w:sz w:val="28"/>
          <w:szCs w:val="28"/>
        </w:rPr>
        <w:t xml:space="preserve"> вести», на местном телевидении. </w:t>
      </w:r>
    </w:p>
    <w:p w:rsidR="008C62EB" w:rsidRPr="000C0F69" w:rsidRDefault="008C62EB" w:rsidP="008C62EB">
      <w:pPr>
        <w:spacing w:after="0" w:line="240" w:lineRule="auto"/>
        <w:ind w:firstLine="567"/>
        <w:jc w:val="both"/>
        <w:rPr>
          <w:rStyle w:val="af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 xml:space="preserve"> Анализируя исполнение Программы нужно отметить, что ее программные цели и ожидаемые социально-экономические результаты достигнуты.</w:t>
      </w:r>
    </w:p>
    <w:p w:rsidR="008C62EB" w:rsidRPr="000C0F69" w:rsidRDefault="008C62EB" w:rsidP="008C6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 происходило  за счет средств бюджета Семикаракорского городского поселения. В начале  финансового 2017 года бюджетом Семикаракорского городского поселения Семикаракорского района на реализацию программных мероприятий было предусмотрено 16928,5 тыс. рублей.  Реализовано 16928,5тыс. рублей. Отчет о финансировании, освоении и </w:t>
      </w:r>
      <w:r w:rsidRPr="000C0F6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результативности проводимых мероприятий Программы по результатам её реализации за 2017 год приведен в приложении  к настоящему постановлению. </w:t>
      </w:r>
    </w:p>
    <w:p w:rsidR="008C62EB" w:rsidRPr="000C0F69" w:rsidRDefault="008C62EB" w:rsidP="008C62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</w:t>
      </w:r>
      <w:r w:rsidRPr="000C0F6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«Муниципальная политика» приведены в приложении 2 к отчету </w:t>
      </w:r>
      <w:r w:rsidRPr="000C0F69">
        <w:rPr>
          <w:rFonts w:ascii="Times New Roman" w:hAnsi="Times New Roman" w:cs="Times New Roman"/>
          <w:sz w:val="28"/>
          <w:szCs w:val="28"/>
        </w:rPr>
        <w:t>о финансировании и освоении проводимых программных мероприятий по муниципальной программе «Развитие культуры и досуга» за 2017 год</w:t>
      </w:r>
      <w:r w:rsidRPr="000C0F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62EB" w:rsidRPr="000C0F69" w:rsidRDefault="008C62EB" w:rsidP="008C62E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69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задачи, поставленные в начале творческого сезона, были достигнуты. Коллектив учитывал особенности каждой категории населения, дифференцированно подходил ко всем направлениям работы при подготовке и проведении мероприятий. </w:t>
      </w:r>
    </w:p>
    <w:p w:rsidR="008C62EB" w:rsidRPr="000C0F69" w:rsidRDefault="008C62EB" w:rsidP="008C62E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62EB" w:rsidRPr="000C0F69" w:rsidRDefault="008C62EB" w:rsidP="008C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2EB" w:rsidRPr="000C0F69" w:rsidRDefault="008C62EB" w:rsidP="008C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C62EB" w:rsidRPr="000C0F69" w:rsidRDefault="008C62EB" w:rsidP="008C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8C62EB" w:rsidRPr="00621613" w:rsidRDefault="008C62EB" w:rsidP="008C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 xml:space="preserve">по социальному развитию и организационной работе                     </w:t>
      </w:r>
      <w:r w:rsidRPr="000C0F69">
        <w:rPr>
          <w:rStyle w:val="3"/>
          <w:rFonts w:ascii="Times New Roman" w:hAnsi="Times New Roman" w:cs="Times New Roman"/>
          <w:sz w:val="28"/>
          <w:szCs w:val="28"/>
        </w:rPr>
        <w:t>Г.В. Юсина</w:t>
      </w:r>
    </w:p>
    <w:p w:rsidR="008C62EB" w:rsidRPr="00621613" w:rsidRDefault="008C62EB" w:rsidP="008C6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C62EB" w:rsidRPr="00621613" w:rsidSect="00533F40">
          <w:pgSz w:w="11905" w:h="16838"/>
          <w:pgMar w:top="1134" w:right="567" w:bottom="1134" w:left="1134" w:header="720" w:footer="720" w:gutter="0"/>
          <w:cols w:space="720"/>
        </w:sectPr>
      </w:pPr>
    </w:p>
    <w:p w:rsidR="006D72A0" w:rsidRDefault="006D72A0" w:rsidP="00533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 </w:t>
      </w:r>
    </w:p>
    <w:p w:rsidR="006D72A0" w:rsidRDefault="006D72A0" w:rsidP="00533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отчету о финансировании и освоении </w:t>
      </w:r>
    </w:p>
    <w:p w:rsidR="006D72A0" w:rsidRDefault="006D72A0" w:rsidP="00533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проводимых программных мероприятий </w:t>
      </w:r>
    </w:p>
    <w:p w:rsidR="006D72A0" w:rsidRDefault="006D72A0" w:rsidP="00533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муниципальной программе </w:t>
      </w:r>
    </w:p>
    <w:p w:rsidR="006D72A0" w:rsidRDefault="006D72A0" w:rsidP="00533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73481">
        <w:rPr>
          <w:rFonts w:ascii="Times New Roman" w:hAnsi="Times New Roman"/>
          <w:sz w:val="24"/>
          <w:szCs w:val="24"/>
        </w:rPr>
        <w:t>Развитие культуры и досуга</w:t>
      </w:r>
      <w:r>
        <w:rPr>
          <w:rFonts w:ascii="Times New Roman" w:hAnsi="Times New Roman"/>
          <w:sz w:val="24"/>
          <w:szCs w:val="24"/>
        </w:rPr>
        <w:t>» за 201</w:t>
      </w:r>
      <w:r w:rsidR="00B80B7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</w:t>
      </w:r>
    </w:p>
    <w:p w:rsidR="006D72A0" w:rsidRDefault="006D72A0" w:rsidP="00533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72A0" w:rsidRDefault="006D72A0" w:rsidP="00533F40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</w:p>
    <w:p w:rsidR="006D72A0" w:rsidRDefault="006D72A0" w:rsidP="00533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показателях (индикаторах) муниципальной программы </w:t>
      </w:r>
    </w:p>
    <w:p w:rsidR="006D72A0" w:rsidRDefault="006D72A0" w:rsidP="00533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7348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культуры и досуга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D72A0" w:rsidRDefault="006D72A0" w:rsidP="00533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729"/>
        <w:gridCol w:w="1388"/>
        <w:gridCol w:w="1701"/>
        <w:gridCol w:w="1275"/>
      </w:tblGrid>
      <w:tr w:rsidR="006D72A0" w:rsidTr="008C62EB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 показателей    результативности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r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показатели,</w:t>
            </w:r>
            <w:r>
              <w:rPr>
                <w:rFonts w:ascii="Times New Roman" w:hAnsi="Times New Roman" w:cs="Times New Roman"/>
              </w:rPr>
              <w:br/>
              <w:t>предусмотренные программой</w:t>
            </w:r>
          </w:p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</w:t>
            </w:r>
          </w:p>
          <w:p w:rsidR="006D72A0" w:rsidRDefault="006D72A0" w:rsidP="00533F40">
            <w:pPr>
              <w:pStyle w:val="ConsPlusCell"/>
              <w:widowControl/>
              <w:ind w:lef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</w:t>
            </w:r>
          </w:p>
          <w:p w:rsidR="006D72A0" w:rsidRDefault="009619D4" w:rsidP="00533F40">
            <w:pPr>
              <w:pStyle w:val="ConsPlusCell"/>
              <w:widowControl/>
              <w:ind w:lef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72A0">
              <w:rPr>
                <w:rFonts w:ascii="Times New Roman" w:hAnsi="Times New Roman" w:cs="Times New Roman"/>
              </w:rPr>
              <w:t xml:space="preserve"> год</w:t>
            </w:r>
          </w:p>
          <w:p w:rsidR="006D72A0" w:rsidRDefault="006D72A0" w:rsidP="00533F40">
            <w:pPr>
              <w:pStyle w:val="ConsPlusCell"/>
              <w:widowControl/>
              <w:ind w:left="2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  <w:p w:rsidR="006D72A0" w:rsidRDefault="006D72A0" w:rsidP="00533F40">
            <w:pPr>
              <w:pStyle w:val="ConsPlusCell"/>
              <w:widowControl/>
              <w:ind w:left="2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6D72A0" w:rsidRDefault="006D72A0" w:rsidP="00B80B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</w:t>
            </w:r>
            <w:r w:rsidR="00B80B7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г.)</w:t>
            </w:r>
          </w:p>
        </w:tc>
      </w:tr>
      <w:tr w:rsidR="006D72A0" w:rsidTr="008C62EB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72A0" w:rsidTr="008C62EB">
        <w:trPr>
          <w:cantSplit/>
          <w:trHeight w:val="240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 программа Семикаракорского городского поселения</w:t>
            </w:r>
          </w:p>
          <w:p w:rsidR="006D72A0" w:rsidRDefault="006D72A0" w:rsidP="00533F4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07071D" w:rsidRPr="000707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Развитие культуры и досуга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D72A0" w:rsidTr="008C62EB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1F3D06" w:rsidP="001F3D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8C62EB" w:rsidRDefault="001F3D06" w:rsidP="00533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hAnsi="Times New Roman" w:cs="Times New Roman"/>
                <w:sz w:val="24"/>
                <w:szCs w:val="28"/>
              </w:rPr>
              <w:t>Доля объ</w:t>
            </w:r>
            <w:r w:rsidR="00FC51B5" w:rsidRPr="008C62E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C62EB">
              <w:rPr>
                <w:rFonts w:ascii="Times New Roman" w:hAnsi="Times New Roman" w:cs="Times New Roman"/>
                <w:sz w:val="24"/>
                <w:szCs w:val="28"/>
              </w:rPr>
              <w:t>ктов культурного наследия местного (муниципального) значения, находящихся 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8C62EB" w:rsidRDefault="001F3D06" w:rsidP="00533F4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</w:rPr>
            </w:pPr>
            <w:r w:rsidRPr="008C62EB">
              <w:rPr>
                <w:rFonts w:ascii="Times New Roman" w:hAnsi="Times New Roman" w:cs="Times New Roman"/>
                <w:spacing w:val="-20"/>
                <w:sz w:val="24"/>
                <w:szCs w:val="28"/>
              </w:rPr>
              <w:t>процент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72A0" w:rsidRPr="008C62EB" w:rsidRDefault="001F3D06" w:rsidP="0053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60,5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8C62EB" w:rsidRDefault="00C9296F" w:rsidP="00533F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62EB">
              <w:rPr>
                <w:rFonts w:ascii="Times New Roman" w:hAnsi="Times New Roman"/>
                <w:sz w:val="24"/>
                <w:szCs w:val="28"/>
              </w:rPr>
              <w:t>60,5</w:t>
            </w:r>
          </w:p>
        </w:tc>
      </w:tr>
      <w:tr w:rsidR="006D72A0" w:rsidTr="008C62EB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культурно-массовых мероприятий, проводимых на территории Семикаракорского городского поселения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8C62EB" w:rsidRDefault="001F3D06" w:rsidP="006724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ед</w:t>
            </w:r>
            <w:r w:rsidR="006724B1"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и</w:t>
            </w: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72A0" w:rsidRPr="008C62EB" w:rsidRDefault="001F3D06" w:rsidP="0053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8C62EB" w:rsidRDefault="00B80B70" w:rsidP="00533F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62EB">
              <w:rPr>
                <w:rFonts w:ascii="Times New Roman" w:hAnsi="Times New Roman"/>
                <w:sz w:val="24"/>
                <w:szCs w:val="28"/>
              </w:rPr>
              <w:t>383</w:t>
            </w:r>
          </w:p>
        </w:tc>
      </w:tr>
      <w:tr w:rsidR="001F3D06" w:rsidTr="008C62EB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Default="001F3D06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гастролей профессиональных театральных и концертных коллективов в Семикаракорском городском поселении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6724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ед</w:t>
            </w:r>
            <w:r w:rsidR="006724B1"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и</w:t>
            </w: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D06" w:rsidRPr="008C62EB" w:rsidRDefault="001F3D06" w:rsidP="0053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C9296F" w:rsidP="00533F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62E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1F3D06" w:rsidTr="008C62EB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Default="001F3D06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культурных акций, конкурсов и фестивалей, выставок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6724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ед</w:t>
            </w:r>
            <w:r w:rsidR="006724B1"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и</w:t>
            </w: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D06" w:rsidRPr="008C62EB" w:rsidRDefault="001F3D06" w:rsidP="0053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B80B70" w:rsidP="00533F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62EB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1F3D06" w:rsidTr="008C62EB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Default="001F3D06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Увеличение численности жителей городского поселения, занимающихся в клубных объединениях, творческих коллективах, кружках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D06" w:rsidRPr="008C62EB" w:rsidRDefault="001F3D06" w:rsidP="0053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220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B80B70" w:rsidP="00533F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62EB">
              <w:rPr>
                <w:rFonts w:ascii="Times New Roman" w:hAnsi="Times New Roman"/>
                <w:sz w:val="24"/>
                <w:szCs w:val="28"/>
              </w:rPr>
              <w:t>277</w:t>
            </w:r>
          </w:p>
        </w:tc>
      </w:tr>
      <w:tr w:rsidR="001F3D06" w:rsidTr="008C62EB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Default="001F3D06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Увеличение численности участников культурно-досуговых мероприятий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процент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D06" w:rsidRPr="008C62EB" w:rsidRDefault="001F3D06" w:rsidP="0053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B80B70" w:rsidP="00533F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62EB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1F3D06" w:rsidTr="008C62EB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Default="001F3D06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пользователей библиотек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D06" w:rsidRPr="008C62EB" w:rsidRDefault="001F3D06" w:rsidP="0053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2625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B80B70" w:rsidP="00533F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62EB">
              <w:rPr>
                <w:rFonts w:ascii="Times New Roman" w:hAnsi="Times New Roman"/>
                <w:sz w:val="24"/>
                <w:szCs w:val="28"/>
              </w:rPr>
              <w:t>1395</w:t>
            </w:r>
          </w:p>
        </w:tc>
      </w:tr>
      <w:tr w:rsidR="001F3D06" w:rsidTr="008C62EB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Default="001F3D06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Увеличение количества посещений концертных мероприятий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процент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D06" w:rsidRPr="008C62EB" w:rsidRDefault="001F3D06" w:rsidP="0053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B80B70" w:rsidP="00533F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62EB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1F3D06" w:rsidTr="008C62EB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Default="001F3D06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посещений музеев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D06" w:rsidRPr="008C62EB" w:rsidRDefault="009619D4" w:rsidP="0053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9619D4" w:rsidP="00533F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62EB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</w:tbl>
    <w:p w:rsidR="00EB297A" w:rsidRDefault="00EB297A" w:rsidP="00533F40">
      <w:pPr>
        <w:spacing w:line="240" w:lineRule="auto"/>
      </w:pPr>
    </w:p>
    <w:sectPr w:rsidR="00EB297A" w:rsidSect="008C62EB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0590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C3B74"/>
    <w:multiLevelType w:val="hybridMultilevel"/>
    <w:tmpl w:val="BA3E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D6"/>
    <w:rsid w:val="00002114"/>
    <w:rsid w:val="00016A30"/>
    <w:rsid w:val="00026354"/>
    <w:rsid w:val="000271E7"/>
    <w:rsid w:val="00066713"/>
    <w:rsid w:val="0007071D"/>
    <w:rsid w:val="000866CA"/>
    <w:rsid w:val="00093A32"/>
    <w:rsid w:val="00177235"/>
    <w:rsid w:val="001A5CA0"/>
    <w:rsid w:val="001B1D58"/>
    <w:rsid w:val="001D00FF"/>
    <w:rsid w:val="001E79B4"/>
    <w:rsid w:val="001F3D06"/>
    <w:rsid w:val="001F7544"/>
    <w:rsid w:val="002019A8"/>
    <w:rsid w:val="002338ED"/>
    <w:rsid w:val="00250207"/>
    <w:rsid w:val="002809B5"/>
    <w:rsid w:val="00290F7E"/>
    <w:rsid w:val="002A3A0C"/>
    <w:rsid w:val="002C7BBB"/>
    <w:rsid w:val="002E5646"/>
    <w:rsid w:val="002E5D5D"/>
    <w:rsid w:val="00307714"/>
    <w:rsid w:val="00352DCB"/>
    <w:rsid w:val="003639C5"/>
    <w:rsid w:val="00364EB6"/>
    <w:rsid w:val="0039229A"/>
    <w:rsid w:val="003957AE"/>
    <w:rsid w:val="003A716F"/>
    <w:rsid w:val="003C2F15"/>
    <w:rsid w:val="003E313B"/>
    <w:rsid w:val="00415618"/>
    <w:rsid w:val="00415F67"/>
    <w:rsid w:val="00461C37"/>
    <w:rsid w:val="004922C2"/>
    <w:rsid w:val="004D2F8F"/>
    <w:rsid w:val="00515123"/>
    <w:rsid w:val="00521A3B"/>
    <w:rsid w:val="00533F40"/>
    <w:rsid w:val="00573481"/>
    <w:rsid w:val="005B420E"/>
    <w:rsid w:val="005B454A"/>
    <w:rsid w:val="005C410B"/>
    <w:rsid w:val="005D1072"/>
    <w:rsid w:val="005E47D4"/>
    <w:rsid w:val="00606690"/>
    <w:rsid w:val="00607364"/>
    <w:rsid w:val="00627B8D"/>
    <w:rsid w:val="006440C7"/>
    <w:rsid w:val="00650722"/>
    <w:rsid w:val="00656CD6"/>
    <w:rsid w:val="00667432"/>
    <w:rsid w:val="006724B1"/>
    <w:rsid w:val="006A2AB0"/>
    <w:rsid w:val="006A4673"/>
    <w:rsid w:val="006A713D"/>
    <w:rsid w:val="006C452F"/>
    <w:rsid w:val="006C5B12"/>
    <w:rsid w:val="006D2EFE"/>
    <w:rsid w:val="006D5C08"/>
    <w:rsid w:val="006D72A0"/>
    <w:rsid w:val="006E512E"/>
    <w:rsid w:val="00725E47"/>
    <w:rsid w:val="00753AC1"/>
    <w:rsid w:val="00767F76"/>
    <w:rsid w:val="007A153D"/>
    <w:rsid w:val="007A5267"/>
    <w:rsid w:val="007B7F37"/>
    <w:rsid w:val="007C0352"/>
    <w:rsid w:val="007D2408"/>
    <w:rsid w:val="007D727A"/>
    <w:rsid w:val="007E4800"/>
    <w:rsid w:val="00800CF8"/>
    <w:rsid w:val="00815BE7"/>
    <w:rsid w:val="0082188D"/>
    <w:rsid w:val="008266D8"/>
    <w:rsid w:val="00855633"/>
    <w:rsid w:val="00885AFF"/>
    <w:rsid w:val="008C4BB8"/>
    <w:rsid w:val="008C62EB"/>
    <w:rsid w:val="008F19FD"/>
    <w:rsid w:val="009619D4"/>
    <w:rsid w:val="00963672"/>
    <w:rsid w:val="00974BD7"/>
    <w:rsid w:val="009F0F80"/>
    <w:rsid w:val="00A22A49"/>
    <w:rsid w:val="00A66401"/>
    <w:rsid w:val="00A96E77"/>
    <w:rsid w:val="00AB5C73"/>
    <w:rsid w:val="00AD0362"/>
    <w:rsid w:val="00B10F11"/>
    <w:rsid w:val="00B142B6"/>
    <w:rsid w:val="00B1552F"/>
    <w:rsid w:val="00B16589"/>
    <w:rsid w:val="00B20C7F"/>
    <w:rsid w:val="00B44DD6"/>
    <w:rsid w:val="00B80B70"/>
    <w:rsid w:val="00B8185E"/>
    <w:rsid w:val="00BF25B2"/>
    <w:rsid w:val="00C0021D"/>
    <w:rsid w:val="00C36408"/>
    <w:rsid w:val="00C36C1F"/>
    <w:rsid w:val="00C4533F"/>
    <w:rsid w:val="00C55E48"/>
    <w:rsid w:val="00C9296F"/>
    <w:rsid w:val="00CB4DAA"/>
    <w:rsid w:val="00CC2ED3"/>
    <w:rsid w:val="00CC40C1"/>
    <w:rsid w:val="00CD0FF9"/>
    <w:rsid w:val="00CE3DC1"/>
    <w:rsid w:val="00D021AF"/>
    <w:rsid w:val="00D1163B"/>
    <w:rsid w:val="00D52620"/>
    <w:rsid w:val="00DE6648"/>
    <w:rsid w:val="00DF2C4E"/>
    <w:rsid w:val="00E05DDB"/>
    <w:rsid w:val="00E15AC1"/>
    <w:rsid w:val="00E34129"/>
    <w:rsid w:val="00E36B5D"/>
    <w:rsid w:val="00E62F5D"/>
    <w:rsid w:val="00E73BEC"/>
    <w:rsid w:val="00E82BC0"/>
    <w:rsid w:val="00E83749"/>
    <w:rsid w:val="00E924B1"/>
    <w:rsid w:val="00EA6B49"/>
    <w:rsid w:val="00EB0CC5"/>
    <w:rsid w:val="00EB297A"/>
    <w:rsid w:val="00EB2C81"/>
    <w:rsid w:val="00EB76EA"/>
    <w:rsid w:val="00EE0752"/>
    <w:rsid w:val="00EE137A"/>
    <w:rsid w:val="00F05BED"/>
    <w:rsid w:val="00F43567"/>
    <w:rsid w:val="00FC51B5"/>
    <w:rsid w:val="00FD21D4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72A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D72A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D72A0"/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unhideWhenUsed/>
    <w:rsid w:val="006D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6D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6D72A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D72A0"/>
    <w:pPr>
      <w:ind w:left="720"/>
      <w:contextualSpacing/>
    </w:pPr>
  </w:style>
  <w:style w:type="paragraph" w:customStyle="1" w:styleId="ConsPlusTitle">
    <w:name w:val="ConsPlusTitle"/>
    <w:uiPriority w:val="99"/>
    <w:rsid w:val="006D72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6D7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rsid w:val="006D72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c">
    <w:name w:val="Основной"/>
    <w:basedOn w:val="a"/>
    <w:rsid w:val="006D72A0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6D72A0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3">
    <w:name w:val="Знак Знак3"/>
    <w:locked/>
    <w:rsid w:val="006D72A0"/>
    <w:rPr>
      <w:rFonts w:ascii="Calibri" w:eastAsia="Calibri" w:hAnsi="Calibri" w:cs="Calibri" w:hint="default"/>
      <w:sz w:val="44"/>
      <w:lang w:val="ru-RU" w:eastAsia="ru-RU" w:bidi="ar-SA"/>
    </w:rPr>
  </w:style>
  <w:style w:type="character" w:customStyle="1" w:styleId="aa">
    <w:name w:val="Без интервала Знак"/>
    <w:link w:val="a9"/>
    <w:locked/>
    <w:rsid w:val="006D72A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4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4DD6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Strong"/>
    <w:qFormat/>
    <w:rsid w:val="004922C2"/>
    <w:rPr>
      <w:b/>
      <w:bCs/>
    </w:rPr>
  </w:style>
  <w:style w:type="paragraph" w:customStyle="1" w:styleId="ConsNonformat">
    <w:name w:val="ConsNonformat"/>
    <w:rsid w:val="0030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8C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C62EB"/>
  </w:style>
  <w:style w:type="character" w:customStyle="1" w:styleId="s4">
    <w:name w:val="s4"/>
    <w:basedOn w:val="a0"/>
    <w:rsid w:val="008C62EB"/>
  </w:style>
  <w:style w:type="paragraph" w:customStyle="1" w:styleId="p5">
    <w:name w:val="p5"/>
    <w:basedOn w:val="a"/>
    <w:rsid w:val="008C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72A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D72A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D72A0"/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unhideWhenUsed/>
    <w:rsid w:val="006D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6D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6D72A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D72A0"/>
    <w:pPr>
      <w:ind w:left="720"/>
      <w:contextualSpacing/>
    </w:pPr>
  </w:style>
  <w:style w:type="paragraph" w:customStyle="1" w:styleId="ConsPlusTitle">
    <w:name w:val="ConsPlusTitle"/>
    <w:uiPriority w:val="99"/>
    <w:rsid w:val="006D72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6D7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rsid w:val="006D72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c">
    <w:name w:val="Основной"/>
    <w:basedOn w:val="a"/>
    <w:rsid w:val="006D72A0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6D72A0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3">
    <w:name w:val="Знак Знак3"/>
    <w:locked/>
    <w:rsid w:val="006D72A0"/>
    <w:rPr>
      <w:rFonts w:ascii="Calibri" w:eastAsia="Calibri" w:hAnsi="Calibri" w:cs="Calibri" w:hint="default"/>
      <w:sz w:val="44"/>
      <w:lang w:val="ru-RU" w:eastAsia="ru-RU" w:bidi="ar-SA"/>
    </w:rPr>
  </w:style>
  <w:style w:type="character" w:customStyle="1" w:styleId="aa">
    <w:name w:val="Без интервала Знак"/>
    <w:link w:val="a9"/>
    <w:locked/>
    <w:rsid w:val="006D72A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4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4DD6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Strong"/>
    <w:qFormat/>
    <w:rsid w:val="004922C2"/>
    <w:rPr>
      <w:b/>
      <w:bCs/>
    </w:rPr>
  </w:style>
  <w:style w:type="paragraph" w:customStyle="1" w:styleId="ConsNonformat">
    <w:name w:val="ConsNonformat"/>
    <w:rsid w:val="0030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8C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C62EB"/>
  </w:style>
  <w:style w:type="character" w:customStyle="1" w:styleId="s4">
    <w:name w:val="s4"/>
    <w:basedOn w:val="a0"/>
    <w:rsid w:val="008C62EB"/>
  </w:style>
  <w:style w:type="paragraph" w:customStyle="1" w:styleId="p5">
    <w:name w:val="p5"/>
    <w:basedOn w:val="a"/>
    <w:rsid w:val="008C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7E25-7C79-4032-9CB0-F0CCE5DE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user25</cp:lastModifiedBy>
  <cp:revision>3</cp:revision>
  <cp:lastPrinted>2018-01-30T06:57:00Z</cp:lastPrinted>
  <dcterms:created xsi:type="dcterms:W3CDTF">2018-02-21T07:16:00Z</dcterms:created>
  <dcterms:modified xsi:type="dcterms:W3CDTF">2018-02-21T07:29:00Z</dcterms:modified>
</cp:coreProperties>
</file>