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91" w:rsidRPr="00320291" w:rsidRDefault="00320291" w:rsidP="0032029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Администрация  Семикаракорского городского поселения</w:t>
      </w: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383D32" w:rsidP="0032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07.08.2020</w:t>
      </w:r>
      <w:r w:rsidR="00320291"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г. Семикаракорск                          </w:t>
      </w:r>
      <w:r w:rsidR="006A65BA">
        <w:rPr>
          <w:rFonts w:ascii="Times New Roman" w:hAnsi="Times New Roman" w:cs="Times New Roman"/>
          <w:sz w:val="28"/>
          <w:szCs w:val="28"/>
        </w:rPr>
        <w:t xml:space="preserve">  </w:t>
      </w:r>
      <w:r w:rsidR="009C4553">
        <w:rPr>
          <w:rFonts w:ascii="Times New Roman" w:hAnsi="Times New Roman" w:cs="Times New Roman"/>
          <w:sz w:val="28"/>
          <w:szCs w:val="28"/>
        </w:rPr>
        <w:t xml:space="preserve">  </w:t>
      </w:r>
      <w:r w:rsidR="00320291" w:rsidRPr="00753BFE">
        <w:rPr>
          <w:rFonts w:ascii="Times New Roman" w:hAnsi="Times New Roman" w:cs="Times New Roman"/>
          <w:sz w:val="28"/>
          <w:szCs w:val="28"/>
        </w:rPr>
        <w:t xml:space="preserve">  </w:t>
      </w:r>
      <w:r w:rsidR="0011773F" w:rsidRPr="00753BF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396</w:t>
      </w:r>
    </w:p>
    <w:p w:rsidR="00320291" w:rsidRPr="00753BFE" w:rsidRDefault="00320291" w:rsidP="003202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51074B" w:rsidP="0051074B">
      <w:pPr>
        <w:spacing w:after="0" w:line="240" w:lineRule="auto"/>
        <w:ind w:left="2127" w:right="1840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Семикаракорского городского поселения от  28.12.201</w:t>
      </w:r>
      <w:r w:rsidR="00340DDF" w:rsidRPr="00753BFE">
        <w:rPr>
          <w:rFonts w:ascii="Times New Roman" w:hAnsi="Times New Roman" w:cs="Times New Roman"/>
          <w:sz w:val="28"/>
          <w:szCs w:val="28"/>
        </w:rPr>
        <w:t>7</w:t>
      </w:r>
      <w:r w:rsidRPr="00753BFE">
        <w:rPr>
          <w:rFonts w:ascii="Times New Roman" w:hAnsi="Times New Roman" w:cs="Times New Roman"/>
          <w:sz w:val="28"/>
          <w:szCs w:val="28"/>
        </w:rPr>
        <w:t xml:space="preserve"> № 355  «Об утверждении муниципальной программы Семикаракорского городского поселения </w:t>
      </w:r>
      <w:r w:rsidR="00320291" w:rsidRPr="00753BFE">
        <w:rPr>
          <w:rFonts w:ascii="Times New Roman" w:hAnsi="Times New Roman" w:cs="Times New Roman"/>
          <w:sz w:val="28"/>
          <w:szCs w:val="28"/>
        </w:rPr>
        <w:br/>
        <w:t xml:space="preserve">«Формирование современной городской среды </w:t>
      </w:r>
    </w:p>
    <w:p w:rsidR="00320291" w:rsidRPr="00753BFE" w:rsidRDefault="00320291" w:rsidP="00320291">
      <w:pPr>
        <w:spacing w:after="0" w:line="240" w:lineRule="auto"/>
        <w:ind w:left="2127" w:right="1840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на территории Семикаракорского городского поселения»</w:t>
      </w: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51074B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 xml:space="preserve">В целях корректировки плановых назначений и в соответствии </w:t>
      </w:r>
      <w:r w:rsidR="006A65B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Семикаракорского городского поселения от </w:t>
      </w:r>
      <w:r w:rsidR="00A37FCF" w:rsidRPr="00753BFE">
        <w:rPr>
          <w:rFonts w:ascii="Times New Roman" w:hAnsi="Times New Roman" w:cs="Times New Roman"/>
          <w:sz w:val="28"/>
          <w:szCs w:val="28"/>
        </w:rPr>
        <w:t>23</w:t>
      </w:r>
      <w:r w:rsidRPr="00753BFE">
        <w:rPr>
          <w:rFonts w:ascii="Times New Roman" w:hAnsi="Times New Roman" w:cs="Times New Roman"/>
          <w:sz w:val="28"/>
          <w:szCs w:val="28"/>
        </w:rPr>
        <w:t>.0</w:t>
      </w:r>
      <w:r w:rsidR="00A37FCF" w:rsidRPr="00753BFE">
        <w:rPr>
          <w:rFonts w:ascii="Times New Roman" w:hAnsi="Times New Roman" w:cs="Times New Roman"/>
          <w:sz w:val="28"/>
          <w:szCs w:val="28"/>
        </w:rPr>
        <w:t>4</w:t>
      </w:r>
      <w:r w:rsidRPr="00753BFE">
        <w:rPr>
          <w:rFonts w:ascii="Times New Roman" w:hAnsi="Times New Roman" w:cs="Times New Roman"/>
          <w:sz w:val="28"/>
          <w:szCs w:val="28"/>
        </w:rPr>
        <w:t>.201</w:t>
      </w:r>
      <w:r w:rsidR="00A37FCF" w:rsidRPr="00753BFE">
        <w:rPr>
          <w:rFonts w:ascii="Times New Roman" w:hAnsi="Times New Roman" w:cs="Times New Roman"/>
          <w:sz w:val="28"/>
          <w:szCs w:val="28"/>
        </w:rPr>
        <w:t>8</w:t>
      </w:r>
      <w:r w:rsidRPr="00753BFE">
        <w:rPr>
          <w:rFonts w:ascii="Times New Roman" w:hAnsi="Times New Roman" w:cs="Times New Roman"/>
          <w:sz w:val="28"/>
          <w:szCs w:val="28"/>
        </w:rPr>
        <w:t xml:space="preserve"> № </w:t>
      </w:r>
      <w:r w:rsidR="00A37FCF" w:rsidRPr="00753BFE">
        <w:rPr>
          <w:rFonts w:ascii="Times New Roman" w:hAnsi="Times New Roman" w:cs="Times New Roman"/>
          <w:sz w:val="28"/>
          <w:szCs w:val="28"/>
        </w:rPr>
        <w:t>280</w:t>
      </w:r>
      <w:r w:rsidRPr="00753BF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Семикаракорского городского поселения», решением Собрания депутатов Семикаракорского городского поселения от </w:t>
      </w:r>
      <w:r w:rsidR="000E247A">
        <w:rPr>
          <w:rFonts w:ascii="Times New Roman" w:hAnsi="Times New Roman" w:cs="Times New Roman"/>
          <w:sz w:val="28"/>
          <w:szCs w:val="28"/>
        </w:rPr>
        <w:t>27.05</w:t>
      </w:r>
      <w:r w:rsidR="00655B1B" w:rsidRPr="00753BFE">
        <w:rPr>
          <w:rFonts w:ascii="Times New Roman" w:hAnsi="Times New Roman" w:cs="Times New Roman"/>
          <w:sz w:val="28"/>
          <w:szCs w:val="28"/>
        </w:rPr>
        <w:t>.2020</w:t>
      </w:r>
      <w:r w:rsidRPr="00753BFE">
        <w:rPr>
          <w:rFonts w:ascii="Times New Roman" w:hAnsi="Times New Roman" w:cs="Times New Roman"/>
          <w:sz w:val="28"/>
          <w:szCs w:val="28"/>
        </w:rPr>
        <w:t xml:space="preserve"> № </w:t>
      </w:r>
      <w:r w:rsidR="000E247A">
        <w:rPr>
          <w:rFonts w:ascii="Times New Roman" w:hAnsi="Times New Roman" w:cs="Times New Roman"/>
          <w:sz w:val="28"/>
          <w:szCs w:val="28"/>
        </w:rPr>
        <w:t>180</w:t>
      </w:r>
      <w:r w:rsidRPr="00753BFE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Семикаракорского городского поселения от 2</w:t>
      </w:r>
      <w:r w:rsidR="00655B1B" w:rsidRPr="00753BFE">
        <w:rPr>
          <w:rFonts w:ascii="Times New Roman" w:hAnsi="Times New Roman" w:cs="Times New Roman"/>
          <w:sz w:val="28"/>
          <w:szCs w:val="28"/>
        </w:rPr>
        <w:t>5</w:t>
      </w:r>
      <w:r w:rsidRPr="00753BFE">
        <w:rPr>
          <w:rFonts w:ascii="Times New Roman" w:hAnsi="Times New Roman" w:cs="Times New Roman"/>
          <w:sz w:val="28"/>
          <w:szCs w:val="28"/>
        </w:rPr>
        <w:t>.11.201</w:t>
      </w:r>
      <w:r w:rsidR="00655B1B" w:rsidRPr="00753BFE">
        <w:rPr>
          <w:rFonts w:ascii="Times New Roman" w:hAnsi="Times New Roman" w:cs="Times New Roman"/>
          <w:sz w:val="28"/>
          <w:szCs w:val="28"/>
        </w:rPr>
        <w:t>9</w:t>
      </w:r>
      <w:r w:rsidRPr="00753BFE">
        <w:rPr>
          <w:rFonts w:ascii="Times New Roman" w:hAnsi="Times New Roman" w:cs="Times New Roman"/>
          <w:sz w:val="28"/>
          <w:szCs w:val="28"/>
        </w:rPr>
        <w:t xml:space="preserve"> № </w:t>
      </w:r>
      <w:r w:rsidR="00655B1B" w:rsidRPr="00753BFE">
        <w:rPr>
          <w:rFonts w:ascii="Times New Roman" w:hAnsi="Times New Roman" w:cs="Times New Roman"/>
          <w:sz w:val="28"/>
          <w:szCs w:val="28"/>
        </w:rPr>
        <w:t>154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6A65B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53BFE">
        <w:rPr>
          <w:rFonts w:ascii="Times New Roman" w:hAnsi="Times New Roman" w:cs="Times New Roman"/>
          <w:sz w:val="28"/>
          <w:szCs w:val="28"/>
        </w:rPr>
        <w:t>«О бюджете Семикаракорского городского поселени</w:t>
      </w:r>
      <w:r w:rsidR="00655B1B" w:rsidRPr="00753BFE">
        <w:rPr>
          <w:rFonts w:ascii="Times New Roman" w:hAnsi="Times New Roman" w:cs="Times New Roman"/>
          <w:sz w:val="28"/>
          <w:szCs w:val="28"/>
        </w:rPr>
        <w:t>я Семикаракорского района на</w:t>
      </w:r>
      <w:proofErr w:type="gramEnd"/>
      <w:r w:rsidR="00655B1B" w:rsidRPr="00753BFE">
        <w:rPr>
          <w:rFonts w:ascii="Times New Roman" w:hAnsi="Times New Roman" w:cs="Times New Roman"/>
          <w:sz w:val="28"/>
          <w:szCs w:val="28"/>
        </w:rPr>
        <w:t xml:space="preserve"> 2020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655B1B" w:rsidRPr="00753BFE">
        <w:rPr>
          <w:rFonts w:ascii="Times New Roman" w:hAnsi="Times New Roman" w:cs="Times New Roman"/>
          <w:sz w:val="28"/>
          <w:szCs w:val="28"/>
        </w:rPr>
        <w:t>21</w:t>
      </w:r>
      <w:r w:rsidRPr="00753BFE">
        <w:rPr>
          <w:rFonts w:ascii="Times New Roman" w:hAnsi="Times New Roman" w:cs="Times New Roman"/>
          <w:sz w:val="28"/>
          <w:szCs w:val="28"/>
        </w:rPr>
        <w:t xml:space="preserve"> и 202</w:t>
      </w:r>
      <w:r w:rsidR="00655B1B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51074B" w:rsidRPr="00753BFE" w:rsidRDefault="0051074B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Pr="00753BFE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753BFE">
        <w:rPr>
          <w:rFonts w:ascii="Times New Roman" w:hAnsi="Times New Roman" w:cs="Times New Roman"/>
          <w:caps/>
          <w:color w:val="000000"/>
          <w:sz w:val="28"/>
          <w:szCs w:val="28"/>
        </w:rPr>
        <w:t>постановляю:</w:t>
      </w:r>
    </w:p>
    <w:p w:rsidR="00320291" w:rsidRPr="00753BFE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340DDF" w:rsidRPr="00753BFE" w:rsidRDefault="00340DDF" w:rsidP="00340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1. </w:t>
      </w:r>
      <w:r w:rsidR="0051074B" w:rsidRPr="00753BFE">
        <w:rPr>
          <w:rFonts w:ascii="Times New Roman" w:hAnsi="Times New Roman" w:cs="Times New Roman"/>
          <w:sz w:val="28"/>
          <w:szCs w:val="28"/>
        </w:rPr>
        <w:t>В постановление Администрации Семикаракорского городского поселения от 28.12.201</w:t>
      </w:r>
      <w:r w:rsidRPr="00753BFE">
        <w:rPr>
          <w:rFonts w:ascii="Times New Roman" w:hAnsi="Times New Roman" w:cs="Times New Roman"/>
          <w:sz w:val="28"/>
          <w:szCs w:val="28"/>
        </w:rPr>
        <w:t>7</w:t>
      </w:r>
      <w:r w:rsidR="0051074B" w:rsidRPr="00753BFE">
        <w:rPr>
          <w:rFonts w:ascii="Times New Roman" w:hAnsi="Times New Roman" w:cs="Times New Roman"/>
          <w:sz w:val="28"/>
          <w:szCs w:val="28"/>
        </w:rPr>
        <w:t xml:space="preserve"> № </w:t>
      </w:r>
      <w:r w:rsidR="009D76FD" w:rsidRPr="00753BFE">
        <w:rPr>
          <w:rFonts w:ascii="Times New Roman" w:hAnsi="Times New Roman" w:cs="Times New Roman"/>
          <w:sz w:val="28"/>
          <w:szCs w:val="28"/>
        </w:rPr>
        <w:t>355</w:t>
      </w:r>
      <w:r w:rsidR="0051074B" w:rsidRPr="00753BFE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9D76FD" w:rsidRPr="00753BFE">
        <w:rPr>
          <w:rFonts w:ascii="Times New Roman" w:hAnsi="Times New Roman" w:cs="Times New Roman"/>
          <w:sz w:val="28"/>
          <w:szCs w:val="28"/>
        </w:rPr>
        <w:t xml:space="preserve"> муниципальной программы Семика</w:t>
      </w:r>
      <w:r w:rsidR="0051074B" w:rsidRPr="00753BFE">
        <w:rPr>
          <w:rFonts w:ascii="Times New Roman" w:hAnsi="Times New Roman" w:cs="Times New Roman"/>
          <w:sz w:val="28"/>
          <w:szCs w:val="28"/>
        </w:rPr>
        <w:t>ракорского городского поселения «</w:t>
      </w:r>
      <w:r w:rsidR="009D76FD" w:rsidRPr="00753BFE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Семикаракорского городского поселения» </w:t>
      </w:r>
      <w:proofErr w:type="gramStart"/>
      <w:r w:rsidR="001F2B80" w:rsidRPr="00753BF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1074B" w:rsidRPr="00753BFE">
        <w:rPr>
          <w:rFonts w:ascii="Times New Roman" w:hAnsi="Times New Roman" w:cs="Times New Roman"/>
          <w:sz w:val="28"/>
          <w:szCs w:val="28"/>
        </w:rPr>
        <w:t>изменения</w:t>
      </w:r>
      <w:r w:rsidR="001F2B80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51074B" w:rsidRPr="00753BFE">
        <w:rPr>
          <w:rFonts w:ascii="Times New Roman" w:hAnsi="Times New Roman" w:cs="Times New Roman"/>
          <w:sz w:val="28"/>
          <w:szCs w:val="28"/>
        </w:rPr>
        <w:t>изложи</w:t>
      </w:r>
      <w:r w:rsidR="001F2B80" w:rsidRPr="00753B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F2B80" w:rsidRPr="00753BFE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51074B" w:rsidRPr="00753BFE">
        <w:rPr>
          <w:rFonts w:ascii="Times New Roman" w:hAnsi="Times New Roman" w:cs="Times New Roman"/>
          <w:sz w:val="28"/>
          <w:szCs w:val="28"/>
        </w:rPr>
        <w:t>в редакции согласно приложению к настоящему постановлению.</w:t>
      </w:r>
    </w:p>
    <w:p w:rsidR="00340DDF" w:rsidRPr="00753BFE" w:rsidRDefault="00431338" w:rsidP="00340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0DDF" w:rsidRPr="00753BFE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Семикаракорского городского поселения от </w:t>
      </w:r>
      <w:r w:rsidR="006A65BA">
        <w:rPr>
          <w:rFonts w:ascii="Times New Roman" w:hAnsi="Times New Roman" w:cs="Times New Roman"/>
          <w:sz w:val="28"/>
          <w:szCs w:val="28"/>
        </w:rPr>
        <w:t>01.04.2020</w:t>
      </w:r>
      <w:r w:rsidR="00340DDF" w:rsidRPr="00753BFE">
        <w:rPr>
          <w:rFonts w:ascii="Times New Roman" w:hAnsi="Times New Roman" w:cs="Times New Roman"/>
          <w:sz w:val="28"/>
          <w:szCs w:val="28"/>
        </w:rPr>
        <w:t xml:space="preserve"> № </w:t>
      </w:r>
      <w:r w:rsidR="006A65BA">
        <w:rPr>
          <w:rFonts w:ascii="Times New Roman" w:hAnsi="Times New Roman" w:cs="Times New Roman"/>
          <w:sz w:val="28"/>
          <w:szCs w:val="28"/>
        </w:rPr>
        <w:t>205</w:t>
      </w:r>
      <w:r w:rsidR="00340DDF" w:rsidRPr="00753BFE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Семикаракорского городского поселения от 28.12.2017 № 355  «Об утверждении муниципальной программы Семикаракорского городского поселения «Формирование современной городской среды на территории Семикаракорского городского поселения».</w:t>
      </w:r>
    </w:p>
    <w:p w:rsidR="00D43326" w:rsidRPr="00753BFE" w:rsidRDefault="00340DDF" w:rsidP="005107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1074B" w:rsidRPr="00753BFE">
        <w:rPr>
          <w:rFonts w:ascii="Times New Roman" w:hAnsi="Times New Roman" w:cs="Times New Roman"/>
          <w:sz w:val="28"/>
          <w:szCs w:val="28"/>
        </w:rPr>
        <w:t xml:space="preserve">. </w:t>
      </w:r>
      <w:r w:rsidR="00D43326" w:rsidRPr="00753BFE">
        <w:rPr>
          <w:rFonts w:ascii="Times New Roman" w:hAnsi="Times New Roman"/>
          <w:kern w:val="2"/>
          <w:sz w:val="28"/>
          <w:szCs w:val="28"/>
        </w:rPr>
        <w:t xml:space="preserve">Постановление вступает в силу после </w:t>
      </w:r>
      <w:r w:rsidR="00D43326" w:rsidRPr="00753BFE">
        <w:rPr>
          <w:rFonts w:ascii="Times New Roman" w:hAnsi="Times New Roman"/>
          <w:sz w:val="28"/>
          <w:szCs w:val="28"/>
        </w:rPr>
        <w:t xml:space="preserve">его официального обнародования на информационном стенде в здании Администрации Семикаракорского городского поселения и в библиотеке </w:t>
      </w:r>
      <w:r w:rsidR="00D43326" w:rsidRPr="00753BFE">
        <w:rPr>
          <w:rFonts w:ascii="Times New Roman" w:hAnsi="Times New Roman"/>
          <w:color w:val="000000"/>
          <w:sz w:val="28"/>
          <w:szCs w:val="28"/>
        </w:rPr>
        <w:t>муниципального бюджетного учреждения «Городской</w:t>
      </w:r>
      <w:r w:rsidR="00D43326" w:rsidRPr="00753BFE">
        <w:rPr>
          <w:rFonts w:ascii="Times New Roman" w:hAnsi="Times New Roman"/>
          <w:color w:val="000000"/>
          <w:spacing w:val="-1"/>
          <w:sz w:val="28"/>
          <w:szCs w:val="28"/>
        </w:rPr>
        <w:t xml:space="preserve"> культурно-досуговый центр». </w:t>
      </w:r>
    </w:p>
    <w:p w:rsidR="00320291" w:rsidRPr="00753BFE" w:rsidRDefault="00340DDF" w:rsidP="00510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4</w:t>
      </w:r>
      <w:r w:rsidR="0051074B" w:rsidRPr="00753B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074B" w:rsidRPr="00753B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074B" w:rsidRPr="00753BFE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 на заместителя главы Администрации Семикаракорского городского поселения по г</w:t>
      </w:r>
      <w:r w:rsidR="00594FB8">
        <w:rPr>
          <w:rFonts w:ascii="Times New Roman" w:hAnsi="Times New Roman" w:cs="Times New Roman"/>
          <w:sz w:val="28"/>
          <w:szCs w:val="28"/>
        </w:rPr>
        <w:t>ородскому хозяйству Силина Д.М.</w:t>
      </w:r>
      <w:r w:rsidR="00320291" w:rsidRPr="00753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291" w:rsidRPr="00753BFE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6FD" w:rsidRPr="00753BFE" w:rsidRDefault="009D76FD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D32" w:rsidRPr="00383D32" w:rsidRDefault="00383D32" w:rsidP="00383D32">
      <w:pPr>
        <w:tabs>
          <w:tab w:val="left" w:pos="4644"/>
          <w:tab w:val="left" w:pos="70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3D3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83D32" w:rsidRPr="00383D32" w:rsidRDefault="00383D32" w:rsidP="00383D32">
      <w:pPr>
        <w:tabs>
          <w:tab w:val="left" w:pos="4644"/>
          <w:tab w:val="left" w:pos="70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3D32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  <w:r w:rsidRPr="00383D32">
        <w:rPr>
          <w:rFonts w:ascii="Times New Roman" w:hAnsi="Times New Roman" w:cs="Times New Roman"/>
          <w:sz w:val="28"/>
          <w:szCs w:val="28"/>
        </w:rPr>
        <w:br/>
        <w:t xml:space="preserve">городского поселения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83D32">
        <w:rPr>
          <w:rFonts w:ascii="Times New Roman" w:hAnsi="Times New Roman" w:cs="Times New Roman"/>
          <w:sz w:val="28"/>
          <w:szCs w:val="28"/>
        </w:rPr>
        <w:t>А.Н.Черненко</w:t>
      </w:r>
    </w:p>
    <w:p w:rsidR="009D76FD" w:rsidRPr="00383D32" w:rsidRDefault="009D76FD" w:rsidP="00383D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3D32" w:rsidRDefault="00383D32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3D32" w:rsidRDefault="00383D32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3D32" w:rsidRDefault="00383D32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3D32" w:rsidRDefault="00383D32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3D32" w:rsidRDefault="00383D32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3D32" w:rsidRDefault="00383D32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3D32" w:rsidRPr="00753BFE" w:rsidRDefault="00383D32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76FD" w:rsidRPr="00753BFE" w:rsidRDefault="009D76FD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291" w:rsidRDefault="0032029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53BFE">
        <w:rPr>
          <w:rFonts w:ascii="Times New Roman" w:hAnsi="Times New Roman" w:cs="Times New Roman"/>
          <w:sz w:val="18"/>
          <w:szCs w:val="18"/>
        </w:rPr>
        <w:t>Постановление вносит:</w:t>
      </w:r>
    </w:p>
    <w:p w:rsidR="00383D32" w:rsidRDefault="00383D32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Зам. главы Администрации</w:t>
      </w:r>
    </w:p>
    <w:p w:rsidR="00383D32" w:rsidRDefault="00383D32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Семикаракорского городского поселения</w:t>
      </w:r>
    </w:p>
    <w:p w:rsidR="00383D32" w:rsidRDefault="00383D32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городскому хозяйству:</w:t>
      </w:r>
    </w:p>
    <w:p w:rsidR="00383D32" w:rsidRDefault="00383D32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Силин Д.М.</w:t>
      </w:r>
    </w:p>
    <w:p w:rsidR="00383D32" w:rsidRPr="00753BFE" w:rsidRDefault="00383D32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38"/>
      </w:tblGrid>
      <w:tr w:rsidR="00E52E85" w:rsidRPr="00753BFE" w:rsidTr="00721690">
        <w:tc>
          <w:tcPr>
            <w:tcW w:w="5353" w:type="dxa"/>
          </w:tcPr>
          <w:p w:rsidR="00E52E85" w:rsidRPr="00753BFE" w:rsidRDefault="00E52E85" w:rsidP="00E52E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383D32" w:rsidRDefault="00383D32" w:rsidP="00E5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D32" w:rsidRDefault="00383D32" w:rsidP="00E5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D32" w:rsidRDefault="00383D32" w:rsidP="00E5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D32" w:rsidRDefault="00383D32" w:rsidP="00E5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D32" w:rsidRDefault="00383D32" w:rsidP="00E5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E85" w:rsidRPr="00753BFE" w:rsidRDefault="00E52E85" w:rsidP="00E5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Администрации Семикаракорского городского поселения </w:t>
            </w:r>
          </w:p>
          <w:p w:rsidR="00E52E85" w:rsidRPr="00753BFE" w:rsidRDefault="00E52E85" w:rsidP="009C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83D32">
              <w:rPr>
                <w:rFonts w:ascii="Times New Roman" w:hAnsi="Times New Roman" w:cs="Times New Roman"/>
                <w:sz w:val="28"/>
                <w:szCs w:val="28"/>
              </w:rPr>
              <w:t xml:space="preserve"> 07.08.2020</w:t>
            </w:r>
            <w:r w:rsidR="009D76FD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C45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D4F45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383D3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721690" w:rsidRPr="00753BFE" w:rsidTr="007216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21690" w:rsidRPr="00753BFE" w:rsidRDefault="00721690" w:rsidP="00B931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721690" w:rsidRPr="00753BFE" w:rsidRDefault="0072169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к постановлению Администрации Семикаракорского городского поселения </w:t>
            </w:r>
          </w:p>
          <w:p w:rsidR="00721690" w:rsidRPr="00753BFE" w:rsidRDefault="00721690" w:rsidP="0034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 28.12.201</w:t>
            </w:r>
            <w:r w:rsidR="00340DDF" w:rsidRPr="00753B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 № 355</w:t>
            </w:r>
          </w:p>
        </w:tc>
      </w:tr>
    </w:tbl>
    <w:p w:rsidR="00801F11" w:rsidRPr="00753BFE" w:rsidRDefault="00801F11" w:rsidP="00801F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59E" w:rsidRPr="00753BFE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0D529C" w:rsidRPr="00753BFE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</w:p>
    <w:p w:rsidR="00D1659E" w:rsidRPr="00753BFE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917897" w:rsidRPr="00753BFE">
        <w:rPr>
          <w:rFonts w:ascii="Times New Roman" w:hAnsi="Times New Roman" w:cs="Times New Roman"/>
          <w:sz w:val="28"/>
          <w:szCs w:val="28"/>
        </w:rPr>
        <w:t>современной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городской среды на территории Семикаракорского городского поселения»</w:t>
      </w:r>
    </w:p>
    <w:p w:rsidR="00D1659E" w:rsidRPr="00753BFE" w:rsidRDefault="00D1659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94F" w:rsidRPr="00753BFE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="000D529C" w:rsidRPr="00753BFE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D1659E" w:rsidRPr="00753BFE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917897" w:rsidRPr="00753BFE">
        <w:rPr>
          <w:rFonts w:ascii="Times New Roman" w:hAnsi="Times New Roman" w:cs="Times New Roman"/>
          <w:sz w:val="28"/>
          <w:szCs w:val="28"/>
        </w:rPr>
        <w:t>современной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городской среды на территории Семикар</w:t>
      </w:r>
      <w:r w:rsidR="008728F8" w:rsidRPr="00753BFE">
        <w:rPr>
          <w:rFonts w:ascii="Times New Roman" w:hAnsi="Times New Roman" w:cs="Times New Roman"/>
          <w:sz w:val="28"/>
          <w:szCs w:val="28"/>
        </w:rPr>
        <w:t>акорского городского поселения»</w:t>
      </w:r>
    </w:p>
    <w:p w:rsidR="00D1659E" w:rsidRPr="00753BFE" w:rsidRDefault="00D1659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6237"/>
      </w:tblGrid>
      <w:tr w:rsidR="000E219A" w:rsidRPr="00753BFE" w:rsidTr="005170AC">
        <w:tc>
          <w:tcPr>
            <w:tcW w:w="3652" w:type="dxa"/>
          </w:tcPr>
          <w:p w:rsidR="000E219A" w:rsidRPr="00753BFE" w:rsidRDefault="000E219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05094F" w:rsidRPr="00753BFE" w:rsidRDefault="000D529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Семикаракорского городского поселения </w:t>
            </w:r>
            <w:r w:rsidR="000E219A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r w:rsidR="00917897" w:rsidRPr="00753BFE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r w:rsidR="000E219A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среды на территории Семикаракорского городс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кого поселения</w:t>
            </w:r>
            <w:r w:rsidR="000E219A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E219A" w:rsidRPr="00753BFE" w:rsidRDefault="000E219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D1659E" w:rsidRPr="00753BFE" w:rsidTr="005170AC">
        <w:tc>
          <w:tcPr>
            <w:tcW w:w="3652" w:type="dxa"/>
          </w:tcPr>
          <w:p w:rsidR="00D1659E" w:rsidRPr="00753BFE" w:rsidRDefault="00D1659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0E219A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6237" w:type="dxa"/>
          </w:tcPr>
          <w:p w:rsidR="0005094F" w:rsidRPr="00753BFE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Семикаракорского </w:t>
            </w:r>
          </w:p>
          <w:p w:rsidR="00D1659E" w:rsidRPr="00753BFE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D1659E" w:rsidRPr="00753BFE" w:rsidTr="005170AC">
        <w:tc>
          <w:tcPr>
            <w:tcW w:w="3652" w:type="dxa"/>
          </w:tcPr>
          <w:p w:rsidR="00D1659E" w:rsidRPr="00753BFE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4F4DFA" w:rsidRPr="00753BF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237" w:type="dxa"/>
          </w:tcPr>
          <w:p w:rsidR="0005094F" w:rsidRPr="00753BFE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хозяйства Администрации Семикаракорского </w:t>
            </w:r>
          </w:p>
          <w:p w:rsidR="00D1659E" w:rsidRPr="00753BFE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D1659E" w:rsidRPr="00753BFE" w:rsidTr="005170AC">
        <w:tc>
          <w:tcPr>
            <w:tcW w:w="3652" w:type="dxa"/>
          </w:tcPr>
          <w:p w:rsidR="00D1659E" w:rsidRPr="00753BFE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5F5B39" w:rsidRPr="00753BFE" w:rsidRDefault="00B9005E" w:rsidP="005F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5B39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хозяйства Администрации Семикаракорского </w:t>
            </w:r>
          </w:p>
          <w:p w:rsidR="00B9005E" w:rsidRPr="00753BFE" w:rsidRDefault="005F5B39" w:rsidP="005F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="00B9005E" w:rsidRPr="00753B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005E" w:rsidRPr="00753BFE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B9005E" w:rsidRPr="00753BFE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D1659E" w:rsidRPr="00753BFE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F11C82" w:rsidRPr="00753BFE" w:rsidTr="005170AC">
        <w:tc>
          <w:tcPr>
            <w:tcW w:w="3652" w:type="dxa"/>
          </w:tcPr>
          <w:p w:rsidR="00F11C82" w:rsidRPr="00753BFE" w:rsidRDefault="00F11C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Соисполнители муниципальной программы</w:t>
            </w:r>
          </w:p>
        </w:tc>
        <w:tc>
          <w:tcPr>
            <w:tcW w:w="6237" w:type="dxa"/>
          </w:tcPr>
          <w:p w:rsidR="00F11C82" w:rsidRPr="00753BFE" w:rsidRDefault="00F11C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1659E" w:rsidRPr="00753BFE" w:rsidTr="005170AC">
        <w:tc>
          <w:tcPr>
            <w:tcW w:w="3652" w:type="dxa"/>
          </w:tcPr>
          <w:p w:rsidR="00D1659E" w:rsidRPr="00753BFE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237" w:type="dxa"/>
          </w:tcPr>
          <w:p w:rsidR="00B9005E" w:rsidRPr="00753BFE" w:rsidRDefault="00B250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="00B9005E" w:rsidRPr="00753BFE"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дворовых территорий многоквартирных домов Семикаракорского городского поселения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005E" w:rsidRPr="00753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659E" w:rsidRPr="00753BFE" w:rsidRDefault="00B250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="00B9005E" w:rsidRPr="00753BFE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 Семикаракорского городского поселения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005E" w:rsidRPr="00753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50E4" w:rsidRPr="00753BFE" w:rsidRDefault="00B250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59E" w:rsidRPr="00753BFE" w:rsidTr="005170AC">
        <w:tc>
          <w:tcPr>
            <w:tcW w:w="3652" w:type="dxa"/>
          </w:tcPr>
          <w:p w:rsidR="004F4DFA" w:rsidRPr="00753BFE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D1659E" w:rsidRPr="00753BFE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D1659E" w:rsidRPr="00753BFE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1659E" w:rsidRPr="00753BFE" w:rsidTr="005170AC">
        <w:tc>
          <w:tcPr>
            <w:tcW w:w="3652" w:type="dxa"/>
          </w:tcPr>
          <w:p w:rsidR="00D1659E" w:rsidRPr="00753BFE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6D1C51" w:rsidRPr="00753BFE" w:rsidRDefault="0005094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170AC" w:rsidRPr="00753BFE">
              <w:rPr>
                <w:rFonts w:ascii="Times New Roman" w:hAnsi="Times New Roman" w:cs="Times New Roman"/>
                <w:sz w:val="28"/>
                <w:szCs w:val="28"/>
              </w:rPr>
              <w:t>омплексное решение проблем  благоустройства территории города, создание благоприятных и  комфортных условий для проживания городского населения, повышение качества жизни горожан.</w:t>
            </w:r>
          </w:p>
        </w:tc>
      </w:tr>
      <w:tr w:rsidR="00D1659E" w:rsidRPr="00753BFE" w:rsidTr="005170AC">
        <w:tc>
          <w:tcPr>
            <w:tcW w:w="3652" w:type="dxa"/>
          </w:tcPr>
          <w:p w:rsidR="00D1659E" w:rsidRPr="00753BFE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5170AC" w:rsidRPr="00753BFE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улучшение эстетического облика города, повышение  уровня всех элементов благоустройства городских территорий;</w:t>
            </w:r>
          </w:p>
          <w:p w:rsidR="005170AC" w:rsidRPr="00753BFE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инфраструктуры для </w:t>
            </w:r>
            <w:r w:rsidR="00627CB9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досуга и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отдыха детей и взрослых;</w:t>
            </w:r>
          </w:p>
          <w:p w:rsidR="005170AC" w:rsidRPr="00753BFE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      </w:r>
          </w:p>
          <w:p w:rsidR="005170AC" w:rsidRPr="00753BFE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      </w:r>
          </w:p>
          <w:p w:rsidR="005170AC" w:rsidRPr="00753BFE" w:rsidRDefault="00A459F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70AC" w:rsidRPr="00753BFE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наиболее посещаемых общественных территорий Семикаракорского городского поселения (д</w:t>
            </w:r>
            <w:r w:rsidR="008728F8" w:rsidRPr="00753BFE">
              <w:rPr>
                <w:rFonts w:ascii="Times New Roman" w:hAnsi="Times New Roman" w:cs="Times New Roman"/>
                <w:sz w:val="28"/>
                <w:szCs w:val="28"/>
              </w:rPr>
              <w:t>алее – общественные территории);</w:t>
            </w:r>
          </w:p>
          <w:p w:rsidR="00D1659E" w:rsidRPr="00753BFE" w:rsidRDefault="006F5A9C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      </w:r>
            <w:proofErr w:type="gram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действиями </w:t>
            </w:r>
            <w:r w:rsidR="008728F8" w:rsidRPr="00753BFE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самоуправления;</w:t>
            </w:r>
          </w:p>
          <w:p w:rsidR="008728F8" w:rsidRPr="00753BFE" w:rsidRDefault="008728F8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развития на территории города массовой физической культуры и спорта.</w:t>
            </w:r>
          </w:p>
        </w:tc>
      </w:tr>
      <w:tr w:rsidR="00D1659E" w:rsidRPr="00753BFE" w:rsidTr="005170AC">
        <w:tc>
          <w:tcPr>
            <w:tcW w:w="3652" w:type="dxa"/>
          </w:tcPr>
          <w:p w:rsidR="005F0530" w:rsidRPr="00753BFE" w:rsidRDefault="005F0530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proofErr w:type="gram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D1659E" w:rsidRPr="00753BFE" w:rsidRDefault="005F0530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5F0530" w:rsidRPr="00753BFE" w:rsidRDefault="00A459F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0530" w:rsidRPr="00753BFE">
              <w:rPr>
                <w:rFonts w:ascii="Times New Roman" w:hAnsi="Times New Roman" w:cs="Times New Roman"/>
                <w:sz w:val="28"/>
                <w:szCs w:val="28"/>
              </w:rPr>
              <w:t>доля благоус</w:t>
            </w:r>
            <w:r w:rsidR="005F635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троенных дворовых территорий от </w:t>
            </w:r>
            <w:r w:rsidR="005F0530" w:rsidRPr="00753BFE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дворовых территорий;</w:t>
            </w:r>
          </w:p>
          <w:p w:rsidR="00C06982" w:rsidRPr="00753BFE" w:rsidRDefault="00C069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доля руководителей и специалистов жилищно-коммунального комплекса в сфере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="002953F5" w:rsidRPr="00753B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59F7" w:rsidRPr="00753BFE" w:rsidRDefault="00A459F7" w:rsidP="00D6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0530" w:rsidRPr="00753B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5094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 w:rsidR="005F0530" w:rsidRPr="00753BFE">
              <w:rPr>
                <w:rFonts w:ascii="Times New Roman" w:hAnsi="Times New Roman" w:cs="Times New Roman"/>
                <w:sz w:val="28"/>
                <w:szCs w:val="28"/>
              </w:rPr>
              <w:t>благоуст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роенных</w:t>
            </w:r>
            <w:r w:rsidR="0005094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общественных территорий</w:t>
            </w:r>
            <w:r w:rsidR="005F635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общественных территорий</w:t>
            </w:r>
            <w:r w:rsidR="001858C1" w:rsidRPr="00753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0530" w:rsidRPr="00753BFE" w:rsidTr="005170AC">
        <w:tc>
          <w:tcPr>
            <w:tcW w:w="3652" w:type="dxa"/>
          </w:tcPr>
          <w:p w:rsidR="001A5A07" w:rsidRPr="00753BFE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</w:t>
            </w:r>
          </w:p>
          <w:p w:rsidR="005F0530" w:rsidRPr="00753BFE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F4166A" w:rsidRPr="00753BFE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5F0530" w:rsidRPr="00753BFE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срок реализации </w:t>
            </w:r>
            <w:r w:rsidR="001A5A07" w:rsidRPr="00753BFE">
              <w:rPr>
                <w:rFonts w:ascii="Times New Roman" w:hAnsi="Times New Roman" w:cs="Times New Roman"/>
                <w:sz w:val="28"/>
                <w:szCs w:val="28"/>
              </w:rPr>
              <w:t>2018-2022 годы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0530" w:rsidRPr="00753BFE" w:rsidTr="005170AC">
        <w:tc>
          <w:tcPr>
            <w:tcW w:w="3652" w:type="dxa"/>
          </w:tcPr>
          <w:p w:rsidR="001A5A07" w:rsidRPr="00753BFE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proofErr w:type="gram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0530" w:rsidRPr="00753BFE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AF2BFA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–  </w:t>
            </w:r>
          </w:p>
          <w:p w:rsidR="00BE6B3F" w:rsidRPr="00753BFE" w:rsidRDefault="00AF2B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r w:rsidR="006467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  <w:r w:rsidR="006467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B3F"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5671A2" w:rsidRPr="0075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749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358,4</w:t>
            </w:r>
            <w:r w:rsidR="00340DD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147 057</w:t>
            </w:r>
            <w:r w:rsidR="00AF2BF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8E3F0C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DE2D46">
              <w:rPr>
                <w:rFonts w:ascii="Times New Roman" w:hAnsi="Times New Roman" w:cs="Times New Roman"/>
                <w:sz w:val="28"/>
                <w:szCs w:val="28"/>
              </w:rPr>
              <w:t>2 082,3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21 030,4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21 030,4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05094F" w:rsidRPr="00753B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BE6B3F" w:rsidRPr="00753BFE" w:rsidRDefault="00514B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26 145,3</w:t>
            </w:r>
            <w:r w:rsidR="00BE6B3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749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587,5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514B9D">
              <w:rPr>
                <w:rFonts w:ascii="Times New Roman" w:hAnsi="Times New Roman" w:cs="Times New Roman"/>
                <w:sz w:val="28"/>
                <w:szCs w:val="28"/>
              </w:rPr>
              <w:t>19 557,8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BE6B3F" w:rsidRPr="00753BFE" w:rsidRDefault="00DE2D46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174 029,2</w:t>
            </w:r>
            <w:r w:rsidR="00BE6B3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2749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563,0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514B9D">
              <w:rPr>
                <w:rFonts w:ascii="Times New Roman" w:hAnsi="Times New Roman" w:cs="Times New Roman"/>
                <w:sz w:val="28"/>
                <w:szCs w:val="28"/>
              </w:rPr>
              <w:t>123 884,7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365DF0">
              <w:rPr>
                <w:rFonts w:ascii="Times New Roman" w:hAnsi="Times New Roman" w:cs="Times New Roman"/>
                <w:sz w:val="28"/>
                <w:szCs w:val="28"/>
              </w:rPr>
              <w:t xml:space="preserve">623,7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514B9D">
              <w:rPr>
                <w:rFonts w:ascii="Times New Roman" w:hAnsi="Times New Roman" w:cs="Times New Roman"/>
                <w:sz w:val="28"/>
                <w:szCs w:val="28"/>
              </w:rPr>
              <w:t>19 978,9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514B9D">
              <w:rPr>
                <w:rFonts w:ascii="Times New Roman" w:hAnsi="Times New Roman" w:cs="Times New Roman"/>
                <w:sz w:val="28"/>
                <w:szCs w:val="28"/>
              </w:rPr>
              <w:t>19 978,9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753BFE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</w:p>
          <w:p w:rsidR="007C124C" w:rsidRPr="00753BFE" w:rsidRDefault="00E41EB4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1 946,7</w:t>
            </w:r>
            <w:r w:rsidR="007C124C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C124C" w:rsidRPr="00753BFE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753BFE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E41EB4" w:rsidRPr="00753BFE">
              <w:rPr>
                <w:rFonts w:ascii="Times New Roman" w:hAnsi="Times New Roman" w:cs="Times New Roman"/>
                <w:sz w:val="28"/>
                <w:szCs w:val="28"/>
              </w:rPr>
              <w:t>1 946,7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753BFE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753BFE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753BFE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BE6B3F" w:rsidRPr="00753BFE" w:rsidRDefault="00DE2D46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9 437,8</w:t>
            </w:r>
            <w:r w:rsidR="00340DD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B3F"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2018 году –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749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ACA" w:rsidRPr="00753BFE">
              <w:rPr>
                <w:rFonts w:ascii="Times New Roman" w:hAnsi="Times New Roman" w:cs="Times New Roman"/>
                <w:sz w:val="28"/>
                <w:szCs w:val="28"/>
              </w:rPr>
              <w:t>207,9</w:t>
            </w:r>
            <w:r w:rsidR="00340DDF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1 668,3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DE2D46">
              <w:rPr>
                <w:rFonts w:ascii="Times New Roman" w:hAnsi="Times New Roman" w:cs="Times New Roman"/>
                <w:sz w:val="28"/>
                <w:szCs w:val="28"/>
              </w:rPr>
              <w:t>1 458,6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1 051,5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BE6B3F" w:rsidRPr="00753BFE" w:rsidRDefault="00E41EB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623E" w:rsidRPr="00753B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08F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B3F"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753BFE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0F75E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29F" w:rsidRPr="00753BFE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5F0530" w:rsidRPr="00753BFE" w:rsidRDefault="0074429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6B3F" w:rsidRPr="00753BFE">
              <w:rPr>
                <w:rFonts w:ascii="Times New Roman" w:hAnsi="Times New Roman" w:cs="Times New Roman"/>
                <w:sz w:val="28"/>
                <w:szCs w:val="28"/>
              </w:rPr>
              <w:t>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законодательством».</w:t>
            </w:r>
          </w:p>
        </w:tc>
      </w:tr>
      <w:tr w:rsidR="005F0530" w:rsidRPr="00753BFE" w:rsidTr="005170AC">
        <w:tc>
          <w:tcPr>
            <w:tcW w:w="3652" w:type="dxa"/>
          </w:tcPr>
          <w:p w:rsidR="00F4166A" w:rsidRPr="00753BFE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5F0530" w:rsidRPr="00753BFE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F4166A" w:rsidRPr="00753BFE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F4166A" w:rsidRPr="00753BFE" w:rsidRDefault="008728F8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благоустроенности</w:t>
            </w:r>
            <w:r w:rsidR="00F4166A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дворовых территорий;</w:t>
            </w:r>
          </w:p>
          <w:p w:rsidR="00F4166A" w:rsidRPr="00753BFE" w:rsidRDefault="008728F8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благоустроенности</w:t>
            </w:r>
            <w:r w:rsidR="00F4166A" w:rsidRPr="00753B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территорий;</w:t>
            </w:r>
          </w:p>
          <w:p w:rsidR="005F0530" w:rsidRPr="00753BFE" w:rsidRDefault="00F4166A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28F8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инфраструктуры </w:t>
            </w:r>
            <w:r w:rsidR="0064742F" w:rsidRPr="00753BFE">
              <w:rPr>
                <w:rFonts w:ascii="Times New Roman" w:hAnsi="Times New Roman" w:cs="Times New Roman"/>
                <w:sz w:val="28"/>
                <w:szCs w:val="28"/>
              </w:rPr>
              <w:t>для отдыха детей и     взрослых.</w:t>
            </w:r>
          </w:p>
        </w:tc>
      </w:tr>
    </w:tbl>
    <w:p w:rsidR="00E01365" w:rsidRPr="00753BFE" w:rsidRDefault="00E01365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2C" w:rsidRPr="00753BFE" w:rsidRDefault="0090392C" w:rsidP="0090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Раздел 1. Характеристика текущего состояния сферы благоустройства и прогноз ее развития в Семи</w:t>
      </w:r>
      <w:r w:rsidR="008728F8" w:rsidRPr="00753BFE">
        <w:rPr>
          <w:rFonts w:ascii="Times New Roman" w:hAnsi="Times New Roman" w:cs="Times New Roman"/>
          <w:b/>
          <w:sz w:val="28"/>
          <w:szCs w:val="28"/>
        </w:rPr>
        <w:t>каракорском городском поселении</w:t>
      </w:r>
    </w:p>
    <w:p w:rsidR="0090392C" w:rsidRPr="00753BFE" w:rsidRDefault="0090392C" w:rsidP="0090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A9C" w:rsidRPr="00753BFE" w:rsidRDefault="006F5A9C" w:rsidP="00BE4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  <w:r w:rsidR="00BE4F9D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 xml:space="preserve">Протоколом президиума Совета при Президенте Российской Федерации по стратегическому развитию и приоритетным проектам от 21.11.2016 №10 утвержден паспорт приоритетного проекта «Формирование комфортной городской среды».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Основным принципом формирования </w:t>
      </w:r>
      <w:r w:rsidR="00917897" w:rsidRPr="00753BFE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753BFE">
        <w:rPr>
          <w:rFonts w:ascii="Times New Roman" w:hAnsi="Times New Roman" w:cs="Times New Roman"/>
          <w:sz w:val="28"/>
          <w:szCs w:val="28"/>
        </w:rPr>
        <w:t xml:space="preserve">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горожан и является одной из проблем, требующих каждодневного внимания и </w:t>
      </w: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целях улучшения благоустройства и санитарного содержания территории 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753BFE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753BFE">
        <w:rPr>
          <w:rFonts w:ascii="Times New Roman" w:hAnsi="Times New Roman" w:cs="Times New Roman"/>
          <w:sz w:val="28"/>
          <w:szCs w:val="28"/>
        </w:rPr>
        <w:t>утвержде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ны </w:t>
      </w:r>
      <w:r w:rsidRPr="00753BFE">
        <w:rPr>
          <w:rFonts w:ascii="Times New Roman" w:hAnsi="Times New Roman" w:cs="Times New Roman"/>
          <w:sz w:val="28"/>
          <w:szCs w:val="28"/>
        </w:rPr>
        <w:t>Правил</w:t>
      </w:r>
      <w:r w:rsidR="00A65AFE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A65AFE" w:rsidRPr="00753BFE">
        <w:rPr>
          <w:rFonts w:ascii="Times New Roman" w:hAnsi="Times New Roman" w:cs="Times New Roman"/>
          <w:sz w:val="28"/>
          <w:szCs w:val="28"/>
        </w:rPr>
        <w:t>и санитарного содержания территории Семикаракорского 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5AFE" w:rsidRPr="00753BFE">
        <w:rPr>
          <w:rFonts w:ascii="Times New Roman" w:hAnsi="Times New Roman" w:cs="Times New Roman"/>
          <w:sz w:val="28"/>
          <w:szCs w:val="28"/>
        </w:rPr>
        <w:t>Данные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устанавливают требования по содержанию зданий</w:t>
      </w:r>
      <w:r w:rsidR="00BE4F9D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(в</w:t>
      </w:r>
      <w:r w:rsidR="00BE4F9D" w:rsidRPr="00753BFE">
        <w:rPr>
          <w:rFonts w:ascii="Times New Roman" w:hAnsi="Times New Roman" w:cs="Times New Roman"/>
          <w:sz w:val="28"/>
          <w:szCs w:val="28"/>
        </w:rPr>
        <w:t xml:space="preserve"> том числе многоквартирные и</w:t>
      </w:r>
      <w:r w:rsidRPr="00753BFE">
        <w:rPr>
          <w:rFonts w:ascii="Times New Roman" w:hAnsi="Times New Roman" w:cs="Times New Roman"/>
          <w:sz w:val="28"/>
          <w:szCs w:val="28"/>
        </w:rPr>
        <w:t xml:space="preserve">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перечню работ по благоустройству и периодичности их выполнения, установлению порядка участия собственников зданий (помещений в них) и сооружений в благоустройстве прилегающих территорий, организации благоустройства территории </w:t>
      </w:r>
      <w:r w:rsidR="00A65AFE" w:rsidRPr="00753BFE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753BF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использованию, охране, защите, воспроизводству </w:t>
      </w:r>
      <w:r w:rsidR="00A65AFE" w:rsidRPr="00753BFE">
        <w:rPr>
          <w:rFonts w:ascii="Times New Roman" w:hAnsi="Times New Roman" w:cs="Times New Roman"/>
          <w:sz w:val="28"/>
          <w:szCs w:val="28"/>
        </w:rPr>
        <w:t>зеленых насаждений</w:t>
      </w:r>
      <w:r w:rsidRPr="00753BFE">
        <w:rPr>
          <w:rFonts w:ascii="Times New Roman" w:hAnsi="Times New Roman" w:cs="Times New Roman"/>
          <w:sz w:val="28"/>
          <w:szCs w:val="28"/>
        </w:rPr>
        <w:t>, ра</w:t>
      </w:r>
      <w:r w:rsidR="007508A6" w:rsidRPr="00753BFE">
        <w:rPr>
          <w:rFonts w:ascii="Times New Roman" w:hAnsi="Times New Roman" w:cs="Times New Roman"/>
          <w:sz w:val="28"/>
          <w:szCs w:val="28"/>
        </w:rPr>
        <w:t xml:space="preserve">сположенных в границах </w:t>
      </w:r>
      <w:r w:rsidRPr="00753BFE">
        <w:rPr>
          <w:rFonts w:ascii="Times New Roman" w:hAnsi="Times New Roman" w:cs="Times New Roman"/>
          <w:sz w:val="28"/>
          <w:szCs w:val="28"/>
        </w:rPr>
        <w:t>С</w:t>
      </w:r>
      <w:r w:rsidR="00A65AFE" w:rsidRPr="00753BFE">
        <w:rPr>
          <w:rFonts w:ascii="Times New Roman" w:hAnsi="Times New Roman" w:cs="Times New Roman"/>
          <w:sz w:val="28"/>
          <w:szCs w:val="28"/>
        </w:rPr>
        <w:t>емикаракорско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Одним из главных приоритетов развития территории </w:t>
      </w:r>
      <w:r w:rsidR="00A65AFE" w:rsidRPr="00753BFE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является создание благоприятной среды для проживания и отдыха населения.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Стратегическое видение развития населенн</w:t>
      </w:r>
      <w:r w:rsidR="007508A6" w:rsidRPr="00753BFE">
        <w:rPr>
          <w:rFonts w:ascii="Times New Roman" w:hAnsi="Times New Roman" w:cs="Times New Roman"/>
          <w:sz w:val="28"/>
          <w:szCs w:val="28"/>
        </w:rPr>
        <w:t>ого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508A6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 xml:space="preserve"> определяется качеством городской среды.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Основные требования, предъявляемые к городской среде: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наличие большого числа разнообразных публичных пространств, приспособленных для различных творческих проявлений и самореализации жителей, прогулок, занятий спортом, общения с детьми и друг с другом;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структурированность публичных пространств в соответствии с многообразием интересов, возрастных и социальных групп жителей;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пешеходный масштаб городской среды;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организация системы пешеходных зон (улиц), велосипедных дорожек, безопасных переходов, парковок;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наличие интегрированных в городскую среду и доступных природных зон и зеленых объектов;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совмещение многих функций в рамках одной городской территории;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индивидуальный подход к определенным территориям города; </w:t>
      </w:r>
    </w:p>
    <w:p w:rsidR="006F5A9C" w:rsidRPr="00753BFE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разнообразие основных элементов формирования городской среды.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</w:t>
      </w: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Развитие сети улиц с усовершенствованными покрытиями, повышение уровня жизни населения города требуют повышения оперативности и качества выполнения работ и оказания услуг по ремонту и содержанию территории города. </w:t>
      </w:r>
    </w:p>
    <w:p w:rsidR="007413CE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Мониторинг уровня благоустройства </w:t>
      </w:r>
      <w:r w:rsidR="00A65AFE" w:rsidRPr="00753BFE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A65AFE" w:rsidRPr="00753BFE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показал, что </w:t>
      </w:r>
      <w:r w:rsidR="00A65AFE" w:rsidRPr="00753BFE">
        <w:rPr>
          <w:rFonts w:ascii="Times New Roman" w:hAnsi="Times New Roman" w:cs="Times New Roman"/>
          <w:sz w:val="28"/>
          <w:szCs w:val="28"/>
        </w:rPr>
        <w:t>многие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дворовые территории требуют выполнения работ по благоустройству.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Актуальность муниципальной программы и необходимость ее реализации на территории </w:t>
      </w:r>
      <w:r w:rsidR="007413CE" w:rsidRPr="00753BFE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7413CE" w:rsidRPr="00753BF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753BFE">
        <w:rPr>
          <w:rFonts w:ascii="Times New Roman" w:hAnsi="Times New Roman" w:cs="Times New Roman"/>
          <w:sz w:val="28"/>
          <w:szCs w:val="28"/>
        </w:rPr>
        <w:t>го</w:t>
      </w:r>
      <w:r w:rsidR="007413CE" w:rsidRPr="00753BF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обусловлены тем, что большинство жилых домов вве</w:t>
      </w:r>
      <w:r w:rsidR="007508A6" w:rsidRPr="00753BFE">
        <w:rPr>
          <w:rFonts w:ascii="Times New Roman" w:hAnsi="Times New Roman" w:cs="Times New Roman"/>
          <w:sz w:val="28"/>
          <w:szCs w:val="28"/>
        </w:rPr>
        <w:t>дены в эксплуатацию в 1960 - 198</w:t>
      </w:r>
      <w:r w:rsidRPr="00753BFE">
        <w:rPr>
          <w:rFonts w:ascii="Times New Roman" w:hAnsi="Times New Roman" w:cs="Times New Roman"/>
          <w:sz w:val="28"/>
          <w:szCs w:val="28"/>
        </w:rPr>
        <w:t xml:space="preserve">0 годах, и ремонт асфальтового покрытия дворов и дворовых проездов проводился в недостаточном объеме.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Асфальтобетонное покрытие более чем </w:t>
      </w:r>
      <w:r w:rsidR="00627CB9" w:rsidRPr="00753BFE">
        <w:rPr>
          <w:rFonts w:ascii="Times New Roman" w:hAnsi="Times New Roman" w:cs="Times New Roman"/>
          <w:sz w:val="28"/>
          <w:szCs w:val="28"/>
        </w:rPr>
        <w:t>в 8</w:t>
      </w:r>
      <w:r w:rsidR="008728F8" w:rsidRPr="00753BFE">
        <w:rPr>
          <w:rFonts w:ascii="Times New Roman" w:hAnsi="Times New Roman" w:cs="Times New Roman"/>
          <w:sz w:val="28"/>
          <w:szCs w:val="28"/>
        </w:rPr>
        <w:t>0% дворовых территориях</w:t>
      </w:r>
      <w:r w:rsidRPr="00753BFE">
        <w:rPr>
          <w:rFonts w:ascii="Times New Roman" w:hAnsi="Times New Roman" w:cs="Times New Roman"/>
          <w:sz w:val="28"/>
          <w:szCs w:val="28"/>
        </w:rPr>
        <w:t xml:space="preserve"> имеет высокий физический износ. Кроме того, за последнее десятилетие резко выросло количество личного автотранспорта, что привело к росту потребности в парковочных местах на придомовых территориях. Отсутствие специально обустроенной стоянки для автомобилей приводит к их хаотичной парковке на обочинах внутриквартальных проездов дворовых дорог и как следствие к разрушению обочин, водоотводных канав. </w:t>
      </w:r>
    </w:p>
    <w:p w:rsidR="006F5A9C" w:rsidRPr="00753BFE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существующие проблемы в рамках муниципальной программы, которая позволит благоустроить облик </w:t>
      </w:r>
      <w:r w:rsidR="007508A6" w:rsidRPr="00753BFE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>, улучшить экологическую обстановку, создать условия для комфортного и безопасного проживания и отдыха жителей</w:t>
      </w:r>
      <w:r w:rsidR="007508A6" w:rsidRPr="00753BFE">
        <w:rPr>
          <w:rFonts w:ascii="Times New Roman" w:hAnsi="Times New Roman" w:cs="Times New Roman"/>
          <w:sz w:val="28"/>
          <w:szCs w:val="28"/>
        </w:rPr>
        <w:t>.</w:t>
      </w:r>
    </w:p>
    <w:p w:rsidR="00D34F59" w:rsidRPr="00753BFE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муниципальной программы не менее чем на 10% от планового уровня и на которые ответственный исполнитель и участники муниципальной программы не могут оказать непосредственного влияния.</w:t>
      </w:r>
    </w:p>
    <w:p w:rsidR="00D34F59" w:rsidRPr="00753BFE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Среди рисков реализации муниципальной программы необходимо выделить следующие:</w:t>
      </w:r>
    </w:p>
    <w:p w:rsidR="00D34F59" w:rsidRPr="00753BFE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и</w:t>
      </w:r>
      <w:r w:rsidR="00D34F59" w:rsidRPr="00753BFE">
        <w:rPr>
          <w:rFonts w:ascii="Times New Roman" w:hAnsi="Times New Roman" w:cs="Times New Roman"/>
          <w:sz w:val="28"/>
          <w:szCs w:val="28"/>
        </w:rPr>
        <w:t>нституционально-правовой риск, связанный с отсутствием законодательного регулирования или недостаточно быстрым формированием институтов, предусм</w:t>
      </w:r>
      <w:r w:rsidR="008728F8" w:rsidRPr="00753BFE">
        <w:rPr>
          <w:rFonts w:ascii="Times New Roman" w:hAnsi="Times New Roman" w:cs="Times New Roman"/>
          <w:sz w:val="28"/>
          <w:szCs w:val="28"/>
        </w:rPr>
        <w:t>отренных муниципальной программой</w:t>
      </w:r>
      <w:r w:rsidR="00D34F59" w:rsidRPr="00753BFE">
        <w:rPr>
          <w:rFonts w:ascii="Times New Roman" w:hAnsi="Times New Roman" w:cs="Times New Roman"/>
          <w:sz w:val="28"/>
          <w:szCs w:val="28"/>
        </w:rPr>
        <w:t>, что может затруднить реализацию муниципальной программы. Данный риск можно оценить как умеренный, поскольку формирование новых институтов в</w:t>
      </w:r>
      <w:r w:rsidR="007C5A29" w:rsidRPr="00753BFE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</w:t>
      </w:r>
      <w:r w:rsidR="00D34F59" w:rsidRPr="00753BFE">
        <w:rPr>
          <w:rFonts w:ascii="Times New Roman" w:hAnsi="Times New Roman" w:cs="Times New Roman"/>
          <w:sz w:val="28"/>
          <w:szCs w:val="28"/>
        </w:rPr>
        <w:t xml:space="preserve">не только в большинстве случаев требует </w:t>
      </w:r>
      <w:r w:rsidR="00D34F59" w:rsidRPr="00753BFE">
        <w:rPr>
          <w:rFonts w:ascii="Times New Roman" w:hAnsi="Times New Roman" w:cs="Times New Roman"/>
          <w:sz w:val="28"/>
          <w:szCs w:val="28"/>
        </w:rPr>
        <w:lastRenderedPageBreak/>
        <w:t>законодательного регулирования на федеральном уровне, но также может потребовать значительных</w:t>
      </w:r>
      <w:r w:rsidRPr="00753BFE">
        <w:rPr>
          <w:rFonts w:ascii="Times New Roman" w:hAnsi="Times New Roman" w:cs="Times New Roman"/>
          <w:sz w:val="28"/>
          <w:szCs w:val="28"/>
        </w:rPr>
        <w:t xml:space="preserve"> сроков практического внедрения;</w:t>
      </w:r>
    </w:p>
    <w:p w:rsidR="00D34F59" w:rsidRPr="00753BFE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</w:t>
      </w:r>
      <w:r w:rsidR="00D34F59" w:rsidRPr="00753BFE">
        <w:rPr>
          <w:rFonts w:ascii="Times New Roman" w:hAnsi="Times New Roman" w:cs="Times New Roman"/>
          <w:sz w:val="28"/>
          <w:szCs w:val="28"/>
        </w:rPr>
        <w:t>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 Данный риск возникает по причине значительной продолжите</w:t>
      </w:r>
      <w:r w:rsidRPr="00753BFE">
        <w:rPr>
          <w:rFonts w:ascii="Times New Roman" w:hAnsi="Times New Roman" w:cs="Times New Roman"/>
          <w:sz w:val="28"/>
          <w:szCs w:val="28"/>
        </w:rPr>
        <w:t>льности муниципальной программы;</w:t>
      </w:r>
    </w:p>
    <w:p w:rsidR="00D34F59" w:rsidRPr="00753BFE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</w:t>
      </w:r>
      <w:r w:rsidR="00D34F59" w:rsidRPr="00753BFE">
        <w:rPr>
          <w:rFonts w:ascii="Times New Roman" w:hAnsi="Times New Roman" w:cs="Times New Roman"/>
          <w:sz w:val="28"/>
          <w:szCs w:val="28"/>
        </w:rPr>
        <w:t>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муниципальной программы</w:t>
      </w:r>
      <w:r w:rsidR="00FE52D6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D34F59" w:rsidRPr="00753BFE">
        <w:rPr>
          <w:rFonts w:ascii="Times New Roman" w:hAnsi="Times New Roman" w:cs="Times New Roman"/>
          <w:sz w:val="28"/>
          <w:szCs w:val="28"/>
        </w:rPr>
        <w:t>может быть к</w:t>
      </w:r>
      <w:r w:rsidRPr="00753BFE">
        <w:rPr>
          <w:rFonts w:ascii="Times New Roman" w:hAnsi="Times New Roman" w:cs="Times New Roman"/>
          <w:sz w:val="28"/>
          <w:szCs w:val="28"/>
        </w:rPr>
        <w:t>ачественно оценен как умеренный;</w:t>
      </w:r>
    </w:p>
    <w:p w:rsidR="00D34F59" w:rsidRPr="00753BFE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</w:t>
      </w:r>
      <w:r w:rsidR="00D34F59" w:rsidRPr="00753BFE">
        <w:rPr>
          <w:rFonts w:ascii="Times New Roman" w:hAnsi="Times New Roman" w:cs="Times New Roman"/>
          <w:sz w:val="28"/>
          <w:szCs w:val="28"/>
        </w:rPr>
        <w:t>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 в отдельных муниципальных образованиях, а также потребовать концентрации средств бюджетов на преодоление последствий таких катастроф. На качественном уровне такой риск для программы можно оценить как умеренный.</w:t>
      </w:r>
    </w:p>
    <w:p w:rsidR="00D34F59" w:rsidRPr="00753BFE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Наибольшее отрицательное влияние из вышеперечисленных рисков на реализацию муниципальной программы может оказать реализация институцио</w:t>
      </w:r>
      <w:r w:rsidR="008728F8" w:rsidRPr="00753BFE">
        <w:rPr>
          <w:rFonts w:ascii="Times New Roman" w:hAnsi="Times New Roman" w:cs="Times New Roman"/>
          <w:sz w:val="28"/>
          <w:szCs w:val="28"/>
        </w:rPr>
        <w:t xml:space="preserve">нально-правового </w:t>
      </w:r>
      <w:r w:rsidRPr="00753BFE">
        <w:rPr>
          <w:rFonts w:ascii="Times New Roman" w:hAnsi="Times New Roman" w:cs="Times New Roman"/>
          <w:sz w:val="28"/>
          <w:szCs w:val="28"/>
        </w:rPr>
        <w:t xml:space="preserve"> риска ухудшения состояния экономики, которые содержат угрозу срыва реализации </w:t>
      </w:r>
      <w:r w:rsidR="00FE52D6" w:rsidRPr="00753BF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D34F59" w:rsidRPr="00753BFE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Управление рисками реализации муниципальной программы будет осуществляться путем координации деятельности ответственного исполнителя и всех участников муниципальной программы</w:t>
      </w:r>
      <w:r w:rsidR="00FE52D6" w:rsidRPr="00753BFE">
        <w:rPr>
          <w:rFonts w:ascii="Times New Roman" w:hAnsi="Times New Roman" w:cs="Times New Roman"/>
          <w:sz w:val="28"/>
          <w:szCs w:val="28"/>
        </w:rPr>
        <w:t xml:space="preserve">, </w:t>
      </w:r>
      <w:r w:rsidRPr="00753BFE">
        <w:rPr>
          <w:rFonts w:ascii="Times New Roman" w:hAnsi="Times New Roman" w:cs="Times New Roman"/>
          <w:sz w:val="28"/>
          <w:szCs w:val="28"/>
        </w:rPr>
        <w:t xml:space="preserve">проведения информационно-разъяснительной работы с населением Семикаракорского </w:t>
      </w:r>
      <w:r w:rsidR="00FE52D6" w:rsidRPr="00753BF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90392C" w:rsidRPr="00753BFE" w:rsidRDefault="0090392C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817" w:rsidRPr="00753BFE" w:rsidRDefault="00FA36B0" w:rsidP="0046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2. Цели, задачи и показатели (индикаторы), </w:t>
      </w:r>
    </w:p>
    <w:p w:rsidR="008728F8" w:rsidRPr="00753BFE" w:rsidRDefault="00FA36B0" w:rsidP="0046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основные ожидаемые конечные результаты, сроки и </w:t>
      </w:r>
    </w:p>
    <w:p w:rsidR="00FA36B0" w:rsidRPr="00753BFE" w:rsidRDefault="00FA36B0" w:rsidP="00872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этапы реализации </w:t>
      </w:r>
      <w:r w:rsidR="002203DF" w:rsidRPr="00753BF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65817" w:rsidRPr="00753BFE" w:rsidRDefault="0046581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6B0" w:rsidRPr="00753BFE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является комплексное решение проблем благоустройства территории города, создание благоприятных и  комфортных условий для проживания городского населения, повышение качества жизни горожан.</w:t>
      </w:r>
    </w:p>
    <w:p w:rsidR="00FA36B0" w:rsidRPr="00753BFE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Для реализации поставленной цели выделяются следующие задачи: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улучшение эстетического облика города, повышение  уровня всех элементов благоустройства городских территорий;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развитие инфраструктуры для </w:t>
      </w:r>
      <w:r w:rsidR="00627CB9" w:rsidRPr="00753BFE">
        <w:rPr>
          <w:rFonts w:ascii="Times New Roman" w:hAnsi="Times New Roman" w:cs="Times New Roman"/>
          <w:sz w:val="28"/>
          <w:szCs w:val="28"/>
        </w:rPr>
        <w:t xml:space="preserve">досуга и </w:t>
      </w:r>
      <w:r w:rsidRPr="00753BFE">
        <w:rPr>
          <w:rFonts w:ascii="Times New Roman" w:hAnsi="Times New Roman" w:cs="Times New Roman"/>
          <w:sz w:val="28"/>
          <w:szCs w:val="28"/>
        </w:rPr>
        <w:t>отдыха детей и взрослых;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развития на территории города массовой физической культуры и спорта;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-повышение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уровня благоустройства дворовых территорий многоквартирных домов Семикаракорского городского поселения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>;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повышение уровня благоустройства наиболее посещаемых общественных территорий Семикаракорского городского поселения</w:t>
      </w:r>
      <w:r w:rsidR="00627CB9" w:rsidRPr="00753BFE">
        <w:rPr>
          <w:rFonts w:ascii="Times New Roman" w:hAnsi="Times New Roman" w:cs="Times New Roman"/>
          <w:sz w:val="28"/>
          <w:szCs w:val="28"/>
        </w:rPr>
        <w:t>;</w:t>
      </w:r>
    </w:p>
    <w:p w:rsidR="00C405FD" w:rsidRPr="00753BFE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действиями </w:t>
      </w:r>
      <w:r w:rsidR="00726C04" w:rsidRPr="00753BFE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6B0" w:rsidRPr="00753BFE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705A41" w:rsidRPr="00753BFE">
        <w:rPr>
          <w:rFonts w:ascii="Times New Roman" w:hAnsi="Times New Roman" w:cs="Times New Roman"/>
          <w:sz w:val="28"/>
          <w:szCs w:val="28"/>
        </w:rPr>
        <w:t>решения</w:t>
      </w:r>
      <w:r w:rsidR="00C405FD" w:rsidRPr="00753BFE">
        <w:rPr>
          <w:rFonts w:ascii="Times New Roman" w:hAnsi="Times New Roman" w:cs="Times New Roman"/>
          <w:sz w:val="28"/>
          <w:szCs w:val="28"/>
        </w:rPr>
        <w:t xml:space="preserve"> проблем  благоустрой</w:t>
      </w:r>
      <w:r w:rsidR="00705A41" w:rsidRPr="00753BFE">
        <w:rPr>
          <w:rFonts w:ascii="Times New Roman" w:hAnsi="Times New Roman" w:cs="Times New Roman"/>
          <w:sz w:val="28"/>
          <w:szCs w:val="28"/>
        </w:rPr>
        <w:t>ства территории города, создания</w:t>
      </w:r>
      <w:r w:rsidR="00C405FD" w:rsidRPr="00753BFE">
        <w:rPr>
          <w:rFonts w:ascii="Times New Roman" w:hAnsi="Times New Roman" w:cs="Times New Roman"/>
          <w:sz w:val="28"/>
          <w:szCs w:val="28"/>
        </w:rPr>
        <w:t xml:space="preserve"> благоприятных и  комфортных условий для проживания</w:t>
      </w:r>
      <w:r w:rsidR="00705A41" w:rsidRPr="00753BFE">
        <w:rPr>
          <w:rFonts w:ascii="Times New Roman" w:hAnsi="Times New Roman" w:cs="Times New Roman"/>
          <w:sz w:val="28"/>
          <w:szCs w:val="28"/>
        </w:rPr>
        <w:t xml:space="preserve"> городского населения, повышения</w:t>
      </w:r>
      <w:r w:rsidR="00C405FD" w:rsidRPr="00753BFE">
        <w:rPr>
          <w:rFonts w:ascii="Times New Roman" w:hAnsi="Times New Roman" w:cs="Times New Roman"/>
          <w:sz w:val="28"/>
          <w:szCs w:val="28"/>
        </w:rPr>
        <w:t xml:space="preserve"> качества жизни горожан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C405FD" w:rsidRPr="00753BFE">
        <w:rPr>
          <w:rFonts w:ascii="Times New Roman" w:hAnsi="Times New Roman" w:cs="Times New Roman"/>
          <w:sz w:val="28"/>
          <w:szCs w:val="28"/>
        </w:rPr>
        <w:t>планируется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реализова</w:t>
      </w:r>
      <w:r w:rsidR="00C405FD" w:rsidRPr="00753BFE">
        <w:rPr>
          <w:rFonts w:ascii="Times New Roman" w:hAnsi="Times New Roman" w:cs="Times New Roman"/>
          <w:sz w:val="28"/>
          <w:szCs w:val="28"/>
        </w:rPr>
        <w:t>ть</w:t>
      </w:r>
      <w:r w:rsidRPr="00753BFE">
        <w:rPr>
          <w:rFonts w:ascii="Times New Roman" w:hAnsi="Times New Roman" w:cs="Times New Roman"/>
          <w:sz w:val="28"/>
          <w:szCs w:val="28"/>
        </w:rPr>
        <w:t xml:space="preserve"> меры по обеспечению благоприятных условий для привлечения частных инвестиций</w:t>
      </w:r>
      <w:r w:rsidR="00C405FD" w:rsidRPr="00753BFE">
        <w:rPr>
          <w:rFonts w:ascii="Times New Roman" w:hAnsi="Times New Roman" w:cs="Times New Roman"/>
          <w:sz w:val="28"/>
          <w:szCs w:val="28"/>
        </w:rPr>
        <w:t xml:space="preserve">, что позволит создать </w:t>
      </w:r>
      <w:r w:rsidRPr="00753BFE">
        <w:rPr>
          <w:rFonts w:ascii="Times New Roman" w:hAnsi="Times New Roman" w:cs="Times New Roman"/>
          <w:sz w:val="28"/>
          <w:szCs w:val="28"/>
        </w:rPr>
        <w:t xml:space="preserve">благоприятные условия для реализации </w:t>
      </w:r>
      <w:r w:rsidR="00C405FD" w:rsidRPr="00753BFE">
        <w:rPr>
          <w:rFonts w:ascii="Times New Roman" w:hAnsi="Times New Roman" w:cs="Times New Roman"/>
          <w:sz w:val="28"/>
          <w:szCs w:val="28"/>
        </w:rPr>
        <w:t>поставленных задач на о</w:t>
      </w:r>
      <w:r w:rsidRPr="00753BFE">
        <w:rPr>
          <w:rFonts w:ascii="Times New Roman" w:hAnsi="Times New Roman" w:cs="Times New Roman"/>
          <w:sz w:val="28"/>
          <w:szCs w:val="28"/>
        </w:rPr>
        <w:t>снове госу</w:t>
      </w:r>
      <w:r w:rsidR="00C405FD" w:rsidRPr="00753BFE">
        <w:rPr>
          <w:rFonts w:ascii="Times New Roman" w:hAnsi="Times New Roman" w:cs="Times New Roman"/>
          <w:sz w:val="28"/>
          <w:szCs w:val="28"/>
        </w:rPr>
        <w:t>дарственно-частного партнерства.</w:t>
      </w:r>
    </w:p>
    <w:p w:rsidR="00FA36B0" w:rsidRPr="00753BFE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FA36B0" w:rsidRPr="00753BFE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К показателям (индикаторам) муниципальной программы относятся следующие:</w:t>
      </w:r>
      <w:proofErr w:type="gramEnd"/>
    </w:p>
    <w:p w:rsidR="00FA36B0" w:rsidRPr="00753BFE" w:rsidRDefault="00FA36B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</w:t>
      </w:r>
      <w:r w:rsidR="00465817" w:rsidRPr="00753BFE">
        <w:rPr>
          <w:rFonts w:ascii="Times New Roman" w:hAnsi="Times New Roman" w:cs="Times New Roman"/>
          <w:sz w:val="28"/>
          <w:szCs w:val="28"/>
        </w:rPr>
        <w:t xml:space="preserve"> ц</w:t>
      </w:r>
      <w:r w:rsidRPr="00753BFE">
        <w:rPr>
          <w:rFonts w:ascii="Times New Roman" w:hAnsi="Times New Roman" w:cs="Times New Roman"/>
          <w:sz w:val="28"/>
          <w:szCs w:val="28"/>
        </w:rPr>
        <w:t>елевой показатель (индикатор)</w:t>
      </w:r>
      <w:r w:rsidR="00491BB8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6D7568" w:rsidRPr="00753BFE">
        <w:rPr>
          <w:rFonts w:ascii="Times New Roman" w:hAnsi="Times New Roman" w:cs="Times New Roman"/>
          <w:sz w:val="28"/>
          <w:szCs w:val="28"/>
        </w:rPr>
        <w:t xml:space="preserve">1.1. </w:t>
      </w:r>
      <w:r w:rsidRPr="00753BFE">
        <w:rPr>
          <w:rFonts w:ascii="Times New Roman" w:hAnsi="Times New Roman" w:cs="Times New Roman"/>
          <w:sz w:val="28"/>
          <w:szCs w:val="28"/>
        </w:rPr>
        <w:t>«</w:t>
      </w:r>
      <w:r w:rsidR="005F6355" w:rsidRPr="00753BFE">
        <w:rPr>
          <w:rFonts w:ascii="Times New Roman" w:hAnsi="Times New Roman" w:cs="Times New Roman"/>
          <w:sz w:val="28"/>
          <w:szCs w:val="28"/>
        </w:rPr>
        <w:t>Доля благоустроенных дворовых территорий от общего количества дворовых территорий</w:t>
      </w:r>
      <w:r w:rsidRPr="00753BFE">
        <w:rPr>
          <w:rFonts w:ascii="Times New Roman" w:hAnsi="Times New Roman" w:cs="Times New Roman"/>
          <w:sz w:val="28"/>
          <w:szCs w:val="28"/>
        </w:rPr>
        <w:t>»;</w:t>
      </w:r>
    </w:p>
    <w:p w:rsidR="0051111F" w:rsidRPr="00753BFE" w:rsidRDefault="0051111F" w:rsidP="0051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целевой показатель (индикатор)</w:t>
      </w:r>
      <w:r w:rsidR="006D7568" w:rsidRPr="00753BFE">
        <w:rPr>
          <w:rFonts w:ascii="Times New Roman" w:hAnsi="Times New Roman" w:cs="Times New Roman"/>
          <w:sz w:val="28"/>
          <w:szCs w:val="28"/>
        </w:rPr>
        <w:t xml:space="preserve"> 1.2.</w:t>
      </w:r>
      <w:r w:rsidRPr="00753BFE">
        <w:rPr>
          <w:rFonts w:ascii="Times New Roman" w:hAnsi="Times New Roman" w:cs="Times New Roman"/>
          <w:sz w:val="28"/>
          <w:szCs w:val="28"/>
        </w:rPr>
        <w:t xml:space="preserve">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обучения»;</w:t>
      </w:r>
    </w:p>
    <w:p w:rsidR="00FA36B0" w:rsidRPr="00753BFE" w:rsidRDefault="0046581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ц</w:t>
      </w:r>
      <w:r w:rsidR="00FA36B0" w:rsidRPr="00753BFE">
        <w:rPr>
          <w:rFonts w:ascii="Times New Roman" w:hAnsi="Times New Roman" w:cs="Times New Roman"/>
          <w:sz w:val="28"/>
          <w:szCs w:val="28"/>
        </w:rPr>
        <w:t>елевой показатель (индикатор)</w:t>
      </w:r>
      <w:r w:rsidR="009C74A7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6D7568" w:rsidRPr="00753BFE">
        <w:rPr>
          <w:rFonts w:ascii="Times New Roman" w:hAnsi="Times New Roman" w:cs="Times New Roman"/>
          <w:sz w:val="28"/>
          <w:szCs w:val="28"/>
        </w:rPr>
        <w:t xml:space="preserve">2.1. </w:t>
      </w:r>
      <w:r w:rsidR="00FA36B0" w:rsidRPr="00753BFE">
        <w:rPr>
          <w:rFonts w:ascii="Times New Roman" w:hAnsi="Times New Roman" w:cs="Times New Roman"/>
          <w:sz w:val="28"/>
          <w:szCs w:val="28"/>
        </w:rPr>
        <w:t>«</w:t>
      </w:r>
      <w:r w:rsidR="005F6355" w:rsidRPr="00753BFE">
        <w:rPr>
          <w:rFonts w:ascii="Times New Roman" w:hAnsi="Times New Roman" w:cs="Times New Roman"/>
          <w:sz w:val="28"/>
          <w:szCs w:val="28"/>
        </w:rPr>
        <w:t>Д</w:t>
      </w:r>
      <w:r w:rsidRPr="00753BFE">
        <w:rPr>
          <w:rFonts w:ascii="Times New Roman" w:hAnsi="Times New Roman" w:cs="Times New Roman"/>
          <w:sz w:val="28"/>
          <w:szCs w:val="28"/>
        </w:rPr>
        <w:t xml:space="preserve">оля </w:t>
      </w:r>
      <w:r w:rsidR="005F6355" w:rsidRPr="00753BFE">
        <w:rPr>
          <w:rFonts w:ascii="Times New Roman" w:hAnsi="Times New Roman" w:cs="Times New Roman"/>
          <w:sz w:val="28"/>
          <w:szCs w:val="28"/>
        </w:rPr>
        <w:t>благоустроенных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5F6355" w:rsidRPr="00753BFE">
        <w:rPr>
          <w:rFonts w:ascii="Times New Roman" w:hAnsi="Times New Roman" w:cs="Times New Roman"/>
          <w:sz w:val="28"/>
          <w:szCs w:val="28"/>
        </w:rPr>
        <w:t>общественных территорий от общего количества общественных территорий</w:t>
      </w:r>
      <w:r w:rsidRPr="00753BFE">
        <w:rPr>
          <w:rFonts w:ascii="Times New Roman" w:hAnsi="Times New Roman" w:cs="Times New Roman"/>
          <w:sz w:val="28"/>
          <w:szCs w:val="28"/>
        </w:rPr>
        <w:t>»;</w:t>
      </w:r>
    </w:p>
    <w:p w:rsidR="00FA36B0" w:rsidRPr="00753BFE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Информация о значениях показателей (индикаторов) приводится в приложении № 1 к муниципальной программе. Методика расчета целевых показателей (индикаторов) муниципальной программы приводится в приложении № 2 к муниципальной программе.</w:t>
      </w:r>
    </w:p>
    <w:p w:rsidR="00FA36B0" w:rsidRPr="00753BFE" w:rsidRDefault="00FA36B0" w:rsidP="00F83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Период реализации муниципальной программы - 201</w:t>
      </w:r>
      <w:r w:rsidR="005F6355" w:rsidRPr="00753BFE">
        <w:rPr>
          <w:rFonts w:ascii="Times New Roman" w:hAnsi="Times New Roman" w:cs="Times New Roman"/>
          <w:sz w:val="28"/>
          <w:szCs w:val="28"/>
        </w:rPr>
        <w:t>8</w:t>
      </w:r>
      <w:r w:rsidRPr="00753BFE">
        <w:rPr>
          <w:rFonts w:ascii="Times New Roman" w:hAnsi="Times New Roman" w:cs="Times New Roman"/>
          <w:sz w:val="28"/>
          <w:szCs w:val="28"/>
        </w:rPr>
        <w:t>-202</w:t>
      </w:r>
      <w:r w:rsidR="005F6355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годы. Этапы реализации муниципальной программы не выделяются.</w:t>
      </w:r>
    </w:p>
    <w:p w:rsidR="005F6355" w:rsidRPr="00753BFE" w:rsidRDefault="00FA36B0" w:rsidP="00F83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к 202</w:t>
      </w:r>
      <w:r w:rsidR="005F6355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году буд</w:t>
      </w:r>
      <w:r w:rsidR="005F6355" w:rsidRPr="00753BFE">
        <w:rPr>
          <w:rFonts w:ascii="Times New Roman" w:hAnsi="Times New Roman" w:cs="Times New Roman"/>
          <w:sz w:val="28"/>
          <w:szCs w:val="28"/>
        </w:rPr>
        <w:t>у</w:t>
      </w:r>
      <w:r w:rsidRPr="00753BFE">
        <w:rPr>
          <w:rFonts w:ascii="Times New Roman" w:hAnsi="Times New Roman" w:cs="Times New Roman"/>
          <w:sz w:val="28"/>
          <w:szCs w:val="28"/>
        </w:rPr>
        <w:t xml:space="preserve">т </w:t>
      </w:r>
      <w:r w:rsidR="005F6355" w:rsidRPr="00753BFE">
        <w:rPr>
          <w:rFonts w:ascii="Times New Roman" w:hAnsi="Times New Roman" w:cs="Times New Roman"/>
          <w:sz w:val="28"/>
          <w:szCs w:val="28"/>
        </w:rPr>
        <w:t>созданы благоприятные и  комфортные условия для проживания населения Семикаракорского городского поселения</w:t>
      </w:r>
      <w:r w:rsidR="00627CB9" w:rsidRPr="00753BFE">
        <w:rPr>
          <w:rFonts w:ascii="Times New Roman" w:hAnsi="Times New Roman" w:cs="Times New Roman"/>
          <w:sz w:val="28"/>
          <w:szCs w:val="28"/>
        </w:rPr>
        <w:t>, характеризующиеся:</w:t>
      </w:r>
    </w:p>
    <w:p w:rsidR="00627CB9" w:rsidRPr="00753BFE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улучшением облика города, повышение</w:t>
      </w:r>
      <w:r w:rsidR="00705A41" w:rsidRPr="00753BFE">
        <w:rPr>
          <w:rFonts w:ascii="Times New Roman" w:hAnsi="Times New Roman" w:cs="Times New Roman"/>
          <w:sz w:val="28"/>
          <w:szCs w:val="28"/>
        </w:rPr>
        <w:t>м</w:t>
      </w:r>
      <w:r w:rsidRPr="00753BFE">
        <w:rPr>
          <w:rFonts w:ascii="Times New Roman" w:hAnsi="Times New Roman" w:cs="Times New Roman"/>
          <w:sz w:val="28"/>
          <w:szCs w:val="28"/>
        </w:rPr>
        <w:t xml:space="preserve">  уровня всех элементов благоустройства городских территорий;</w:t>
      </w:r>
    </w:p>
    <w:p w:rsidR="00627CB9" w:rsidRPr="00753BFE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развитием инфраструктуры для досуга и отдыха детей и взрослых;</w:t>
      </w:r>
    </w:p>
    <w:p w:rsidR="00627CB9" w:rsidRPr="00753BFE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- созданием условий для развития на территории города массовой физической культуры и спорта;</w:t>
      </w:r>
    </w:p>
    <w:p w:rsidR="00627CB9" w:rsidRPr="00753BFE" w:rsidRDefault="00705A4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вовлечением граждан в решение</w:t>
      </w:r>
      <w:r w:rsidR="00627CB9" w:rsidRPr="00753BFE">
        <w:rPr>
          <w:rFonts w:ascii="Times New Roman" w:hAnsi="Times New Roman" w:cs="Times New Roman"/>
          <w:sz w:val="28"/>
          <w:szCs w:val="28"/>
        </w:rPr>
        <w:t xml:space="preserve"> вопросов, связанных с содержанием и благоус</w:t>
      </w:r>
      <w:r w:rsidR="00F83475" w:rsidRPr="00753BFE">
        <w:rPr>
          <w:rFonts w:ascii="Times New Roman" w:hAnsi="Times New Roman" w:cs="Times New Roman"/>
          <w:sz w:val="28"/>
          <w:szCs w:val="28"/>
        </w:rPr>
        <w:t xml:space="preserve">тройством городских территорий, </w:t>
      </w:r>
      <w:r w:rsidR="00627CB9" w:rsidRPr="00753BFE">
        <w:rPr>
          <w:rFonts w:ascii="Times New Roman" w:hAnsi="Times New Roman" w:cs="Times New Roman"/>
          <w:sz w:val="28"/>
          <w:szCs w:val="28"/>
        </w:rPr>
        <w:t>воспитанием</w:t>
      </w:r>
      <w:r w:rsidR="00F83475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627CB9" w:rsidRPr="00753BFE">
        <w:rPr>
          <w:rFonts w:ascii="Times New Roman" w:hAnsi="Times New Roman" w:cs="Times New Roman"/>
          <w:sz w:val="28"/>
          <w:szCs w:val="28"/>
        </w:rPr>
        <w:t>у</w:t>
      </w:r>
      <w:r w:rsidR="00F83475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627CB9" w:rsidRPr="00753BFE">
        <w:rPr>
          <w:rFonts w:ascii="Times New Roman" w:hAnsi="Times New Roman" w:cs="Times New Roman"/>
          <w:sz w:val="28"/>
          <w:szCs w:val="28"/>
        </w:rPr>
        <w:t>горожан и подрастающего поколения чувства бережного отношения к родному городу;</w:t>
      </w:r>
    </w:p>
    <w:p w:rsidR="00627CB9" w:rsidRPr="00753BFE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-повышением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уровня благоустройства дворовых территорий многоквартирных домов Семикаракорского городского поселения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>;</w:t>
      </w:r>
    </w:p>
    <w:p w:rsidR="00627CB9" w:rsidRPr="00753BFE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повышением уровня благоустройства наиболее посещаемых общественных территорий Семика</w:t>
      </w:r>
      <w:r w:rsidR="00726C04" w:rsidRPr="00753BFE">
        <w:rPr>
          <w:rFonts w:ascii="Times New Roman" w:hAnsi="Times New Roman" w:cs="Times New Roman"/>
          <w:sz w:val="28"/>
          <w:szCs w:val="28"/>
        </w:rPr>
        <w:t>ракорского городского поселения.</w:t>
      </w:r>
    </w:p>
    <w:p w:rsidR="00DE21F1" w:rsidRPr="00753BFE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3DF" w:rsidRPr="00753BFE" w:rsidRDefault="002203DF" w:rsidP="00F83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1F1" w:rsidRPr="00753BFE" w:rsidRDefault="00DE21F1" w:rsidP="00F83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Раздел 3. Обоснование выделения подпрограмм муниципальной программы, обобщенная характеристика основных мероприятий</w:t>
      </w:r>
    </w:p>
    <w:p w:rsidR="00DE21F1" w:rsidRPr="00753BFE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F1" w:rsidRPr="00753BFE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подпрограммам.</w:t>
      </w:r>
    </w:p>
    <w:p w:rsidR="00DE21F1" w:rsidRPr="00753BFE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состав муниципальной программы включены следующие </w:t>
      </w:r>
      <w:r w:rsidR="00E5254E" w:rsidRPr="00753BFE">
        <w:rPr>
          <w:rFonts w:ascii="Times New Roman" w:hAnsi="Times New Roman" w:cs="Times New Roman"/>
          <w:sz w:val="28"/>
          <w:szCs w:val="28"/>
        </w:rPr>
        <w:t>две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DE21F1" w:rsidRPr="00753BFE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1. «Благоустройство дворовых территорий многоквартирных домов Семикаракорского городского поселения».</w:t>
      </w:r>
    </w:p>
    <w:p w:rsidR="00DE21F1" w:rsidRPr="00753BFE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2. «Благоустройство общественных территорий Семикаракорского городского поселения».</w:t>
      </w:r>
    </w:p>
    <w:p w:rsidR="00250BA2" w:rsidRPr="00753BFE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Выделение </w:t>
      </w:r>
      <w:r w:rsidR="00E5254E" w:rsidRPr="00753BFE">
        <w:rPr>
          <w:rFonts w:ascii="Times New Roman" w:hAnsi="Times New Roman" w:cs="Times New Roman"/>
          <w:sz w:val="28"/>
          <w:szCs w:val="28"/>
        </w:rPr>
        <w:t>двух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705A41" w:rsidRPr="00753BFE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753BFE">
        <w:rPr>
          <w:rFonts w:ascii="Times New Roman" w:hAnsi="Times New Roman" w:cs="Times New Roman"/>
          <w:sz w:val="28"/>
          <w:szCs w:val="28"/>
        </w:rPr>
        <w:t xml:space="preserve"> с целью повышения </w:t>
      </w:r>
      <w:proofErr w:type="gramStart"/>
      <w:r w:rsidR="00250BA2" w:rsidRPr="00753B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50BA2" w:rsidRPr="00753BFE">
        <w:rPr>
          <w:rFonts w:ascii="Times New Roman" w:hAnsi="Times New Roman" w:cs="Times New Roman"/>
          <w:sz w:val="28"/>
          <w:szCs w:val="28"/>
        </w:rPr>
        <w:t xml:space="preserve"> выполнением мероприятий, предусмотренных </w:t>
      </w:r>
      <w:r w:rsidR="009C3AFB" w:rsidRPr="00753BF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05A41" w:rsidRPr="00753BFE">
        <w:rPr>
          <w:rFonts w:ascii="Times New Roman" w:hAnsi="Times New Roman" w:cs="Times New Roman"/>
          <w:sz w:val="28"/>
          <w:szCs w:val="28"/>
        </w:rPr>
        <w:t>программой и повышения эффективности</w:t>
      </w:r>
      <w:r w:rsidR="006F1ACD" w:rsidRPr="00753BFE">
        <w:rPr>
          <w:rFonts w:ascii="Times New Roman" w:hAnsi="Times New Roman" w:cs="Times New Roman"/>
          <w:sz w:val="28"/>
          <w:szCs w:val="28"/>
        </w:rPr>
        <w:t xml:space="preserve"> р</w:t>
      </w:r>
      <w:r w:rsidR="00250BA2" w:rsidRPr="00753BFE">
        <w:rPr>
          <w:rFonts w:ascii="Times New Roman" w:hAnsi="Times New Roman" w:cs="Times New Roman"/>
          <w:sz w:val="28"/>
          <w:szCs w:val="28"/>
        </w:rPr>
        <w:t>еш</w:t>
      </w:r>
      <w:r w:rsidR="00705A41" w:rsidRPr="00753BFE">
        <w:rPr>
          <w:rFonts w:ascii="Times New Roman" w:hAnsi="Times New Roman" w:cs="Times New Roman"/>
          <w:sz w:val="28"/>
          <w:szCs w:val="28"/>
        </w:rPr>
        <w:t>ения</w:t>
      </w:r>
      <w:r w:rsidR="006F1ACD" w:rsidRPr="00753BFE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50BA2" w:rsidRPr="00753BFE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программы.</w:t>
      </w:r>
    </w:p>
    <w:p w:rsidR="00DE21F1" w:rsidRPr="00753BFE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DD2E78" w:rsidRPr="00753BFE">
        <w:rPr>
          <w:rFonts w:ascii="Times New Roman" w:hAnsi="Times New Roman" w:cs="Times New Roman"/>
          <w:sz w:val="28"/>
          <w:szCs w:val="28"/>
        </w:rPr>
        <w:t>«</w:t>
      </w:r>
      <w:r w:rsidR="00250BA2" w:rsidRPr="00753BFE">
        <w:rPr>
          <w:rFonts w:ascii="Times New Roman" w:hAnsi="Times New Roman" w:cs="Times New Roman"/>
          <w:sz w:val="28"/>
          <w:szCs w:val="28"/>
        </w:rPr>
        <w:t>Благоустройство дворовых территорий многоквартирных домов Семикаракорского городского поселения»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9C3AFB" w:rsidRPr="00753BFE">
        <w:rPr>
          <w:rFonts w:ascii="Times New Roman" w:hAnsi="Times New Roman" w:cs="Times New Roman"/>
          <w:sz w:val="28"/>
          <w:szCs w:val="28"/>
        </w:rPr>
        <w:t>будут реализованы</w:t>
      </w:r>
      <w:r w:rsidRPr="00753BFE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9C3AFB" w:rsidRPr="00753BFE">
        <w:rPr>
          <w:rFonts w:ascii="Times New Roman" w:hAnsi="Times New Roman" w:cs="Times New Roman"/>
          <w:sz w:val="28"/>
          <w:szCs w:val="28"/>
        </w:rPr>
        <w:t>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9C3AFB" w:rsidRPr="00753BFE">
        <w:rPr>
          <w:rFonts w:ascii="Times New Roman" w:hAnsi="Times New Roman" w:cs="Times New Roman"/>
          <w:sz w:val="28"/>
          <w:szCs w:val="28"/>
        </w:rPr>
        <w:t>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C3AFB" w:rsidRPr="00753BFE">
        <w:rPr>
          <w:rFonts w:ascii="Times New Roman" w:hAnsi="Times New Roman" w:cs="Times New Roman"/>
          <w:sz w:val="28"/>
          <w:szCs w:val="28"/>
        </w:rPr>
        <w:t>я</w:t>
      </w:r>
      <w:r w:rsidR="00372AFE" w:rsidRPr="00753BFE">
        <w:rPr>
          <w:rFonts w:ascii="Times New Roman" w:hAnsi="Times New Roman" w:cs="Times New Roman"/>
          <w:sz w:val="28"/>
          <w:szCs w:val="28"/>
        </w:rPr>
        <w:t>:</w:t>
      </w:r>
    </w:p>
    <w:p w:rsidR="003F4607" w:rsidRPr="00753BFE" w:rsidRDefault="00372AFE" w:rsidP="00672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</w:t>
      </w:r>
      <w:r w:rsidR="00DE21F1" w:rsidRPr="00753BFE">
        <w:rPr>
          <w:rFonts w:ascii="Times New Roman" w:hAnsi="Times New Roman" w:cs="Times New Roman"/>
          <w:sz w:val="28"/>
          <w:szCs w:val="28"/>
        </w:rPr>
        <w:t xml:space="preserve">сновное мероприятие 1.1. </w:t>
      </w:r>
      <w:r w:rsidRPr="00753BFE">
        <w:rPr>
          <w:rFonts w:ascii="Times New Roman" w:hAnsi="Times New Roman" w:cs="Times New Roman"/>
          <w:sz w:val="28"/>
          <w:szCs w:val="28"/>
        </w:rPr>
        <w:t>«</w:t>
      </w:r>
      <w:r w:rsidR="00E86D26" w:rsidRPr="00753BFE">
        <w:rPr>
          <w:rFonts w:ascii="Times New Roman" w:hAnsi="Times New Roman" w:cs="Times New Roman"/>
          <w:sz w:val="28"/>
          <w:szCs w:val="28"/>
        </w:rPr>
        <w:t>Благоустройство</w:t>
      </w:r>
      <w:r w:rsidR="003F4607" w:rsidRPr="00753BFE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расположенных на территории Семикаракорского 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>»;</w:t>
      </w:r>
    </w:p>
    <w:p w:rsidR="00372AFE" w:rsidRPr="00753BFE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</w:t>
      </w:r>
      <w:r w:rsidR="003F4607" w:rsidRPr="00753BFE">
        <w:rPr>
          <w:rFonts w:ascii="Times New Roman" w:hAnsi="Times New Roman" w:cs="Times New Roman"/>
          <w:sz w:val="28"/>
          <w:szCs w:val="28"/>
        </w:rPr>
        <w:t>сновное мероприятие 1.</w:t>
      </w:r>
      <w:r w:rsidR="006F1ACD" w:rsidRPr="00753BFE">
        <w:rPr>
          <w:rFonts w:ascii="Times New Roman" w:hAnsi="Times New Roman" w:cs="Times New Roman"/>
          <w:sz w:val="28"/>
          <w:szCs w:val="28"/>
        </w:rPr>
        <w:t>2</w:t>
      </w:r>
      <w:r w:rsidR="003F4607" w:rsidRPr="00753BFE">
        <w:rPr>
          <w:rFonts w:ascii="Times New Roman" w:hAnsi="Times New Roman" w:cs="Times New Roman"/>
          <w:sz w:val="28"/>
          <w:szCs w:val="28"/>
        </w:rPr>
        <w:t xml:space="preserve">. </w:t>
      </w:r>
      <w:r w:rsidR="00F93AF5" w:rsidRPr="00753BFE">
        <w:rPr>
          <w:rFonts w:ascii="Times New Roman" w:hAnsi="Times New Roman" w:cs="Times New Roman"/>
          <w:sz w:val="28"/>
          <w:szCs w:val="28"/>
        </w:rPr>
        <w:t>«Обучение руководителей и специалистов жилищно-коммунального комплекса в сфере благоустройства</w:t>
      </w:r>
      <w:r w:rsidRPr="00753BFE">
        <w:rPr>
          <w:rFonts w:ascii="Times New Roman" w:hAnsi="Times New Roman" w:cs="Times New Roman"/>
          <w:sz w:val="28"/>
          <w:szCs w:val="28"/>
        </w:rPr>
        <w:t>»;</w:t>
      </w:r>
    </w:p>
    <w:p w:rsidR="00372AFE" w:rsidRPr="00753BFE" w:rsidRDefault="00F93AF5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372AFE" w:rsidRPr="00753BFE">
        <w:rPr>
          <w:rFonts w:ascii="Times New Roman" w:hAnsi="Times New Roman" w:cs="Times New Roman"/>
          <w:sz w:val="28"/>
          <w:szCs w:val="28"/>
        </w:rPr>
        <w:t>основное мероприятие 1.3. «Обеспечение функционирования информационной системы «Формирование комфортной городской среды».</w:t>
      </w:r>
    </w:p>
    <w:p w:rsidR="00DE21F1" w:rsidRPr="00753BFE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D6092E" w:rsidRPr="00753BFE">
        <w:rPr>
          <w:rFonts w:ascii="Times New Roman" w:hAnsi="Times New Roman" w:cs="Times New Roman"/>
          <w:sz w:val="28"/>
          <w:szCs w:val="28"/>
        </w:rPr>
        <w:t xml:space="preserve">«Благоустройство общественных территорий Семикаракорского городского поселения» </w:t>
      </w:r>
      <w:r w:rsidR="009C3AFB" w:rsidRPr="00753BFE">
        <w:rPr>
          <w:rFonts w:ascii="Times New Roman" w:hAnsi="Times New Roman" w:cs="Times New Roman"/>
          <w:sz w:val="28"/>
          <w:szCs w:val="28"/>
        </w:rPr>
        <w:t>будут реализованы следующие основные мероприятия</w:t>
      </w:r>
      <w:r w:rsidR="00372AFE" w:rsidRPr="00753BFE">
        <w:rPr>
          <w:rFonts w:ascii="Times New Roman" w:hAnsi="Times New Roman" w:cs="Times New Roman"/>
          <w:sz w:val="28"/>
          <w:szCs w:val="28"/>
        </w:rPr>
        <w:t>:</w:t>
      </w:r>
    </w:p>
    <w:p w:rsidR="00672109" w:rsidRPr="00753BFE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</w:t>
      </w:r>
      <w:r w:rsidR="00626FEF" w:rsidRPr="00753BFE">
        <w:rPr>
          <w:rFonts w:ascii="Times New Roman" w:hAnsi="Times New Roman" w:cs="Times New Roman"/>
          <w:sz w:val="28"/>
          <w:szCs w:val="28"/>
        </w:rPr>
        <w:t>сновное мероприятие 2</w:t>
      </w:r>
      <w:r w:rsidR="00D6092E" w:rsidRPr="00753BFE">
        <w:rPr>
          <w:rFonts w:ascii="Times New Roman" w:hAnsi="Times New Roman" w:cs="Times New Roman"/>
          <w:sz w:val="28"/>
          <w:szCs w:val="28"/>
        </w:rPr>
        <w:t xml:space="preserve">.1. </w:t>
      </w:r>
      <w:r w:rsidR="00672109" w:rsidRPr="00753BFE">
        <w:rPr>
          <w:rFonts w:ascii="Times New Roman" w:hAnsi="Times New Roman" w:cs="Times New Roman"/>
          <w:sz w:val="28"/>
          <w:szCs w:val="28"/>
        </w:rPr>
        <w:t>«</w:t>
      </w:r>
      <w:r w:rsidR="00E86D26" w:rsidRPr="00753BFE">
        <w:rPr>
          <w:rFonts w:ascii="Times New Roman" w:hAnsi="Times New Roman" w:cs="Times New Roman"/>
          <w:sz w:val="28"/>
          <w:szCs w:val="28"/>
        </w:rPr>
        <w:t>Благоустройство</w:t>
      </w:r>
      <w:r w:rsidR="00D6092E" w:rsidRPr="00753BFE">
        <w:rPr>
          <w:rFonts w:ascii="Times New Roman" w:hAnsi="Times New Roman" w:cs="Times New Roman"/>
          <w:sz w:val="28"/>
          <w:szCs w:val="28"/>
        </w:rPr>
        <w:t xml:space="preserve"> общественных территорий на территории Семикаракорского городского поселения</w:t>
      </w:r>
      <w:r w:rsidR="00672109" w:rsidRPr="00753BFE">
        <w:rPr>
          <w:rFonts w:ascii="Times New Roman" w:hAnsi="Times New Roman" w:cs="Times New Roman"/>
          <w:sz w:val="28"/>
          <w:szCs w:val="28"/>
        </w:rPr>
        <w:t>»;</w:t>
      </w:r>
    </w:p>
    <w:p w:rsidR="00D6092E" w:rsidRPr="00753BFE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672109" w:rsidRPr="00753BFE">
        <w:rPr>
          <w:rFonts w:ascii="Times New Roman" w:hAnsi="Times New Roman" w:cs="Times New Roman"/>
          <w:sz w:val="28"/>
          <w:szCs w:val="28"/>
        </w:rPr>
        <w:t>сновное мероприятие 2.2. «</w:t>
      </w:r>
      <w:r w:rsidR="0099623E" w:rsidRPr="00753BFE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gramStart"/>
      <w:r w:rsidR="0099623E" w:rsidRPr="00753BFE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="00672109" w:rsidRPr="00753BFE">
        <w:rPr>
          <w:rFonts w:ascii="Times New Roman" w:hAnsi="Times New Roman" w:cs="Times New Roman"/>
          <w:sz w:val="28"/>
          <w:szCs w:val="28"/>
        </w:rPr>
        <w:t>»</w:t>
      </w:r>
      <w:r w:rsidR="00D6092E" w:rsidRPr="00753BFE">
        <w:rPr>
          <w:rFonts w:ascii="Times New Roman" w:hAnsi="Times New Roman" w:cs="Times New Roman"/>
          <w:sz w:val="28"/>
          <w:szCs w:val="28"/>
        </w:rPr>
        <w:t>.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DF0" w:rsidRDefault="00365DF0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DF0" w:rsidRDefault="00365DF0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DF0" w:rsidRDefault="00365DF0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FEF" w:rsidRPr="00753BFE" w:rsidRDefault="00626FEF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Раздел 4. Информация по ресурсному обеспечению</w:t>
      </w:r>
    </w:p>
    <w:p w:rsidR="00626FEF" w:rsidRPr="00753BFE" w:rsidRDefault="00626FEF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FEF" w:rsidRPr="00753BFE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муниципальной программы являются средства федерального, областного, </w:t>
      </w:r>
      <w:r w:rsidR="00073B60" w:rsidRPr="00753BFE">
        <w:rPr>
          <w:rFonts w:ascii="Times New Roman" w:hAnsi="Times New Roman" w:cs="Times New Roman"/>
          <w:sz w:val="28"/>
          <w:szCs w:val="28"/>
        </w:rPr>
        <w:t xml:space="preserve">районного, </w:t>
      </w:r>
      <w:r w:rsidRPr="00753BFE">
        <w:rPr>
          <w:rFonts w:ascii="Times New Roman" w:hAnsi="Times New Roman" w:cs="Times New Roman"/>
          <w:sz w:val="28"/>
          <w:szCs w:val="28"/>
        </w:rPr>
        <w:t>местного бюджет</w:t>
      </w:r>
      <w:r w:rsidR="00073B60" w:rsidRPr="00753BFE">
        <w:rPr>
          <w:rFonts w:ascii="Times New Roman" w:hAnsi="Times New Roman" w:cs="Times New Roman"/>
          <w:sz w:val="28"/>
          <w:szCs w:val="28"/>
        </w:rPr>
        <w:t>ов</w:t>
      </w:r>
      <w:r w:rsidRPr="00753BFE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626FEF" w:rsidRPr="00753BFE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реализации муниципальной программы в 2018 - 2022 годах составляет </w:t>
      </w:r>
      <w:r w:rsidR="00431338">
        <w:rPr>
          <w:rFonts w:ascii="Times New Roman" w:hAnsi="Times New Roman" w:cs="Times New Roman"/>
          <w:sz w:val="28"/>
          <w:szCs w:val="28"/>
        </w:rPr>
        <w:t>211 559</w:t>
      </w:r>
      <w:r w:rsidR="007A72BC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585FF9">
        <w:rPr>
          <w:rFonts w:ascii="Times New Roman" w:hAnsi="Times New Roman" w:cs="Times New Roman"/>
          <w:sz w:val="28"/>
          <w:szCs w:val="28"/>
        </w:rPr>
        <w:t>26 145,3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FF4B28">
        <w:rPr>
          <w:rFonts w:ascii="Times New Roman" w:hAnsi="Times New Roman" w:cs="Times New Roman"/>
          <w:sz w:val="28"/>
          <w:szCs w:val="28"/>
        </w:rPr>
        <w:t>174 029.2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73B60" w:rsidRPr="00753BFE" w:rsidRDefault="00073B6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585FF9">
        <w:rPr>
          <w:rFonts w:ascii="Times New Roman" w:hAnsi="Times New Roman" w:cs="Times New Roman"/>
          <w:sz w:val="28"/>
          <w:szCs w:val="28"/>
        </w:rPr>
        <w:t>1 946,7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431338">
        <w:rPr>
          <w:rFonts w:ascii="Times New Roman" w:hAnsi="Times New Roman" w:cs="Times New Roman"/>
          <w:sz w:val="28"/>
          <w:szCs w:val="28"/>
        </w:rPr>
        <w:t>9 437.8</w:t>
      </w:r>
      <w:r w:rsidR="007A72BC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тыс. рублей;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внебюджетных источников – </w:t>
      </w:r>
      <w:r w:rsidR="00E41EB4" w:rsidRPr="00753BFE">
        <w:rPr>
          <w:rFonts w:ascii="Times New Roman" w:hAnsi="Times New Roman" w:cs="Times New Roman"/>
          <w:sz w:val="28"/>
          <w:szCs w:val="28"/>
        </w:rPr>
        <w:t>0</w:t>
      </w:r>
      <w:r w:rsidR="00B33ED0" w:rsidRPr="00753BFE">
        <w:rPr>
          <w:rFonts w:ascii="Times New Roman" w:hAnsi="Times New Roman" w:cs="Times New Roman"/>
          <w:sz w:val="28"/>
          <w:szCs w:val="28"/>
        </w:rPr>
        <w:t>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26FEF" w:rsidRPr="00753BFE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подлежит ежегодному уточнению.</w:t>
      </w:r>
    </w:p>
    <w:p w:rsidR="00626FEF" w:rsidRPr="00753BFE" w:rsidRDefault="00626FEF" w:rsidP="00C76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Средства областного бюджета будут привлекаться в рамках Государственной программы Ростовской области</w:t>
      </w:r>
      <w:r w:rsidR="00C76316" w:rsidRPr="00753BFE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C76316" w:rsidRPr="00753BF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Ростовской области от 31.08.2017 № 597 </w:t>
      </w:r>
      <w:r w:rsidRPr="00753BFE">
        <w:rPr>
          <w:rFonts w:ascii="Times New Roman" w:hAnsi="Times New Roman" w:cs="Times New Roman"/>
          <w:sz w:val="28"/>
          <w:szCs w:val="28"/>
        </w:rPr>
        <w:t>«</w:t>
      </w:r>
      <w:r w:rsidR="00C76316" w:rsidRPr="00753BFE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Ростовской области «Формирование современной городской среды на территории Ростовской области»</w:t>
      </w:r>
      <w:r w:rsidRPr="00753BFE">
        <w:rPr>
          <w:rFonts w:ascii="Times New Roman" w:hAnsi="Times New Roman" w:cs="Times New Roman"/>
          <w:sz w:val="28"/>
          <w:szCs w:val="28"/>
        </w:rPr>
        <w:t>». Объем ежегодных расходов, связанных с финансовым обеспечением государственной программы Ростовской области за счет областного бюджета, устанавливается законом Ростовской области об областном бюджете на очередной финансовый год.</w:t>
      </w:r>
    </w:p>
    <w:p w:rsidR="00626FEF" w:rsidRPr="00753BFE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Объем ежегодных расходов, связанных с финансовым обеспечением муниципальной программы за счет </w:t>
      </w:r>
      <w:r w:rsidR="00724AEB" w:rsidRPr="00753BFE">
        <w:rPr>
          <w:rFonts w:ascii="Times New Roman" w:hAnsi="Times New Roman" w:cs="Times New Roman"/>
          <w:sz w:val="28"/>
          <w:szCs w:val="28"/>
        </w:rPr>
        <w:t>местного</w:t>
      </w:r>
      <w:r w:rsidRPr="00753BFE">
        <w:rPr>
          <w:rFonts w:ascii="Times New Roman" w:hAnsi="Times New Roman" w:cs="Times New Roman"/>
          <w:sz w:val="28"/>
          <w:szCs w:val="28"/>
        </w:rPr>
        <w:t xml:space="preserve"> бюджета, устанавливается решением собрания депутатов Семикаракорского </w:t>
      </w:r>
      <w:r w:rsidR="00724AEB" w:rsidRPr="00753BFE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753BFE">
        <w:rPr>
          <w:rFonts w:ascii="Times New Roman" w:hAnsi="Times New Roman" w:cs="Times New Roman"/>
          <w:sz w:val="28"/>
          <w:szCs w:val="28"/>
        </w:rPr>
        <w:t>на очередной финансовый год.</w:t>
      </w:r>
    </w:p>
    <w:p w:rsidR="00626FEF" w:rsidRPr="00753BFE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Внебюджетными средствами будут являться средства финансовой поддержки</w:t>
      </w:r>
      <w:r w:rsidR="00705A41" w:rsidRPr="00753BFE">
        <w:rPr>
          <w:rFonts w:ascii="Times New Roman" w:hAnsi="Times New Roman" w:cs="Times New Roman"/>
          <w:sz w:val="28"/>
          <w:szCs w:val="28"/>
        </w:rPr>
        <w:t>,</w:t>
      </w:r>
      <w:r w:rsidRPr="00753BFE">
        <w:rPr>
          <w:rFonts w:ascii="Times New Roman" w:hAnsi="Times New Roman" w:cs="Times New Roman"/>
          <w:sz w:val="28"/>
          <w:szCs w:val="28"/>
        </w:rPr>
        <w:t xml:space="preserve"> направленные на реализацию мероприятий на</w:t>
      </w:r>
      <w:r w:rsidR="00705A41" w:rsidRPr="00753BFE">
        <w:rPr>
          <w:rFonts w:ascii="Times New Roman" w:hAnsi="Times New Roman" w:cs="Times New Roman"/>
          <w:sz w:val="28"/>
          <w:szCs w:val="28"/>
        </w:rPr>
        <w:t>стоящей муниципальной программы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626FEF" w:rsidRPr="00753BFE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Распределение бюджетных ассигнований между подпрограммами осуществляется с учетом целей и задач муниципальной п</w:t>
      </w:r>
      <w:r w:rsidR="00724AEB" w:rsidRPr="00753BFE">
        <w:rPr>
          <w:rFonts w:ascii="Times New Roman" w:hAnsi="Times New Roman" w:cs="Times New Roman"/>
          <w:sz w:val="28"/>
          <w:szCs w:val="28"/>
        </w:rPr>
        <w:t>рограммы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626FEF" w:rsidRPr="00753BFE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Информация о расходах федерального, областного, районного, местных бюджетов и внебюджетных источников на реализацию муниципальной программы приведена в приложении № </w:t>
      </w:r>
      <w:r w:rsidR="00A35690" w:rsidRPr="00753BFE">
        <w:rPr>
          <w:rFonts w:ascii="Times New Roman" w:hAnsi="Times New Roman" w:cs="Times New Roman"/>
          <w:sz w:val="28"/>
          <w:szCs w:val="28"/>
        </w:rPr>
        <w:t>5</w:t>
      </w:r>
      <w:r w:rsidRPr="00753BFE">
        <w:rPr>
          <w:rFonts w:ascii="Times New Roman" w:hAnsi="Times New Roman" w:cs="Times New Roman"/>
          <w:sz w:val="28"/>
          <w:szCs w:val="28"/>
        </w:rPr>
        <w:t xml:space="preserve"> к муниципальной прогр</w:t>
      </w:r>
      <w:r w:rsidR="00705A41" w:rsidRPr="00753BFE">
        <w:rPr>
          <w:rFonts w:ascii="Times New Roman" w:hAnsi="Times New Roman" w:cs="Times New Roman"/>
          <w:sz w:val="28"/>
          <w:szCs w:val="28"/>
        </w:rPr>
        <w:t>амме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2273D7" w:rsidRPr="00753BFE" w:rsidRDefault="002273D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3D7" w:rsidRPr="00753BFE" w:rsidRDefault="008C73C9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lastRenderedPageBreak/>
        <w:t>Раздел 5</w:t>
      </w:r>
      <w:r w:rsidR="002273D7" w:rsidRPr="00753BFE">
        <w:rPr>
          <w:rFonts w:ascii="Times New Roman" w:hAnsi="Times New Roman" w:cs="Times New Roman"/>
          <w:b/>
          <w:sz w:val="28"/>
          <w:szCs w:val="28"/>
        </w:rPr>
        <w:t xml:space="preserve">. Условия о форме и минимальной доле трудового и финансового участия заинтересованных лиц, организаций в выполнении </w:t>
      </w:r>
    </w:p>
    <w:p w:rsidR="002273D7" w:rsidRPr="00753BFE" w:rsidRDefault="002273D7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дополнительного перечня работ по благоустройству </w:t>
      </w:r>
    </w:p>
    <w:p w:rsidR="002273D7" w:rsidRPr="00753BFE" w:rsidRDefault="002273D7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дворовых территорий</w:t>
      </w:r>
    </w:p>
    <w:p w:rsidR="008C73C9" w:rsidRPr="00753BFE" w:rsidRDefault="008C73C9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7" w:rsidRPr="00753BFE" w:rsidRDefault="002273D7" w:rsidP="008C7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При реализации муниципальной программы предусматривается: </w:t>
      </w:r>
    </w:p>
    <w:p w:rsidR="002273D7" w:rsidRPr="00753BFE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753BFE">
        <w:rPr>
          <w:rFonts w:ascii="Times New Roman" w:hAnsi="Times New Roman" w:cs="Times New Roman"/>
          <w:sz w:val="28"/>
          <w:szCs w:val="28"/>
        </w:rPr>
        <w:t>финансовое и трудовое участие граждан и заинтересованных организаций (при этом 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не менее 1,0 % от общей стоимости таких работ.</w:t>
      </w:r>
      <w:proofErr w:type="gramEnd"/>
      <w:r w:rsidR="002273D7" w:rsidRPr="00753B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73D7" w:rsidRPr="00753BFE">
        <w:rPr>
          <w:rFonts w:ascii="Times New Roman" w:hAnsi="Times New Roman" w:cs="Times New Roman"/>
          <w:sz w:val="28"/>
          <w:szCs w:val="28"/>
        </w:rPr>
        <w:t xml:space="preserve">Трудовое участие предусматривается при выполнении и минимального и дополнительного перечней работ); </w:t>
      </w:r>
      <w:proofErr w:type="gramEnd"/>
    </w:p>
    <w:p w:rsidR="002273D7" w:rsidRPr="00753BFE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753BFE">
        <w:rPr>
          <w:rFonts w:ascii="Times New Roman" w:hAnsi="Times New Roman" w:cs="Times New Roman"/>
          <w:sz w:val="28"/>
          <w:szCs w:val="28"/>
        </w:rPr>
        <w:t xml:space="preserve">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архитекторов; </w:t>
      </w:r>
    </w:p>
    <w:p w:rsidR="002273D7" w:rsidRPr="00753BFE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753BFE">
        <w:rPr>
          <w:rFonts w:ascii="Times New Roman" w:hAnsi="Times New Roman" w:cs="Times New Roman"/>
          <w:sz w:val="28"/>
          <w:szCs w:val="28"/>
        </w:rPr>
        <w:t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без</w:t>
      </w:r>
      <w:r w:rsidR="00F07333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2273D7" w:rsidRPr="00753BFE">
        <w:rPr>
          <w:rFonts w:ascii="Times New Roman" w:hAnsi="Times New Roman" w:cs="Times New Roman"/>
          <w:sz w:val="28"/>
          <w:szCs w:val="28"/>
        </w:rPr>
        <w:t xml:space="preserve">барьерной среды для маломобильных граждан в зоне общественных пространств; </w:t>
      </w:r>
    </w:p>
    <w:p w:rsidR="002273D7" w:rsidRPr="00753BFE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753BFE">
        <w:rPr>
          <w:rFonts w:ascii="Times New Roman" w:hAnsi="Times New Roman" w:cs="Times New Roman"/>
          <w:sz w:val="28"/>
          <w:szCs w:val="28"/>
        </w:rPr>
        <w:t xml:space="preserve">проведение мероприятий по поддержанию текущего уровня благоустройства (освещение, озеленение, уборка территорий и т.д.); </w:t>
      </w:r>
    </w:p>
    <w:p w:rsidR="002273D7" w:rsidRPr="00753BFE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753BFE">
        <w:rPr>
          <w:rFonts w:ascii="Times New Roman" w:hAnsi="Times New Roman" w:cs="Times New Roman"/>
          <w:sz w:val="28"/>
          <w:szCs w:val="28"/>
        </w:rPr>
        <w:t xml:space="preserve">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объектов. </w:t>
      </w:r>
    </w:p>
    <w:p w:rsidR="002273D7" w:rsidRPr="00753BFE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753BFE">
        <w:rPr>
          <w:rFonts w:ascii="Times New Roman" w:hAnsi="Times New Roman" w:cs="Times New Roman"/>
          <w:sz w:val="28"/>
          <w:szCs w:val="28"/>
        </w:rPr>
        <w:t xml:space="preserve">осуществление общественного контроля; </w:t>
      </w:r>
    </w:p>
    <w:p w:rsidR="002273D7" w:rsidRPr="00753BFE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Трудовое участие может выражаться в выполнении жителями неоплачиваемых работ, не требующих специальной квалификации: </w:t>
      </w:r>
    </w:p>
    <w:p w:rsidR="002273D7" w:rsidRPr="00753BFE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уборка мелкого летучего мусора после производства работ; </w:t>
      </w:r>
    </w:p>
    <w:p w:rsidR="002273D7" w:rsidRPr="00753BFE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покраска бордюрного камня; </w:t>
      </w:r>
    </w:p>
    <w:p w:rsidR="002273D7" w:rsidRPr="00753BFE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озеленение территории (посадка саженцев деревьев, кустарников); </w:t>
      </w:r>
    </w:p>
    <w:p w:rsidR="0051417F" w:rsidRPr="00753BFE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иные виды работ по усмотрению жителей.</w:t>
      </w:r>
    </w:p>
    <w:p w:rsidR="002273D7" w:rsidRPr="00753BFE" w:rsidRDefault="002273D7" w:rsidP="008C7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Инициативная группа по окончании работ, изложенных в перечне дополнительных работ, представляет в Администрацию Семикаракорского городского поселения отчет о трудовом участии жителей многоквартирного дома, территория которого благоустраивалась, с приложением подтверждающих фотоматериалов. </w:t>
      </w:r>
    </w:p>
    <w:p w:rsidR="008C73C9" w:rsidRPr="00753BFE" w:rsidRDefault="008C73C9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3D7" w:rsidRPr="00753BFE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Раздел 6</w:t>
      </w:r>
      <w:r w:rsidR="002273D7" w:rsidRPr="00753BFE">
        <w:rPr>
          <w:rFonts w:ascii="Times New Roman" w:hAnsi="Times New Roman" w:cs="Times New Roman"/>
          <w:b/>
          <w:sz w:val="28"/>
          <w:szCs w:val="28"/>
        </w:rPr>
        <w:t xml:space="preserve">. Условие о проведении работ по благоустройству </w:t>
      </w:r>
    </w:p>
    <w:p w:rsidR="002273D7" w:rsidRPr="00753BFE" w:rsidRDefault="002273D7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обеспечения доступности для маломобильных групп населения </w:t>
      </w:r>
    </w:p>
    <w:p w:rsidR="0070652E" w:rsidRPr="00753BFE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7" w:rsidRPr="00753BFE" w:rsidRDefault="002273D7" w:rsidP="00706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 181-ФЗ «О социальной защите инвалидов в Российской Федерации», и в соответствии со сводом правил N СП 59.13330.2012 "Доступность зданий и сооружений для маломобильных групп населения".</w:t>
      </w:r>
    </w:p>
    <w:p w:rsidR="002273D7" w:rsidRPr="00753BFE" w:rsidRDefault="002273D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753BFE" w:rsidRDefault="00930A49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0652E" w:rsidRPr="00753BFE">
        <w:rPr>
          <w:rFonts w:ascii="Times New Roman" w:hAnsi="Times New Roman" w:cs="Times New Roman"/>
          <w:b/>
          <w:sz w:val="28"/>
          <w:szCs w:val="28"/>
        </w:rPr>
        <w:t>7</w:t>
      </w:r>
      <w:r w:rsidRPr="00753BFE">
        <w:rPr>
          <w:rFonts w:ascii="Times New Roman" w:hAnsi="Times New Roman" w:cs="Times New Roman"/>
          <w:b/>
          <w:sz w:val="28"/>
          <w:szCs w:val="28"/>
        </w:rPr>
        <w:t>. Методика оценки эффективности</w:t>
      </w:r>
      <w:r w:rsidR="0070652E" w:rsidRPr="00753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70652E" w:rsidRPr="00753BFE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A49" w:rsidRPr="00753BFE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будет проводиться с использованием показателей (индикаторов) выполнения муниципальной программы,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930A49" w:rsidRPr="00753BFE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  <w:proofErr w:type="gramEnd"/>
    </w:p>
    <w:p w:rsidR="00930A49" w:rsidRPr="00753BFE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930A49" w:rsidRPr="00753BFE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подпрограмм и муниципальной программы в целом;</w:t>
      </w:r>
    </w:p>
    <w:p w:rsidR="00930A49" w:rsidRPr="00753BFE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степень реализации основных мероприятий (достижения ожидаемых непосредственных результатов их реализации).</w:t>
      </w:r>
    </w:p>
    <w:p w:rsidR="00930A49" w:rsidRPr="00753BFE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эффективности использования средств районного бюджета.</w:t>
      </w:r>
    </w:p>
    <w:p w:rsidR="00930A49" w:rsidRPr="00753BFE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Критерий «Степень достижения целей и решения задач подпрограмм и муниципальной программы базируется на анализе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целевых показателей, приведенных в приложении № 1 к муниципальной программ</w:t>
      </w:r>
      <w:r w:rsidR="006110FA" w:rsidRPr="00753BFE">
        <w:rPr>
          <w:rFonts w:ascii="Times New Roman" w:hAnsi="Times New Roman" w:cs="Times New Roman"/>
          <w:sz w:val="28"/>
          <w:szCs w:val="28"/>
        </w:rPr>
        <w:t>е</w:t>
      </w:r>
      <w:r w:rsidRPr="00753BFE">
        <w:rPr>
          <w:rFonts w:ascii="Times New Roman" w:hAnsi="Times New Roman" w:cs="Times New Roman"/>
          <w:sz w:val="28"/>
          <w:szCs w:val="28"/>
        </w:rPr>
        <w:t xml:space="preserve"> и рассчитывается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по формуле по каждому показателю: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0744F" w:rsidRPr="00753BFE">
        <w:rPr>
          <w:rFonts w:ascii="Times New Roman" w:hAnsi="Times New Roman" w:cs="Times New Roman"/>
          <w:sz w:val="28"/>
          <w:szCs w:val="28"/>
        </w:rPr>
        <w:t xml:space="preserve">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= --------- , 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BFE"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- степень достижения i - показателя муниципальной программы (процентов);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BFE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- установленное муниципальной программы целевое значение показателя.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Значение показателя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должно быть больше либо равно единице.</w:t>
      </w:r>
    </w:p>
    <w:p w:rsidR="00335DBE" w:rsidRPr="00753BFE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Критерий «Степень реализации основных мероприятий (достижения ожидаемых непосредственных результатов их реализации)» проводится по формуле:</w:t>
      </w:r>
    </w:p>
    <w:p w:rsidR="00930A49" w:rsidRPr="00753BFE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5DBE" w:rsidRPr="00753BF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               ΣС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gramEnd"/>
    </w:p>
    <w:p w:rsidR="00930A49" w:rsidRPr="00753BFE" w:rsidRDefault="00812FE5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5DBE" w:rsidRPr="00753BF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30A49" w:rsidRPr="00753B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A49" w:rsidRPr="00753B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= --------- х 100 %, 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35DBE" w:rsidRPr="00753BF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         n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- результативность реализации муниципальной программы Семикаракорского района (процентов);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n - количество показателей муниципальной программы Семикаракорского района.</w:t>
      </w:r>
    </w:p>
    <w:p w:rsidR="00930A49" w:rsidRPr="00753BFE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оценки степени достижения запланированных результатов муниципальной программы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устанавливаются следующие критерии:</w:t>
      </w:r>
    </w:p>
    <w:p w:rsidR="00930A49" w:rsidRPr="00753BFE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="00930A49" w:rsidRPr="00753B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равно или больше 80%, степень достижения запланированных результатов муниципальной программы оценивается как высокая;</w:t>
      </w:r>
    </w:p>
    <w:p w:rsidR="00930A49" w:rsidRPr="00753BFE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="00930A49" w:rsidRPr="00753B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930A49" w:rsidRPr="00753BFE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="00930A49" w:rsidRPr="00753B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меньше 50%, степень достижения запланированных результатов муниципальной программы оценивается как неудовлетворительная.</w:t>
      </w:r>
    </w:p>
    <w:p w:rsidR="00930A49" w:rsidRPr="00753BFE" w:rsidRDefault="00930A49" w:rsidP="003B6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Критерий «Степень соответствия запланированному уровню затрат на реализацию муниципальной программы и эффективности использования средств районного бюджета производится по следующей формуле: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B6479" w:rsidRPr="00753B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ФР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753BFE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30A49" w:rsidRPr="00753B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A49" w:rsidRPr="00753B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= --------- х 100%, 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B6479" w:rsidRPr="00753BF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ЗР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- полнота использования бюджетных средств;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- фактические расходы бюджетных средств на реализацию муниципальной программы в соответствующем периоде;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ЗР - запланированные расходы бюджетных средств на реализацию муниципальной программы в соответствующем периоде.</w:t>
      </w:r>
    </w:p>
    <w:p w:rsidR="00930A49" w:rsidRPr="00753BFE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целях оценки степени соответствия фактических затрат бюджетных средств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</w:t>
      </w:r>
      <w:r w:rsidR="00C422C0" w:rsidRPr="00753BFE">
        <w:rPr>
          <w:rFonts w:ascii="Times New Roman" w:hAnsi="Times New Roman" w:cs="Times New Roman"/>
          <w:sz w:val="28"/>
          <w:szCs w:val="28"/>
        </w:rPr>
        <w:t xml:space="preserve">ием показателя результативности, </w:t>
      </w:r>
      <w:r w:rsidRPr="00753BFE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и значение показателя полноты использования </w:t>
      </w:r>
      <w:r w:rsidRPr="00753BFE">
        <w:rPr>
          <w:rFonts w:ascii="Times New Roman" w:hAnsi="Times New Roman" w:cs="Times New Roman"/>
          <w:sz w:val="28"/>
          <w:szCs w:val="28"/>
        </w:rPr>
        <w:lastRenderedPageBreak/>
        <w:t>бюджетных средств П равны или больше 80%, то степень соответствия фактических затрат бюджетных средств на реализацию муниципальной программы запланированному уровню оценивается как удовлетворительная;</w:t>
      </w:r>
    </w:p>
    <w:p w:rsidR="00930A49" w:rsidRPr="00753BFE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Расчет эффективности использования бюджетных средств на реализацию муниципальной программы производится по следующей формуле: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422C0" w:rsidRPr="00753B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C422C0"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422C0" w:rsidRPr="00753BFE">
        <w:rPr>
          <w:rFonts w:ascii="Times New Roman" w:hAnsi="Times New Roman" w:cs="Times New Roman"/>
          <w:sz w:val="28"/>
          <w:szCs w:val="28"/>
        </w:rPr>
        <w:tab/>
      </w:r>
      <w:r w:rsidRPr="00753BFE">
        <w:rPr>
          <w:rFonts w:ascii="Times New Roman" w:hAnsi="Times New Roman" w:cs="Times New Roman"/>
          <w:sz w:val="28"/>
          <w:szCs w:val="28"/>
        </w:rPr>
        <w:t xml:space="preserve">Э = -------- , 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422C0" w:rsidRPr="00753BF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3BFE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Э - эффективность использования бюджетных средств;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- показатель полноты использования бюджетных средств;</w:t>
      </w:r>
    </w:p>
    <w:p w:rsidR="00930A49" w:rsidRPr="00753BFE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- показатель результативности реализации муниципальной</w:t>
      </w:r>
      <w:r w:rsidR="00812FE5" w:rsidRPr="00753BF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930A49" w:rsidRPr="00753BFE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целях оценки эффективности использования бюджетных сре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>и реализации муниципальной программы устанавливаются следующие критерии:</w:t>
      </w:r>
    </w:p>
    <w:p w:rsidR="00930A49" w:rsidRPr="00753BFE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 бюджета</w:t>
      </w:r>
      <w:proofErr w:type="gramStart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равно 1, то такая эффективность оценивается как соответствующая запланированной;</w:t>
      </w:r>
    </w:p>
    <w:p w:rsidR="00930A49" w:rsidRPr="00753BFE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</w:t>
      </w:r>
      <w:proofErr w:type="gramStart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меньше 1, то такая эффективность оценивается как высокая;</w:t>
      </w:r>
    </w:p>
    <w:p w:rsidR="00930A49" w:rsidRPr="00753BFE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753BFE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</w:t>
      </w:r>
      <w:proofErr w:type="gramStart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930A49" w:rsidRPr="00753BFE">
        <w:rPr>
          <w:rFonts w:ascii="Times New Roman" w:hAnsi="Times New Roman" w:cs="Times New Roman"/>
          <w:sz w:val="28"/>
          <w:szCs w:val="28"/>
        </w:rPr>
        <w:t xml:space="preserve"> больше 1, то такая эффективность оценивается как низкая.</w:t>
      </w:r>
    </w:p>
    <w:p w:rsidR="00930A49" w:rsidRPr="00753BFE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Проведения оценки эффективности муниципальной программы в течение реализации муниципальной п</w:t>
      </w:r>
      <w:r w:rsidR="00812FE5" w:rsidRPr="00753BFE">
        <w:rPr>
          <w:rFonts w:ascii="Times New Roman" w:hAnsi="Times New Roman" w:cs="Times New Roman"/>
          <w:sz w:val="28"/>
          <w:szCs w:val="28"/>
        </w:rPr>
        <w:t>рограммы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производится не реже, чем один раз в год.</w:t>
      </w:r>
    </w:p>
    <w:p w:rsidR="009C1A17" w:rsidRPr="00753BFE" w:rsidRDefault="009C1A17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83F" w:rsidRPr="00753BFE" w:rsidRDefault="001B083F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90D84" w:rsidRPr="00753BFE">
        <w:rPr>
          <w:rFonts w:ascii="Times New Roman" w:hAnsi="Times New Roman" w:cs="Times New Roman"/>
          <w:b/>
          <w:sz w:val="28"/>
          <w:szCs w:val="28"/>
        </w:rPr>
        <w:t>8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. Порядок взаимодействия ответственных исполнителей, </w:t>
      </w:r>
    </w:p>
    <w:p w:rsidR="001B083F" w:rsidRPr="00753BFE" w:rsidRDefault="001B083F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соисполнителей, участников муниципальной программы</w:t>
      </w:r>
    </w:p>
    <w:p w:rsidR="001B083F" w:rsidRPr="00753BFE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3F" w:rsidRPr="00753BFE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   Администрация Семикаракорского городского поселения несет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Соисполнители муниципальной программы несут персональную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Участники программы несут персональную ответственность за реализацию основных мероприятий подпрограммы. 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</w:t>
      </w:r>
      <w:r w:rsidRPr="00753BFE">
        <w:rPr>
          <w:rFonts w:ascii="Times New Roman" w:hAnsi="Times New Roman" w:cs="Times New Roman"/>
          <w:sz w:val="28"/>
          <w:szCs w:val="28"/>
        </w:rPr>
        <w:lastRenderedPageBreak/>
        <w:t>значимых контрольных событий муниципальной программы с указанием их сроков и ожидаемых результатов.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План реализации утверждается актом Администрации Семикаракорского городского поселения не позднее 5 рабочих дней со дня утверждения постановлением Администрации Семикаракорского городского поселения муниципальной программы и далее ежегодно, не позднее 1 декабря текущего финансового года.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Предложения в план реализации, согласованные с участниками муниципальной программы, представляются со</w:t>
      </w:r>
      <w:r w:rsidR="009C1A17" w:rsidRPr="00753BFE">
        <w:rPr>
          <w:rFonts w:ascii="Times New Roman" w:hAnsi="Times New Roman" w:cs="Times New Roman"/>
          <w:sz w:val="28"/>
          <w:szCs w:val="28"/>
        </w:rPr>
        <w:t>исполнителями муниципальной про</w:t>
      </w:r>
      <w:r w:rsidRPr="00753BFE">
        <w:rPr>
          <w:rFonts w:ascii="Times New Roman" w:hAnsi="Times New Roman" w:cs="Times New Roman"/>
          <w:sz w:val="28"/>
          <w:szCs w:val="28"/>
        </w:rPr>
        <w:t>граммы ответственному исполнителю муниципальной программы в день, следующий за днем утверждения постановлением Администрации Семикаракорского городского поселения муниципальной программы и далее ежегодно, не позднее 1 ноября текущего финансового года.</w:t>
      </w:r>
      <w:proofErr w:type="gramEnd"/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реализации, не влияющих на параметры муниципальной программы, план с учетом изменений утверждается не позднее 5 рабочих дней со дня принятия решения.</w:t>
      </w:r>
    </w:p>
    <w:p w:rsidR="001B083F" w:rsidRPr="00753BFE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исполнением муниципальной программы осуществляется Администрацией Семикаракорского городского поселения.</w:t>
      </w:r>
    </w:p>
    <w:p w:rsidR="001B083F" w:rsidRPr="00753BFE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целях обеспечения оперативного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реализацией муниципальн</w:t>
      </w:r>
      <w:r w:rsidR="00662798" w:rsidRPr="00753BFE">
        <w:rPr>
          <w:rFonts w:ascii="Times New Roman" w:hAnsi="Times New Roman" w:cs="Times New Roman"/>
          <w:sz w:val="28"/>
          <w:szCs w:val="28"/>
        </w:rPr>
        <w:t>ой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62798" w:rsidRPr="00753BFE">
        <w:rPr>
          <w:rFonts w:ascii="Times New Roman" w:hAnsi="Times New Roman" w:cs="Times New Roman"/>
          <w:sz w:val="28"/>
          <w:szCs w:val="28"/>
        </w:rPr>
        <w:t>ы</w:t>
      </w:r>
      <w:r w:rsidRPr="00753BFE">
        <w:rPr>
          <w:rFonts w:ascii="Times New Roman" w:hAnsi="Times New Roman" w:cs="Times New Roman"/>
          <w:sz w:val="28"/>
          <w:szCs w:val="28"/>
        </w:rPr>
        <w:t xml:space="preserve"> исполнитель муниципальной программы вносит на рассмотрение Администрации Семикаракорского городского поселения отчет об исполнении плана реализации  по итогам:</w:t>
      </w:r>
    </w:p>
    <w:p w:rsidR="001B083F" w:rsidRPr="00753BFE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полугодия, 9 месяцев – до 15 числа второго месяца, следующего за отчетным периодом;</w:t>
      </w:r>
    </w:p>
    <w:p w:rsidR="001B083F" w:rsidRPr="00753BFE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 xml:space="preserve">за год - до 1 марта года, следующего за </w:t>
      </w:r>
      <w:proofErr w:type="gramStart"/>
      <w:r w:rsidR="001B083F" w:rsidRPr="00753BFE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1B083F" w:rsidRPr="00753BFE">
        <w:rPr>
          <w:rFonts w:ascii="Times New Roman" w:hAnsi="Times New Roman" w:cs="Times New Roman"/>
          <w:sz w:val="28"/>
          <w:szCs w:val="28"/>
        </w:rPr>
        <w:t>.</w:t>
      </w:r>
    </w:p>
    <w:p w:rsidR="001B083F" w:rsidRPr="00753BFE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Соисполнителями муниципальной программы</w:t>
      </w:r>
      <w:r w:rsidR="008A311E" w:rsidRPr="00753BFE">
        <w:rPr>
          <w:rFonts w:ascii="Times New Roman" w:hAnsi="Times New Roman" w:cs="Times New Roman"/>
          <w:sz w:val="28"/>
          <w:szCs w:val="28"/>
        </w:rPr>
        <w:t>,</w:t>
      </w:r>
      <w:r w:rsidRPr="00753BFE">
        <w:rPr>
          <w:rFonts w:ascii="Times New Roman" w:hAnsi="Times New Roman" w:cs="Times New Roman"/>
          <w:sz w:val="28"/>
          <w:szCs w:val="28"/>
        </w:rPr>
        <w:t xml:space="preserve"> информация необходимая для подготовки отчета об исполнении плана реализации, предоставляется ответственному исполнителю муниципальной программы:</w:t>
      </w:r>
    </w:p>
    <w:p w:rsidR="001B083F" w:rsidRPr="00753BFE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по итогам полугодия, 9 месяцев – до 10 числа месяца, следующего за отчетным периодом;</w:t>
      </w:r>
    </w:p>
    <w:p w:rsidR="001B083F" w:rsidRPr="00753BFE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 xml:space="preserve">за год – до 25 января года, следующего за </w:t>
      </w:r>
      <w:proofErr w:type="gramStart"/>
      <w:r w:rsidR="001B083F" w:rsidRPr="00753BFE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1B083F" w:rsidRPr="00753BFE">
        <w:rPr>
          <w:rFonts w:ascii="Times New Roman" w:hAnsi="Times New Roman" w:cs="Times New Roman"/>
          <w:sz w:val="28"/>
          <w:szCs w:val="28"/>
        </w:rPr>
        <w:t>.</w:t>
      </w:r>
    </w:p>
    <w:p w:rsidR="001B083F" w:rsidRPr="00753BFE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подлежит размещению ответственным исполнителем </w:t>
      </w:r>
      <w:r w:rsidR="008A311E" w:rsidRPr="00753BFE">
        <w:rPr>
          <w:rFonts w:ascii="Times New Roman" w:hAnsi="Times New Roman" w:cs="Times New Roman"/>
          <w:sz w:val="28"/>
          <w:szCs w:val="28"/>
        </w:rPr>
        <w:t>муниципальной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программы в течение 5 рабочих дней на официальном сайте Администрации Семикаракорского городского поселения  </w:t>
      </w:r>
      <w:r w:rsidR="008A311E" w:rsidRPr="00753BFE">
        <w:rPr>
          <w:rFonts w:ascii="Times New Roman" w:hAnsi="Times New Roman" w:cs="Times New Roman"/>
          <w:sz w:val="28"/>
          <w:szCs w:val="28"/>
        </w:rPr>
        <w:t xml:space="preserve">в </w:t>
      </w:r>
      <w:r w:rsidRPr="00753BFE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Интернет.</w:t>
      </w:r>
    </w:p>
    <w:p w:rsidR="001B083F" w:rsidRPr="00753BFE" w:rsidRDefault="00615A8D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</w:t>
      </w:r>
      <w:r w:rsidR="001B083F" w:rsidRPr="00753BFE">
        <w:rPr>
          <w:rFonts w:ascii="Times New Roman" w:hAnsi="Times New Roman" w:cs="Times New Roman"/>
          <w:sz w:val="28"/>
          <w:szCs w:val="28"/>
        </w:rPr>
        <w:t>сполнитель муниципальной программы подготавливает, согласовывает и вноси</w:t>
      </w:r>
      <w:r w:rsidR="006110FA" w:rsidRPr="00753BFE">
        <w:rPr>
          <w:rFonts w:ascii="Times New Roman" w:hAnsi="Times New Roman" w:cs="Times New Roman"/>
          <w:sz w:val="28"/>
          <w:szCs w:val="28"/>
        </w:rPr>
        <w:t>т на рассмотрение Администрации</w:t>
      </w:r>
      <w:r w:rsidR="001B083F" w:rsidRPr="00753BFE">
        <w:rPr>
          <w:rFonts w:ascii="Times New Roman" w:hAnsi="Times New Roman" w:cs="Times New Roman"/>
          <w:sz w:val="28"/>
          <w:szCs w:val="28"/>
        </w:rPr>
        <w:t xml:space="preserve"> Семика</w:t>
      </w:r>
      <w:r w:rsidR="008A311E" w:rsidRPr="00753BFE">
        <w:rPr>
          <w:rFonts w:ascii="Times New Roman" w:hAnsi="Times New Roman" w:cs="Times New Roman"/>
          <w:sz w:val="28"/>
          <w:szCs w:val="28"/>
        </w:rPr>
        <w:t xml:space="preserve">ракорского городского поселения </w:t>
      </w:r>
      <w:r w:rsidR="001B083F" w:rsidRPr="00753BFE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Семикаракорского городского поселения  об утверждении отчета о реализации муниципальной </w:t>
      </w:r>
      <w:r w:rsidR="001B083F" w:rsidRPr="00753BFE">
        <w:rPr>
          <w:rFonts w:ascii="Times New Roman" w:hAnsi="Times New Roman" w:cs="Times New Roman"/>
          <w:sz w:val="28"/>
          <w:szCs w:val="28"/>
        </w:rPr>
        <w:lastRenderedPageBreak/>
        <w:t>программы за год (далее – годовой отчет) до 1 мая года, следующего за отчетным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1B083F" w:rsidRPr="00753BFE">
        <w:rPr>
          <w:rFonts w:ascii="Times New Roman" w:hAnsi="Times New Roman" w:cs="Times New Roman"/>
          <w:sz w:val="28"/>
          <w:szCs w:val="28"/>
        </w:rPr>
        <w:t>.</w:t>
      </w:r>
    </w:p>
    <w:p w:rsidR="001B083F" w:rsidRPr="00753BFE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Годовой отчет содержит: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конкретные результаты, достигнутые за отчетный период;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перечень мероприятий, выполненных и не выполненных в установленные сроки</w:t>
      </w:r>
      <w:r w:rsidRPr="00753BFE">
        <w:rPr>
          <w:rFonts w:ascii="Times New Roman" w:hAnsi="Times New Roman" w:cs="Times New Roman"/>
          <w:sz w:val="28"/>
          <w:szCs w:val="28"/>
        </w:rPr>
        <w:t xml:space="preserve"> (с указанием причин)</w:t>
      </w:r>
      <w:r w:rsidR="001B083F" w:rsidRPr="00753BFE">
        <w:rPr>
          <w:rFonts w:ascii="Times New Roman" w:hAnsi="Times New Roman" w:cs="Times New Roman"/>
          <w:sz w:val="28"/>
          <w:szCs w:val="28"/>
        </w:rPr>
        <w:t>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анализ факторов, повлиявших на ход реализации муниципальной программы;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данные об использовании бюджетных ассигнований и внебюджетных средств на выполнение мероприятий;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(индикаторов) муниципальной программы; 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информацию о внесенных ответственным исполнителем изменениях в муниципальную программу;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информацию о результатах оценки бюджетной эффективности муниципальной программы;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период);</w:t>
      </w:r>
    </w:p>
    <w:p w:rsidR="001B083F" w:rsidRPr="00753BFE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753BFE">
        <w:rPr>
          <w:rFonts w:ascii="Times New Roman" w:hAnsi="Times New Roman" w:cs="Times New Roman"/>
          <w:sz w:val="28"/>
          <w:szCs w:val="28"/>
        </w:rPr>
        <w:t>иную информацию в соответствии с методическими указаниями.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Соисполнителями муниципальной программы</w:t>
      </w:r>
      <w:r w:rsidR="00615A8D" w:rsidRPr="00753BFE">
        <w:rPr>
          <w:rFonts w:ascii="Times New Roman" w:hAnsi="Times New Roman" w:cs="Times New Roman"/>
          <w:sz w:val="28"/>
          <w:szCs w:val="28"/>
        </w:rPr>
        <w:t>,</w:t>
      </w:r>
      <w:r w:rsidRPr="00753BFE">
        <w:rPr>
          <w:rFonts w:ascii="Times New Roman" w:hAnsi="Times New Roman" w:cs="Times New Roman"/>
          <w:sz w:val="28"/>
          <w:szCs w:val="28"/>
        </w:rPr>
        <w:t xml:space="preserve"> информация необходимая для подготовки годового отчета, предоставляется ответственному исполнителю муниципальной программы до 15 марта года, следующего за отчетным</w:t>
      </w:r>
      <w:r w:rsidR="00615A8D" w:rsidRPr="00753BFE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проводится ответственным исполнителем и соисполнителями муниципальной программы в составе годового отчета. 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По результатам оценки эффективности муниципальной программы Администрацией Семикаракорского городского поселения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В случае принятия Администрацией Семикаракорского городского поселения 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 муниципальной программы в месячный срок вносит соответствующий проект постановления Администрации Семикаракорского городского поселения  в порядке, установленном Регламентом Администрации Семикаракорского городского поселения.</w:t>
      </w:r>
      <w:proofErr w:type="gramEnd"/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Годовой отчет после принятия Администрацией Семикаракорского городского поселения постановления о его утверждении подлежит размещению ответственным исполнителем муниципальной программы не позднее 5 рабочих </w:t>
      </w:r>
      <w:r w:rsidRPr="00753BFE">
        <w:rPr>
          <w:rFonts w:ascii="Times New Roman" w:hAnsi="Times New Roman" w:cs="Times New Roman"/>
          <w:sz w:val="28"/>
          <w:szCs w:val="28"/>
        </w:rPr>
        <w:lastRenderedPageBreak/>
        <w:t>дней на официальном сайте Администрации Семикаракорского городского поселения  в информационно-телекоммуникационной сети Интернет.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Внесение изменений в муниципальную программу осуществляется по инициативе ответственного исполнителя либо соисполнителя (по согласованию с ответственным исполнителем) на основании поручения </w:t>
      </w:r>
      <w:r w:rsidR="00A33325" w:rsidRPr="00753BFE">
        <w:rPr>
          <w:rFonts w:ascii="Times New Roman" w:hAnsi="Times New Roman" w:cs="Times New Roman"/>
          <w:sz w:val="28"/>
          <w:szCs w:val="28"/>
        </w:rPr>
        <w:t>г</w:t>
      </w:r>
      <w:r w:rsidRPr="00753BFE">
        <w:rPr>
          <w:rFonts w:ascii="Times New Roman" w:hAnsi="Times New Roman" w:cs="Times New Roman"/>
          <w:sz w:val="28"/>
          <w:szCs w:val="28"/>
        </w:rPr>
        <w:t>лавы</w:t>
      </w:r>
      <w:r w:rsidR="00A33325" w:rsidRPr="00753BF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53BFE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в порядке, установленном Регламентом Администрации Семикаракорского городского поселения.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Обращение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 xml:space="preserve">к </w:t>
      </w:r>
      <w:r w:rsidR="00A33325" w:rsidRPr="00753BFE">
        <w:rPr>
          <w:rFonts w:ascii="Times New Roman" w:hAnsi="Times New Roman" w:cs="Times New Roman"/>
          <w:sz w:val="28"/>
          <w:szCs w:val="28"/>
        </w:rPr>
        <w:t>г</w:t>
      </w:r>
      <w:r w:rsidRPr="00753BFE">
        <w:rPr>
          <w:rFonts w:ascii="Times New Roman" w:hAnsi="Times New Roman" w:cs="Times New Roman"/>
          <w:sz w:val="28"/>
          <w:szCs w:val="28"/>
        </w:rPr>
        <w:t xml:space="preserve">лаве </w:t>
      </w:r>
      <w:r w:rsidR="00A33325" w:rsidRPr="00753B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53BFE">
        <w:rPr>
          <w:rFonts w:ascii="Times New Roman" w:hAnsi="Times New Roman" w:cs="Times New Roman"/>
          <w:sz w:val="28"/>
          <w:szCs w:val="28"/>
        </w:rPr>
        <w:t>Семикаракорского городского поселения  с просьбой о разрешении на внесение изменений в муниципальные программы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подлежит согласованию в секторе экономики и финансов Администрации Семикаракорского городского поселения,  с одновременным представлением пояснительной информации о вносимых изменениях, в том числе расчетов и обоснований по бюджетным ассигнованиям.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вносит изменения в постановление Администрации Семикаракорского городского поселения,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случае необходимости корректировки муниципальной программы по вопросам, находящимся исключительно в ведении соисполнителя муниципальной программы,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вносит изменения в постановление Администрации Семикаракорского городского поселения, утвердившее муниципальную программу, по согласованию с ответственным исполнителем муниципальной программы.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случае внесения в муниципальную программу изменений,  влияющих на параметры плана реализации, ответственный исполнитель муниципальной программы  не позднее 5 рабочих дней со дня утверждения постановлением Администрации Семикаракорского городского поселения указанных изменений вносит соответствующие изменения в план реализации.</w:t>
      </w:r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Предложения по корректировке плана реализации, согласованные с участниками муниципальной программы, представляются соисполнителями муниципальной программы ответственному исполнителю муниципальной программы в день, следующий за днем утверждения постановлением Администрации Семикаракорского городского поселения изменений муниципальной программы.</w:t>
      </w:r>
      <w:proofErr w:type="gramEnd"/>
    </w:p>
    <w:p w:rsidR="001B083F" w:rsidRPr="00753BFE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Информация о реализации муницип</w:t>
      </w:r>
      <w:r w:rsidR="00AA52F3" w:rsidRPr="00753BFE">
        <w:rPr>
          <w:rFonts w:ascii="Times New Roman" w:hAnsi="Times New Roman" w:cs="Times New Roman"/>
          <w:sz w:val="28"/>
          <w:szCs w:val="28"/>
        </w:rPr>
        <w:t>альной программы подлежит разме</w:t>
      </w:r>
      <w:r w:rsidRPr="00753BFE">
        <w:rPr>
          <w:rFonts w:ascii="Times New Roman" w:hAnsi="Times New Roman" w:cs="Times New Roman"/>
          <w:sz w:val="28"/>
          <w:szCs w:val="28"/>
        </w:rPr>
        <w:t xml:space="preserve">щению на </w:t>
      </w:r>
      <w:r w:rsidR="00615A8D" w:rsidRPr="00753BF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753BFE">
        <w:rPr>
          <w:rFonts w:ascii="Times New Roman" w:hAnsi="Times New Roman" w:cs="Times New Roman"/>
          <w:sz w:val="28"/>
          <w:szCs w:val="28"/>
        </w:rPr>
        <w:t>сайте Администрации Семикаракорского городского поселения</w:t>
      </w:r>
      <w:r w:rsidR="00615A8D" w:rsidRPr="00753BF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E52E85" w:rsidRPr="00753BFE" w:rsidRDefault="00E52E85" w:rsidP="009B21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AA1" w:rsidRPr="00753BFE" w:rsidRDefault="001B083F" w:rsidP="009B21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F90D84" w:rsidRPr="00753BFE">
        <w:rPr>
          <w:rFonts w:ascii="Times New Roman" w:hAnsi="Times New Roman" w:cs="Times New Roman"/>
          <w:b/>
          <w:sz w:val="28"/>
          <w:szCs w:val="28"/>
        </w:rPr>
        <w:t>9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. Подпрограмма </w:t>
      </w:r>
      <w:r w:rsidR="009B2193" w:rsidRPr="00753BFE">
        <w:rPr>
          <w:rFonts w:ascii="Times New Roman" w:hAnsi="Times New Roman" w:cs="Times New Roman"/>
          <w:b/>
          <w:sz w:val="28"/>
          <w:szCs w:val="28"/>
        </w:rPr>
        <w:t>«Благоустройство дворовых территорий многоквартирных домов Семикар</w:t>
      </w:r>
      <w:r w:rsidR="006110FA" w:rsidRPr="00753BFE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0845C8" w:rsidRPr="00753BFE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9.1. </w:t>
      </w:r>
      <w:r w:rsidR="001B083F" w:rsidRPr="00753BF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 «Благоустройство </w:t>
      </w:r>
    </w:p>
    <w:p w:rsidR="000845C8" w:rsidRPr="00753BFE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дворовых территорий многоквартирных домов </w:t>
      </w:r>
    </w:p>
    <w:p w:rsidR="009B2193" w:rsidRPr="00753BFE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Семикар</w:t>
      </w:r>
      <w:r w:rsidR="006110FA" w:rsidRPr="00753BFE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0845C8" w:rsidRPr="00753BFE" w:rsidRDefault="000845C8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6237"/>
      </w:tblGrid>
      <w:tr w:rsidR="00AC5089" w:rsidRPr="00753BFE" w:rsidTr="00310388">
        <w:tc>
          <w:tcPr>
            <w:tcW w:w="3652" w:type="dxa"/>
          </w:tcPr>
          <w:p w:rsidR="00AC5089" w:rsidRPr="00753BFE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AC5089" w:rsidRPr="00753BFE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«Благоустройство дворовых территорий многоквартирных домов Семикаракорского городского поселения» (далее – подпрограмма 1)</w:t>
            </w:r>
          </w:p>
        </w:tc>
      </w:tr>
      <w:tr w:rsidR="001B083F" w:rsidRPr="00753BFE" w:rsidTr="00310388">
        <w:tc>
          <w:tcPr>
            <w:tcW w:w="3652" w:type="dxa"/>
          </w:tcPr>
          <w:p w:rsidR="00AC5089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AC5089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1 </w:t>
            </w:r>
          </w:p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Администрация Семикаракорского городского поселения</w:t>
            </w:r>
          </w:p>
        </w:tc>
      </w:tr>
      <w:tr w:rsidR="001B083F" w:rsidRPr="00753BFE" w:rsidTr="00310388">
        <w:tc>
          <w:tcPr>
            <w:tcW w:w="3652" w:type="dxa"/>
          </w:tcPr>
          <w:p w:rsidR="00AC5089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1B083F" w:rsidRPr="00753BFE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хозяйства Администрации Семикаракорского городского поселения</w:t>
            </w:r>
          </w:p>
        </w:tc>
      </w:tr>
      <w:tr w:rsidR="001B083F" w:rsidRPr="00753BFE" w:rsidTr="00310388">
        <w:tc>
          <w:tcPr>
            <w:tcW w:w="3652" w:type="dxa"/>
          </w:tcPr>
          <w:p w:rsidR="00AC5089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1B083F" w:rsidRPr="00753BFE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Администрация Семикаракорского городского поселения;</w:t>
            </w:r>
          </w:p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1B083F" w:rsidRPr="00753BFE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E50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1</w:t>
            </w:r>
          </w:p>
        </w:tc>
        <w:tc>
          <w:tcPr>
            <w:tcW w:w="6237" w:type="dxa"/>
          </w:tcPr>
          <w:p w:rsidR="00E50A0B" w:rsidRPr="00753BFE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решение проблем  благоустройства дворовых территорий города.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развитие инфраструктуры для досуга и отдыха детей и взрослых;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      </w:r>
            <w:proofErr w:type="gram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действиями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 местного самоуправления.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доля благоустроенных дворовых территорий от общего количества дворовых территорий;</w:t>
            </w:r>
          </w:p>
          <w:p w:rsidR="00E50A0B" w:rsidRPr="00753BFE" w:rsidRDefault="00E50A0B" w:rsidP="0068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срок реализации 2018-2022 годы.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 </w:t>
            </w:r>
          </w:p>
          <w:p w:rsidR="00E50A0B" w:rsidRPr="00753BFE" w:rsidRDefault="00FA1F62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50A0B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FA1F6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FA1F6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E50A0B" w:rsidRPr="00753BFE" w:rsidRDefault="00FA1F62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50A0B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FA1F6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FA1F62" w:rsidRPr="00753BF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E50A0B" w:rsidRPr="00753BFE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</w:p>
          <w:p w:rsidR="00E50A0B" w:rsidRPr="00753BFE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E50A0B" w:rsidRPr="00753BFE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753BFE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 0,0 тыс. рублей;</w:t>
            </w:r>
          </w:p>
          <w:p w:rsidR="00E50A0B" w:rsidRPr="00753BFE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E50A0B" w:rsidRPr="00753BFE" w:rsidRDefault="00E50A0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2018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рублей,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«*Объемы финансирования по мероприятиям подпрограммы 1 являются прогнозными и подлежат уточнению в соответствии с действующим законодательством».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благоустроенных дворовых территорий;</w:t>
            </w:r>
          </w:p>
          <w:p w:rsidR="00E50A0B" w:rsidRPr="00753BFE" w:rsidRDefault="00E50A0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инфраструктуры для отдыха детей и     взрослых;</w:t>
            </w:r>
          </w:p>
        </w:tc>
      </w:tr>
    </w:tbl>
    <w:p w:rsidR="00E52E85" w:rsidRPr="00753BFE" w:rsidRDefault="00E52E85" w:rsidP="009B21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193" w:rsidRPr="00753BFE" w:rsidRDefault="009B2193" w:rsidP="009B21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753BFE">
        <w:rPr>
          <w:rFonts w:ascii="Times New Roman" w:hAnsi="Times New Roman" w:cs="Times New Roman"/>
          <w:b/>
          <w:sz w:val="28"/>
          <w:szCs w:val="28"/>
        </w:rPr>
        <w:t>9</w:t>
      </w:r>
      <w:r w:rsidRPr="00753BFE">
        <w:rPr>
          <w:rFonts w:ascii="Times New Roman" w:hAnsi="Times New Roman" w:cs="Times New Roman"/>
          <w:b/>
          <w:sz w:val="28"/>
          <w:szCs w:val="28"/>
        </w:rPr>
        <w:t>.2. Характеристика сферы реализации подпрограммы</w:t>
      </w:r>
      <w:r w:rsidR="00302BCC" w:rsidRPr="00753BFE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7D70D2" w:rsidRPr="00753BFE" w:rsidRDefault="006110FA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В целях настоящей под</w:t>
      </w:r>
      <w:r w:rsidR="007D70D2" w:rsidRPr="00753BFE">
        <w:rPr>
          <w:rFonts w:ascii="Times New Roman" w:hAnsi="Times New Roman" w:cs="Times New Roman"/>
          <w:sz w:val="28"/>
          <w:szCs w:val="28"/>
        </w:rPr>
        <w:t>программы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0A0137" w:rsidRPr="00753BFE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Семикаракорском городском поселении</w:t>
      </w:r>
      <w:r w:rsidR="000845C8" w:rsidRPr="00753BFE">
        <w:rPr>
          <w:rFonts w:ascii="Times New Roman" w:hAnsi="Times New Roman" w:cs="Times New Roman"/>
          <w:sz w:val="28"/>
          <w:szCs w:val="28"/>
        </w:rPr>
        <w:t>,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0845C8" w:rsidRPr="00753BFE">
        <w:rPr>
          <w:rFonts w:ascii="Times New Roman" w:hAnsi="Times New Roman" w:cs="Times New Roman"/>
          <w:sz w:val="28"/>
          <w:szCs w:val="28"/>
        </w:rPr>
        <w:t>по состо</w:t>
      </w:r>
      <w:r w:rsidR="0082497E" w:rsidRPr="00753BFE">
        <w:rPr>
          <w:rFonts w:ascii="Times New Roman" w:hAnsi="Times New Roman" w:cs="Times New Roman"/>
          <w:sz w:val="28"/>
          <w:szCs w:val="28"/>
        </w:rPr>
        <w:t>янию на 01.01.2017 года, распола</w:t>
      </w:r>
      <w:r w:rsidR="000845C8" w:rsidRPr="00753BFE">
        <w:rPr>
          <w:rFonts w:ascii="Times New Roman" w:hAnsi="Times New Roman" w:cs="Times New Roman"/>
          <w:sz w:val="28"/>
          <w:szCs w:val="28"/>
        </w:rPr>
        <w:t xml:space="preserve">гаются </w:t>
      </w:r>
      <w:r w:rsidRPr="00753BFE">
        <w:rPr>
          <w:rFonts w:ascii="Times New Roman" w:hAnsi="Times New Roman" w:cs="Times New Roman"/>
          <w:sz w:val="28"/>
          <w:szCs w:val="28"/>
        </w:rPr>
        <w:t xml:space="preserve">113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дома. Благоустройство дворовых территорий на сегодняшний день в целом по </w:t>
      </w:r>
      <w:r w:rsidR="000A0137" w:rsidRPr="00753BFE">
        <w:rPr>
          <w:rFonts w:ascii="Times New Roman" w:hAnsi="Times New Roman" w:cs="Times New Roman"/>
          <w:sz w:val="28"/>
          <w:szCs w:val="28"/>
        </w:rPr>
        <w:t xml:space="preserve">Семикаракорскому городскому поселению полностью </w:t>
      </w:r>
      <w:r w:rsidRPr="00753BFE">
        <w:rPr>
          <w:rFonts w:ascii="Times New Roman" w:hAnsi="Times New Roman" w:cs="Times New Roman"/>
          <w:sz w:val="28"/>
          <w:szCs w:val="28"/>
        </w:rPr>
        <w:t xml:space="preserve">или частично не отвечает </w:t>
      </w:r>
      <w:r w:rsidR="000A0137" w:rsidRPr="00753BFE">
        <w:rPr>
          <w:rFonts w:ascii="Times New Roman" w:hAnsi="Times New Roman" w:cs="Times New Roman"/>
          <w:sz w:val="28"/>
          <w:szCs w:val="28"/>
        </w:rPr>
        <w:t xml:space="preserve">современным нормативным требованиям, а именно: 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-п</w:t>
      </w:r>
      <w:r w:rsidR="007D70D2" w:rsidRPr="00753BFE">
        <w:rPr>
          <w:rFonts w:ascii="Times New Roman" w:hAnsi="Times New Roman" w:cs="Times New Roman"/>
          <w:sz w:val="28"/>
          <w:szCs w:val="28"/>
        </w:rPr>
        <w:t xml:space="preserve">ришло в негодность асфальтовое покрытие внутриквартальных проездов и тротуаров. 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-асфальтобетонное покрытие на 8</w:t>
      </w:r>
      <w:r w:rsidR="007D70D2" w:rsidRPr="00753BFE">
        <w:rPr>
          <w:rFonts w:ascii="Times New Roman" w:hAnsi="Times New Roman" w:cs="Times New Roman"/>
          <w:sz w:val="28"/>
          <w:szCs w:val="28"/>
        </w:rPr>
        <w:t>0% придомовых территорий имеет высокий физический износ.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н</w:t>
      </w:r>
      <w:r w:rsidR="007D70D2" w:rsidRPr="00753BFE">
        <w:rPr>
          <w:rFonts w:ascii="Times New Roman" w:hAnsi="Times New Roman" w:cs="Times New Roman"/>
          <w:sz w:val="28"/>
          <w:szCs w:val="28"/>
        </w:rPr>
        <w:t xml:space="preserve">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</w:t>
      </w:r>
    </w:p>
    <w:p w:rsidR="007D70D2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-з</w:t>
      </w:r>
      <w:r w:rsidR="007D70D2" w:rsidRPr="00753BFE">
        <w:rPr>
          <w:rFonts w:ascii="Times New Roman" w:hAnsi="Times New Roman" w:cs="Times New Roman"/>
          <w:sz w:val="28"/>
          <w:szCs w:val="28"/>
        </w:rPr>
        <w:t>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7D70D2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-с</w:t>
      </w:r>
      <w:r w:rsidR="007D70D2" w:rsidRPr="00753BFE">
        <w:rPr>
          <w:rFonts w:ascii="Times New Roman" w:hAnsi="Times New Roman" w:cs="Times New Roman"/>
          <w:sz w:val="28"/>
          <w:szCs w:val="28"/>
        </w:rPr>
        <w:t>истема дождевой канализации находится в неисправном состоянии и не обеспечивает отвод вод в периоды выпадения обильных осадков, что доставляет массу неудобств жителям и негативно влияет на конструктивные элементы зданий. В ряде кварталов города дождевая канализация отсутствует по причине того, что ее устройство не предусматривалось проектом.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-в</w:t>
      </w:r>
      <w:r w:rsidR="007D70D2" w:rsidRPr="00753BFE">
        <w:rPr>
          <w:rFonts w:ascii="Times New Roman" w:hAnsi="Times New Roman" w:cs="Times New Roman"/>
          <w:sz w:val="28"/>
          <w:szCs w:val="28"/>
        </w:rPr>
        <w:t xml:space="preserve"> ряде дворов отсутствует освещение дворовых территорий, необходимый набор малых архитектурных форм и обустроенных площадок. </w:t>
      </w:r>
    </w:p>
    <w:p w:rsidR="007D70D2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о</w:t>
      </w:r>
      <w:r w:rsidR="007D70D2" w:rsidRPr="00753BFE">
        <w:rPr>
          <w:rFonts w:ascii="Times New Roman" w:hAnsi="Times New Roman" w:cs="Times New Roman"/>
          <w:sz w:val="28"/>
          <w:szCs w:val="28"/>
        </w:rPr>
        <w:t>тсутствуют специально обустроенные стоянки для автомобилей, что приводит к их хаотичной парковке.</w:t>
      </w:r>
    </w:p>
    <w:p w:rsidR="007D70D2" w:rsidRPr="00753BFE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Надлежащее состояние дворовых территорий является важным фактором при формировании благоприятной экологической и эстетической городской среды.</w:t>
      </w:r>
    </w:p>
    <w:p w:rsidR="007D70D2" w:rsidRPr="00753BFE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</w:t>
      </w:r>
    </w:p>
    <w:p w:rsidR="007D70D2" w:rsidRPr="00753BFE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7D70D2" w:rsidRPr="00753BFE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К благоустройству дворовых территорий необходим последовательный</w:t>
      </w:r>
      <w:r w:rsidR="00EC71B2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0A0137" w:rsidRPr="00753BFE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Основным методом решения проблемы должно стать благоустройство дворовых территорий, которое представляет </w:t>
      </w:r>
      <w:r w:rsidR="000D38C2" w:rsidRPr="00753BFE">
        <w:rPr>
          <w:rFonts w:ascii="Times New Roman" w:hAnsi="Times New Roman" w:cs="Times New Roman"/>
          <w:sz w:val="28"/>
          <w:szCs w:val="28"/>
        </w:rPr>
        <w:t>собой</w:t>
      </w:r>
      <w:r w:rsidRPr="00753BFE">
        <w:rPr>
          <w:rFonts w:ascii="Times New Roman" w:hAnsi="Times New Roman" w:cs="Times New Roman"/>
          <w:sz w:val="28"/>
          <w:szCs w:val="28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</w:t>
      </w:r>
      <w:r w:rsidR="000A0137" w:rsidRPr="00753BFE">
        <w:rPr>
          <w:rFonts w:ascii="Times New Roman" w:hAnsi="Times New Roman" w:cs="Times New Roman"/>
          <w:sz w:val="28"/>
          <w:szCs w:val="28"/>
        </w:rPr>
        <w:t>.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 дворовых территорий включает в себя следующие виды работ: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ремонт дворовых проездов (асфальтирование);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скамеек (лавочек);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урн для мусора.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 реализуется при условии обязательного участия жителей многоквартирных домов, территория которых благоустраивается, и включает в себя следующие виды работ: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парковочных карманов (асфальтобетонные и щебеночные покрытия);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- устройство расширений проезжих частей дворовых территорий многоквартирных домов;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и ремонт асфальтированных дорожек и дорожек из тротуарной плитки;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детского, игрового, спортивного оборудования, а также оборудования для хозяйственных площадок (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коврочистки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>, стойки для сушки белья и др.);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покрытий на них (резиновое покрытие, искусственная трава);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ограждений газонов, палисадников, детских, игровых, спортивных площадок, парковок;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наружного освещения детских, игровых, спортивных площадок, парковок;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озеленение территорий, которое включает в себя: посадку деревьев, кустарников, газонов, снос и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деревьев, корчевание пней, завоз грунта и пр.;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-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  <w:proofErr w:type="gramEnd"/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вазонов, цветочниц;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установка различных арт-фигур, входных арок и декоративных композиций, не относящихся к элементам детского игрового и спортивного оборудования;</w:t>
      </w:r>
    </w:p>
    <w:p w:rsidR="000A15D1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ремонт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многоквартирных домов.</w:t>
      </w:r>
    </w:p>
    <w:p w:rsidR="000A0137" w:rsidRPr="00753BFE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>Реализация подпрограммы 1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многоквартирных домов, улучшить условия для отдыха и занятий спортом.</w:t>
      </w:r>
    </w:p>
    <w:p w:rsidR="00AC0B04" w:rsidRPr="00753BFE" w:rsidRDefault="00AC0B04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753BFE" w:rsidRDefault="00A24C31" w:rsidP="00AC0B0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753BFE">
        <w:rPr>
          <w:rFonts w:ascii="Times New Roman" w:hAnsi="Times New Roman" w:cs="Times New Roman"/>
          <w:b/>
          <w:sz w:val="28"/>
          <w:szCs w:val="28"/>
        </w:rPr>
        <w:t>9</w:t>
      </w:r>
      <w:r w:rsidRPr="00753BFE">
        <w:rPr>
          <w:rFonts w:ascii="Times New Roman" w:hAnsi="Times New Roman" w:cs="Times New Roman"/>
          <w:b/>
          <w:sz w:val="28"/>
          <w:szCs w:val="28"/>
        </w:rPr>
        <w:t>.3. Цели, задачи и показатели (индикаторы),</w:t>
      </w:r>
      <w:r w:rsidR="00AC0B04" w:rsidRPr="00753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b/>
          <w:sz w:val="28"/>
          <w:szCs w:val="28"/>
        </w:rPr>
        <w:t>основные ожидаемые конечные результаты, сроки и этапы</w:t>
      </w:r>
      <w:r w:rsidR="00AC0B04" w:rsidRPr="00753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b/>
          <w:sz w:val="28"/>
          <w:szCs w:val="28"/>
        </w:rPr>
        <w:t>реализации подпрограммы 1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Целями подпрограммы 1 является решение проблем  благоустройства дворовых территорий города.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Достижение целей подпрограммы 1 осуществляется путем решения следующих задач: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развитие инфраструктуры для досуга и отдыха детей и взрослых;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действиями органов местного самоуправления.</w:t>
      </w:r>
    </w:p>
    <w:p w:rsidR="0082497E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Состав показател</w:t>
      </w:r>
      <w:r w:rsidR="00AC0B04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 xml:space="preserve">) подпрограммы 1 определен исходя из принципа необходимости и достаточности информации для характеристики достижения целей и решения задач подпрограммы 1. </w:t>
      </w:r>
    </w:p>
    <w:p w:rsidR="0082497E" w:rsidRPr="00753BFE" w:rsidRDefault="006C1B1B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К </w:t>
      </w:r>
      <w:r w:rsidR="00A24C31" w:rsidRPr="00753BFE">
        <w:rPr>
          <w:rFonts w:ascii="Times New Roman" w:hAnsi="Times New Roman" w:cs="Times New Roman"/>
          <w:sz w:val="28"/>
          <w:szCs w:val="28"/>
        </w:rPr>
        <w:t>показателям (индикаторам) подпрограммы 1  относятся следующие:</w:t>
      </w:r>
      <w:r w:rsidR="00AC0B04" w:rsidRPr="00753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C31" w:rsidRPr="00753BFE" w:rsidRDefault="0082497E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</w:t>
      </w:r>
      <w:r w:rsidR="00AC0B04" w:rsidRPr="00753BFE">
        <w:rPr>
          <w:rFonts w:ascii="Times New Roman" w:hAnsi="Times New Roman" w:cs="Times New Roman"/>
          <w:sz w:val="28"/>
          <w:szCs w:val="28"/>
        </w:rPr>
        <w:t xml:space="preserve">целевой показатель (индикатор) </w:t>
      </w:r>
      <w:r w:rsidR="00A24C31" w:rsidRPr="00753BFE">
        <w:rPr>
          <w:rFonts w:ascii="Times New Roman" w:hAnsi="Times New Roman" w:cs="Times New Roman"/>
          <w:sz w:val="28"/>
          <w:szCs w:val="28"/>
        </w:rPr>
        <w:t>1.1</w:t>
      </w:r>
      <w:r w:rsidR="00AC0B04" w:rsidRPr="00753BFE">
        <w:rPr>
          <w:rFonts w:ascii="Times New Roman" w:hAnsi="Times New Roman" w:cs="Times New Roman"/>
          <w:sz w:val="28"/>
          <w:szCs w:val="28"/>
        </w:rPr>
        <w:t>.</w:t>
      </w:r>
      <w:r w:rsidR="00A24C31" w:rsidRPr="00753BFE">
        <w:rPr>
          <w:rFonts w:ascii="Times New Roman" w:hAnsi="Times New Roman" w:cs="Times New Roman"/>
          <w:sz w:val="28"/>
          <w:szCs w:val="28"/>
        </w:rPr>
        <w:t xml:space="preserve"> «Доля благоустроенных дворовых территорий от общего количества дворовых территорий</w:t>
      </w:r>
      <w:r w:rsidRPr="00753BFE">
        <w:rPr>
          <w:rFonts w:ascii="Times New Roman" w:hAnsi="Times New Roman" w:cs="Times New Roman"/>
          <w:sz w:val="28"/>
          <w:szCs w:val="28"/>
        </w:rPr>
        <w:t>»;</w:t>
      </w:r>
    </w:p>
    <w:p w:rsidR="00A24C31" w:rsidRPr="00753BFE" w:rsidRDefault="0082497E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целевой показатель (индикатор) 1.2. 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обучения».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Информация о значени</w:t>
      </w:r>
      <w:r w:rsidR="00AC0B04" w:rsidRPr="00753BFE">
        <w:rPr>
          <w:rFonts w:ascii="Times New Roman" w:hAnsi="Times New Roman" w:cs="Times New Roman"/>
          <w:sz w:val="28"/>
          <w:szCs w:val="28"/>
        </w:rPr>
        <w:t>и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C0B04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>) приводится в приложении № 1 к муниципальной программе. Методика расчета целев</w:t>
      </w:r>
      <w:r w:rsidR="00AC0B04" w:rsidRPr="00753BFE">
        <w:rPr>
          <w:rFonts w:ascii="Times New Roman" w:hAnsi="Times New Roman" w:cs="Times New Roman"/>
          <w:sz w:val="28"/>
          <w:szCs w:val="28"/>
        </w:rPr>
        <w:t>ого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C0B04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>) подпрограммы 1 приводится в приложении № 2 к муниципальной программе.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Подпрограмма 1 будет реализовываться в период 2018 - 20</w:t>
      </w:r>
      <w:r w:rsidR="002F6487" w:rsidRPr="00753BFE">
        <w:rPr>
          <w:rFonts w:ascii="Times New Roman" w:hAnsi="Times New Roman" w:cs="Times New Roman"/>
          <w:sz w:val="28"/>
          <w:szCs w:val="28"/>
        </w:rPr>
        <w:t>22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годы. При реализации подпрограммы 1 этапы не выделяются.</w:t>
      </w:r>
    </w:p>
    <w:p w:rsidR="002F6487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результате реализации подпрограммы</w:t>
      </w:r>
      <w:r w:rsidR="002F6487" w:rsidRPr="00753BFE">
        <w:rPr>
          <w:rFonts w:ascii="Times New Roman" w:hAnsi="Times New Roman" w:cs="Times New Roman"/>
          <w:sz w:val="28"/>
          <w:szCs w:val="28"/>
        </w:rPr>
        <w:t xml:space="preserve"> 1</w:t>
      </w:r>
      <w:r w:rsidR="00317225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E60502" w:rsidRPr="00753BFE">
        <w:rPr>
          <w:rFonts w:ascii="Times New Roman" w:hAnsi="Times New Roman" w:cs="Times New Roman"/>
          <w:sz w:val="28"/>
          <w:szCs w:val="28"/>
        </w:rPr>
        <w:t xml:space="preserve">будут созданы благоприятные условия среды обитания, повышена комфортность проживания </w:t>
      </w:r>
      <w:proofErr w:type="gramStart"/>
      <w:r w:rsidR="00E60502" w:rsidRPr="00753BFE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="00E60502" w:rsidRPr="00753BFE">
        <w:rPr>
          <w:rFonts w:ascii="Times New Roman" w:hAnsi="Times New Roman" w:cs="Times New Roman"/>
          <w:sz w:val="28"/>
          <w:szCs w:val="28"/>
        </w:rPr>
        <w:t xml:space="preserve"> города,</w:t>
      </w:r>
      <w:r w:rsidR="00317225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E60502" w:rsidRPr="00753BFE">
        <w:rPr>
          <w:rFonts w:ascii="Times New Roman" w:hAnsi="Times New Roman" w:cs="Times New Roman"/>
          <w:sz w:val="28"/>
          <w:szCs w:val="28"/>
        </w:rPr>
        <w:t>увеличена</w:t>
      </w:r>
      <w:r w:rsidR="00317225" w:rsidRPr="00753BFE">
        <w:rPr>
          <w:rFonts w:ascii="Times New Roman" w:hAnsi="Times New Roman" w:cs="Times New Roman"/>
          <w:sz w:val="28"/>
          <w:szCs w:val="28"/>
        </w:rPr>
        <w:t xml:space="preserve"> площадь озеленения территорий, </w:t>
      </w:r>
      <w:r w:rsidR="00E60502" w:rsidRPr="00753BFE">
        <w:rPr>
          <w:rFonts w:ascii="Times New Roman" w:hAnsi="Times New Roman" w:cs="Times New Roman"/>
          <w:sz w:val="28"/>
          <w:szCs w:val="28"/>
        </w:rPr>
        <w:t>обеспечена более эффективная эксплуатация многоквартирных домов, улучшены условия для отдыха и занятий спортом</w:t>
      </w:r>
      <w:r w:rsidR="00317225" w:rsidRPr="00753BFE">
        <w:rPr>
          <w:rFonts w:ascii="Times New Roman" w:hAnsi="Times New Roman" w:cs="Times New Roman"/>
          <w:sz w:val="28"/>
          <w:szCs w:val="28"/>
        </w:rPr>
        <w:t xml:space="preserve">, </w:t>
      </w:r>
      <w:r w:rsidR="00E60502" w:rsidRPr="00753BFE">
        <w:rPr>
          <w:rFonts w:ascii="Times New Roman" w:hAnsi="Times New Roman" w:cs="Times New Roman"/>
          <w:sz w:val="28"/>
          <w:szCs w:val="28"/>
        </w:rPr>
        <w:t>п</w:t>
      </w:r>
      <w:r w:rsidRPr="00753BFE">
        <w:rPr>
          <w:rFonts w:ascii="Times New Roman" w:hAnsi="Times New Roman" w:cs="Times New Roman"/>
          <w:sz w:val="28"/>
          <w:szCs w:val="28"/>
        </w:rPr>
        <w:t xml:space="preserve">роведена эффективная разъяснительная работа с </w:t>
      </w:r>
      <w:r w:rsidR="002F6487" w:rsidRPr="00753BFE">
        <w:rPr>
          <w:rFonts w:ascii="Times New Roman" w:hAnsi="Times New Roman" w:cs="Times New Roman"/>
          <w:sz w:val="28"/>
          <w:szCs w:val="28"/>
        </w:rPr>
        <w:lastRenderedPageBreak/>
        <w:t>представителями управляющих организаций, товариществ собственников недвижимости (жилья), жилищных кооперативов, жителями многоквартирных домов</w:t>
      </w:r>
      <w:r w:rsidRPr="00753BFE">
        <w:rPr>
          <w:rFonts w:ascii="Times New Roman" w:hAnsi="Times New Roman" w:cs="Times New Roman"/>
          <w:sz w:val="28"/>
          <w:szCs w:val="28"/>
        </w:rPr>
        <w:t xml:space="preserve"> Семикаракорского </w:t>
      </w:r>
      <w:r w:rsidR="002F6487" w:rsidRPr="00753BFE">
        <w:rPr>
          <w:rFonts w:ascii="Times New Roman" w:hAnsi="Times New Roman" w:cs="Times New Roman"/>
          <w:sz w:val="28"/>
          <w:szCs w:val="28"/>
        </w:rPr>
        <w:t>городского поселения по</w:t>
      </w:r>
      <w:r w:rsidRPr="00753BFE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2F6487" w:rsidRPr="00753BFE">
        <w:rPr>
          <w:rFonts w:ascii="Times New Roman" w:hAnsi="Times New Roman" w:cs="Times New Roman"/>
          <w:sz w:val="28"/>
          <w:szCs w:val="28"/>
        </w:rPr>
        <w:t>ю</w:t>
      </w:r>
      <w:r w:rsidRPr="00753BFE">
        <w:rPr>
          <w:rFonts w:ascii="Times New Roman" w:hAnsi="Times New Roman" w:cs="Times New Roman"/>
          <w:sz w:val="28"/>
          <w:szCs w:val="28"/>
        </w:rPr>
        <w:t xml:space="preserve"> основам упр</w:t>
      </w:r>
      <w:r w:rsidR="002F6487" w:rsidRPr="00753BFE">
        <w:rPr>
          <w:rFonts w:ascii="Times New Roman" w:hAnsi="Times New Roman" w:cs="Times New Roman"/>
          <w:sz w:val="28"/>
          <w:szCs w:val="28"/>
        </w:rPr>
        <w:t xml:space="preserve">авления многоквартирными домами, </w:t>
      </w:r>
      <w:proofErr w:type="spellStart"/>
      <w:r w:rsidR="002F6487" w:rsidRPr="00753BF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2F6487" w:rsidRPr="00753BFE">
        <w:rPr>
          <w:rFonts w:ascii="Times New Roman" w:hAnsi="Times New Roman" w:cs="Times New Roman"/>
          <w:sz w:val="28"/>
          <w:szCs w:val="28"/>
        </w:rPr>
        <w:t xml:space="preserve"> в жилищной сфере.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753BFE" w:rsidRDefault="00A24C3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753BFE">
        <w:rPr>
          <w:rFonts w:ascii="Times New Roman" w:hAnsi="Times New Roman" w:cs="Times New Roman"/>
          <w:b/>
          <w:sz w:val="28"/>
          <w:szCs w:val="28"/>
        </w:rPr>
        <w:t>9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.4. Характеристика основных мероприятий подпрограммы </w:t>
      </w:r>
      <w:r w:rsidR="00D81537" w:rsidRPr="00753BFE">
        <w:rPr>
          <w:rFonts w:ascii="Times New Roman" w:hAnsi="Times New Roman" w:cs="Times New Roman"/>
          <w:b/>
          <w:sz w:val="28"/>
          <w:szCs w:val="28"/>
        </w:rPr>
        <w:t>1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Комплексный характер целей и задач подпрограммы </w:t>
      </w:r>
      <w:r w:rsidR="00D81537" w:rsidRPr="00753BFE">
        <w:rPr>
          <w:rFonts w:ascii="Times New Roman" w:hAnsi="Times New Roman" w:cs="Times New Roman"/>
          <w:sz w:val="28"/>
          <w:szCs w:val="28"/>
        </w:rPr>
        <w:t xml:space="preserve">1 </w:t>
      </w:r>
      <w:r w:rsidRPr="00753BFE">
        <w:rPr>
          <w:rFonts w:ascii="Times New Roman" w:hAnsi="Times New Roman" w:cs="Times New Roman"/>
          <w:sz w:val="28"/>
          <w:szCs w:val="28"/>
        </w:rPr>
        <w:t>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</w:t>
      </w:r>
      <w:r w:rsidR="00D81537" w:rsidRPr="00753BFE">
        <w:rPr>
          <w:rFonts w:ascii="Times New Roman" w:hAnsi="Times New Roman" w:cs="Times New Roman"/>
          <w:sz w:val="28"/>
          <w:szCs w:val="28"/>
        </w:rPr>
        <w:t xml:space="preserve"> 1</w:t>
      </w:r>
      <w:r w:rsidRPr="00753BFE">
        <w:rPr>
          <w:rFonts w:ascii="Times New Roman" w:hAnsi="Times New Roman" w:cs="Times New Roman"/>
          <w:sz w:val="28"/>
          <w:szCs w:val="28"/>
        </w:rPr>
        <w:t>, так и по ее отдельным блокам.</w:t>
      </w:r>
    </w:p>
    <w:p w:rsidR="00A24C31" w:rsidRPr="00753BFE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В рамках подпрограммы</w:t>
      </w:r>
      <w:r w:rsidR="00D81537" w:rsidRPr="00753BFE">
        <w:rPr>
          <w:rFonts w:ascii="Times New Roman" w:hAnsi="Times New Roman" w:cs="Times New Roman"/>
          <w:sz w:val="28"/>
          <w:szCs w:val="28"/>
        </w:rPr>
        <w:t xml:space="preserve"> 1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предполагается реализация</w:t>
      </w:r>
      <w:r w:rsidR="00393A51" w:rsidRPr="00753BFE">
        <w:rPr>
          <w:rFonts w:ascii="Times New Roman" w:hAnsi="Times New Roman" w:cs="Times New Roman"/>
          <w:sz w:val="28"/>
          <w:szCs w:val="28"/>
        </w:rPr>
        <w:t xml:space="preserve"> следующих основных мероприятий:</w:t>
      </w:r>
    </w:p>
    <w:p w:rsidR="00D81537" w:rsidRPr="00753BFE" w:rsidRDefault="00393A5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</w:t>
      </w:r>
      <w:r w:rsidR="00D81537" w:rsidRPr="00753BFE">
        <w:rPr>
          <w:rFonts w:ascii="Times New Roman" w:hAnsi="Times New Roman" w:cs="Times New Roman"/>
          <w:sz w:val="28"/>
          <w:szCs w:val="28"/>
        </w:rPr>
        <w:t xml:space="preserve">сновное мероприятие 1.1. </w:t>
      </w:r>
      <w:r w:rsidR="00317225" w:rsidRPr="00753BFE">
        <w:rPr>
          <w:rFonts w:ascii="Times New Roman" w:hAnsi="Times New Roman" w:cs="Times New Roman"/>
          <w:sz w:val="28"/>
          <w:szCs w:val="28"/>
        </w:rPr>
        <w:t>«</w:t>
      </w:r>
      <w:r w:rsidR="00E86D26" w:rsidRPr="00753BFE">
        <w:rPr>
          <w:rFonts w:ascii="Times New Roman" w:hAnsi="Times New Roman" w:cs="Times New Roman"/>
          <w:sz w:val="28"/>
          <w:szCs w:val="28"/>
        </w:rPr>
        <w:t>Благоустройство</w:t>
      </w:r>
      <w:r w:rsidR="00D81537" w:rsidRPr="00753BFE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расположенных на территории Семикаракорского городского поселения</w:t>
      </w:r>
      <w:r w:rsidR="00317225" w:rsidRPr="00753BFE">
        <w:rPr>
          <w:rFonts w:ascii="Times New Roman" w:hAnsi="Times New Roman" w:cs="Times New Roman"/>
          <w:sz w:val="28"/>
          <w:szCs w:val="28"/>
        </w:rPr>
        <w:t>»</w:t>
      </w:r>
      <w:r w:rsidRPr="00753BFE">
        <w:rPr>
          <w:rFonts w:ascii="Times New Roman" w:hAnsi="Times New Roman" w:cs="Times New Roman"/>
          <w:sz w:val="28"/>
          <w:szCs w:val="28"/>
        </w:rPr>
        <w:t>;</w:t>
      </w:r>
    </w:p>
    <w:p w:rsidR="00393A51" w:rsidRPr="00753BFE" w:rsidRDefault="00393A51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основное мероприятие 1.2. «Обучение руководителей и специалистов жилищно-коммунального комплекса в сфере благоустройства»;</w:t>
      </w:r>
    </w:p>
    <w:p w:rsidR="00393A51" w:rsidRPr="00753BFE" w:rsidRDefault="00393A51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основное мероприятие 1.3. «Обеспечение функционирования информационной системы «Формирование комфортной городской среды».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Система подпрограммных мероприятий приведена в Приложении № </w:t>
      </w:r>
      <w:r w:rsidR="001A266F" w:rsidRPr="00753BFE">
        <w:rPr>
          <w:rFonts w:ascii="Times New Roman" w:hAnsi="Times New Roman" w:cs="Times New Roman"/>
          <w:sz w:val="28"/>
          <w:szCs w:val="28"/>
        </w:rPr>
        <w:t>3</w:t>
      </w:r>
      <w:r w:rsidRPr="00753BFE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858C1" w:rsidRPr="00753BFE" w:rsidRDefault="001858C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2F3" w:rsidRPr="00753BFE" w:rsidRDefault="00AA52F3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753BFE">
        <w:rPr>
          <w:rFonts w:ascii="Times New Roman" w:hAnsi="Times New Roman" w:cs="Times New Roman"/>
          <w:b/>
          <w:sz w:val="28"/>
          <w:szCs w:val="28"/>
        </w:rPr>
        <w:t>9.5</w:t>
      </w:r>
      <w:r w:rsidRPr="00753BFE">
        <w:rPr>
          <w:rFonts w:ascii="Times New Roman" w:hAnsi="Times New Roman" w:cs="Times New Roman"/>
          <w:b/>
          <w:sz w:val="28"/>
          <w:szCs w:val="28"/>
        </w:rPr>
        <w:t>. Информация по ресурсному обеспечению подпрограммы 1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подпрограммы 1 являются средства федерального, областного, </w:t>
      </w:r>
      <w:r w:rsidR="00317225" w:rsidRPr="00753BFE">
        <w:rPr>
          <w:rFonts w:ascii="Times New Roman" w:hAnsi="Times New Roman" w:cs="Times New Roman"/>
          <w:sz w:val="28"/>
          <w:szCs w:val="28"/>
        </w:rPr>
        <w:t xml:space="preserve">районного, </w:t>
      </w:r>
      <w:r w:rsidRPr="00753BFE">
        <w:rPr>
          <w:rFonts w:ascii="Times New Roman" w:hAnsi="Times New Roman" w:cs="Times New Roman"/>
          <w:sz w:val="28"/>
          <w:szCs w:val="28"/>
        </w:rPr>
        <w:t>местного бюджет</w:t>
      </w:r>
      <w:r w:rsidR="00317225" w:rsidRPr="00753BFE">
        <w:rPr>
          <w:rFonts w:ascii="Times New Roman" w:hAnsi="Times New Roman" w:cs="Times New Roman"/>
          <w:sz w:val="28"/>
          <w:szCs w:val="28"/>
        </w:rPr>
        <w:t>ов</w:t>
      </w:r>
      <w:r w:rsidRPr="00753BFE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реализации подпрограммы 1 в 2018 - 2022 годах составляет </w:t>
      </w:r>
      <w:r w:rsidR="00FA1F62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3573D2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FA1F62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1B1B" w:rsidRPr="00753BFE" w:rsidRDefault="006C1B1B" w:rsidP="006C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3573D2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753BFE" w:rsidRDefault="00AA52F3" w:rsidP="0035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B33ED0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внебюджетных источников – </w:t>
      </w:r>
      <w:r w:rsidR="00B33ED0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Объем финансирования подпрограммы 1 подлежит ежегодному уточнению.</w:t>
      </w:r>
    </w:p>
    <w:p w:rsidR="00AA52F3" w:rsidRPr="00753BFE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       Ресурсное обеспечение подпрогра</w:t>
      </w:r>
      <w:r w:rsidR="001A266F" w:rsidRPr="00753BFE">
        <w:rPr>
          <w:rFonts w:ascii="Times New Roman" w:hAnsi="Times New Roman" w:cs="Times New Roman"/>
          <w:sz w:val="28"/>
          <w:szCs w:val="28"/>
        </w:rPr>
        <w:t>ммы   приведено в Приложении №4</w:t>
      </w:r>
      <w:r w:rsidRPr="00753BFE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858C1" w:rsidRPr="00753BFE" w:rsidRDefault="001858C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94" w:rsidRPr="00753BFE" w:rsidRDefault="00624F94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317225" w:rsidRPr="00753BFE">
        <w:rPr>
          <w:rFonts w:ascii="Times New Roman" w:hAnsi="Times New Roman" w:cs="Times New Roman"/>
          <w:b/>
          <w:sz w:val="28"/>
          <w:szCs w:val="28"/>
        </w:rPr>
        <w:t>10</w:t>
      </w:r>
      <w:r w:rsidRPr="00753BFE">
        <w:rPr>
          <w:rFonts w:ascii="Times New Roman" w:hAnsi="Times New Roman" w:cs="Times New Roman"/>
          <w:b/>
          <w:sz w:val="28"/>
          <w:szCs w:val="28"/>
        </w:rPr>
        <w:t>. Подпрограмма</w:t>
      </w:r>
      <w:r w:rsidR="00317225" w:rsidRPr="00753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b/>
          <w:sz w:val="28"/>
          <w:szCs w:val="28"/>
        </w:rPr>
        <w:t>«Благоустройство общественных территорий Семикар</w:t>
      </w:r>
      <w:r w:rsidR="006110FA" w:rsidRPr="00753BFE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317225" w:rsidRPr="00753BFE" w:rsidRDefault="00317225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225" w:rsidRPr="00753BFE" w:rsidRDefault="00317225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10.1. Паспорт подпрограммы «Благоустройство общественных территорий Семикар</w:t>
      </w:r>
      <w:r w:rsidR="006110FA" w:rsidRPr="00753BFE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624F94" w:rsidRPr="00753BFE" w:rsidRDefault="00624F94" w:rsidP="00624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3652"/>
        <w:gridCol w:w="6237"/>
      </w:tblGrid>
      <w:tr w:rsidR="00624F94" w:rsidRPr="00753BFE" w:rsidTr="00310388">
        <w:tc>
          <w:tcPr>
            <w:tcW w:w="3652" w:type="dxa"/>
          </w:tcPr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общественных территорий Семикаракорского городского поселения». </w:t>
            </w:r>
          </w:p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(далее – подпрограмма 2)</w:t>
            </w:r>
          </w:p>
        </w:tc>
      </w:tr>
      <w:tr w:rsidR="00624F94" w:rsidRPr="00753BFE" w:rsidTr="00310388">
        <w:tc>
          <w:tcPr>
            <w:tcW w:w="3652" w:type="dxa"/>
          </w:tcPr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2 </w:t>
            </w:r>
          </w:p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Администрация Семикаракорского городского поселения</w:t>
            </w:r>
          </w:p>
        </w:tc>
      </w:tr>
      <w:tr w:rsidR="00624F94" w:rsidRPr="00753BFE" w:rsidTr="00310388">
        <w:tc>
          <w:tcPr>
            <w:tcW w:w="3652" w:type="dxa"/>
          </w:tcPr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624F94" w:rsidRPr="00753BFE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хозяйства Администрации Семикаракорского городского поселения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2</w:t>
            </w:r>
          </w:p>
        </w:tc>
        <w:tc>
          <w:tcPr>
            <w:tcW w:w="6237" w:type="dxa"/>
          </w:tcPr>
          <w:p w:rsidR="00E50A0B" w:rsidRPr="00753BFE" w:rsidRDefault="00E50A0B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Администрация Семикаракорского городского поселения;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МКУ «Центр комплексного благоустройства»; 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МП  Жилищно-коммунального хозяйства;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товарищества собственников недвижимости (жилья), жилищные кооперативы и управляющие компании;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решение проблем  благоустройства общественных территорий Семикаракорского городского поселения.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улучшение эстетического облика города, повышение  уровня всех элементов благоустройства городских территорий;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развитие инфраструктуры для досуга и отдыха детей и взрослых;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создание условий для развития на территории города массовой физической культуры и спорта;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наиболее посещаемых общественных территорий Семикаракорского городского поселения (далее – общественные территории).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обеспеченность гармоничной архитектурно-ландшафтной среды муниципального образования Семикаракорское городское поселение. 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подпрограммы 2</w:t>
            </w:r>
          </w:p>
        </w:tc>
        <w:tc>
          <w:tcPr>
            <w:tcW w:w="6237" w:type="dxa"/>
          </w:tcPr>
          <w:p w:rsidR="00E50A0B" w:rsidRPr="00753BFE" w:rsidRDefault="00E50A0B" w:rsidP="0018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доля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  <w:t>благоустроенных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 от общего количества общественных территорий.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срок реализации 2018-2022 годы.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 </w:t>
            </w:r>
          </w:p>
          <w:p w:rsidR="001C5C21" w:rsidRPr="00753BFE" w:rsidRDefault="00431338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211 559,0</w:t>
            </w:r>
            <w:r w:rsidR="00EC1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20 358,4 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 1</w:t>
            </w:r>
            <w:r w:rsidR="00585FF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431338">
              <w:rPr>
                <w:rFonts w:ascii="Times New Roman" w:hAnsi="Times New Roman" w:cs="Times New Roman"/>
                <w:sz w:val="28"/>
                <w:szCs w:val="28"/>
              </w:rPr>
              <w:t> 057,5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431338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– 2082,3</w:t>
            </w:r>
            <w:r w:rsidR="00EC1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21 030,4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21 030,4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том числе,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1C5C21" w:rsidRPr="00753BFE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26 145,3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6 587,5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585FF9">
              <w:rPr>
                <w:rFonts w:ascii="Times New Roman" w:hAnsi="Times New Roman" w:cs="Times New Roman"/>
                <w:sz w:val="28"/>
                <w:szCs w:val="28"/>
              </w:rPr>
              <w:t>9 году – 19 557,8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1C5C21" w:rsidRPr="00753BFE" w:rsidRDefault="00EC1257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174 029,2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9 563,0 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585FF9">
              <w:rPr>
                <w:rFonts w:ascii="Times New Roman" w:hAnsi="Times New Roman" w:cs="Times New Roman"/>
                <w:sz w:val="28"/>
                <w:szCs w:val="28"/>
              </w:rPr>
              <w:t>123 884,7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EC1257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623,7 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585FF9">
              <w:rPr>
                <w:rFonts w:ascii="Times New Roman" w:hAnsi="Times New Roman" w:cs="Times New Roman"/>
                <w:sz w:val="28"/>
                <w:szCs w:val="28"/>
              </w:rPr>
              <w:t>19 978,9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1C5C21" w:rsidRPr="00753BFE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 – 19 978,9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1 946,7 тыс. рублей, в том числе: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2018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 1 946,7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1C5C21" w:rsidRPr="00753BFE" w:rsidRDefault="00431338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9 437,8</w:t>
            </w:r>
            <w:r w:rsidR="00EC1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 4 207,9 тыс. рублей;</w:t>
            </w:r>
          </w:p>
          <w:p w:rsidR="001C5C21" w:rsidRPr="00753BFE" w:rsidRDefault="00585FF9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 – 1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 668,3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431338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– 1 458,6</w:t>
            </w:r>
            <w:r w:rsidR="00EC1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C21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1 051,5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5A41"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2018 году –0,0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2019 году –0,0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2020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2021 году – 0,0 тыс. рублей;</w:t>
            </w:r>
          </w:p>
          <w:p w:rsidR="001C5C21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в 2022 году – 0,0 тыс. рублей,</w:t>
            </w:r>
          </w:p>
          <w:p w:rsidR="00E50A0B" w:rsidRPr="00753BFE" w:rsidRDefault="001C5C21" w:rsidP="001C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A0B" w:rsidRPr="00753BFE">
              <w:rPr>
                <w:rFonts w:ascii="Times New Roman" w:hAnsi="Times New Roman" w:cs="Times New Roman"/>
                <w:sz w:val="28"/>
                <w:szCs w:val="28"/>
              </w:rPr>
              <w:t>«*объемы финансирования по мероприятиям подпрограммы 2 являются прогнозными и подлежат уточнению в соответствии с действующим законодательством».</w:t>
            </w:r>
          </w:p>
        </w:tc>
      </w:tr>
      <w:tr w:rsidR="00E50A0B" w:rsidRPr="00753BFE" w:rsidTr="00310388">
        <w:tc>
          <w:tcPr>
            <w:tcW w:w="3652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благоустроенных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территорий;</w:t>
            </w:r>
          </w:p>
          <w:p w:rsidR="00E50A0B" w:rsidRPr="00753BFE" w:rsidRDefault="00E50A0B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- инфраструктуры для отдыха детей и     взрослых;</w:t>
            </w:r>
          </w:p>
        </w:tc>
      </w:tr>
    </w:tbl>
    <w:p w:rsidR="00302BCC" w:rsidRPr="00753BFE" w:rsidRDefault="00302BCC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C17" w:rsidRPr="00753BFE" w:rsidRDefault="001E6C17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02BCC" w:rsidRPr="00753BFE">
        <w:rPr>
          <w:rFonts w:ascii="Times New Roman" w:hAnsi="Times New Roman" w:cs="Times New Roman"/>
          <w:b/>
          <w:sz w:val="28"/>
          <w:szCs w:val="28"/>
        </w:rPr>
        <w:t>10</w:t>
      </w:r>
      <w:r w:rsidRPr="00753BFE">
        <w:rPr>
          <w:rFonts w:ascii="Times New Roman" w:hAnsi="Times New Roman" w:cs="Times New Roman"/>
          <w:b/>
          <w:sz w:val="28"/>
          <w:szCs w:val="28"/>
        </w:rPr>
        <w:t>.2. Характеристика сферы реализации подпрограммы</w:t>
      </w:r>
      <w:r w:rsidR="00302BCC" w:rsidRPr="00753BFE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302BCC" w:rsidRPr="00753BFE" w:rsidRDefault="00302BCC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529" w:rsidRPr="00753BFE" w:rsidRDefault="008D6529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Благоустройство является составляющей городской среды, которая формирует комфорт, качество и удобство жизни горожан.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улиц, пешеходных зон, скверов, парков, иных территорий и дворовых территорий многоквартирных домов). </w:t>
      </w:r>
    </w:p>
    <w:p w:rsidR="008D6529" w:rsidRPr="00753BFE" w:rsidRDefault="008D6529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Приведение уровня благоустройства отдельных городских территорий до уровня, соответствующего современным требованиям, обусловливает </w:t>
      </w: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принятия данной подпрограммы, целью которой является повышение уровня благоустройства территорий Семикаракорского городского поселения и создание благоприятных условий для проживания и отдыха населения.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определены следующие основные задачи: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организация мероприятий по благоустройству территорий общего пользования Семикаракорского городского поселения;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Семикаракорского городского поселения;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реализация социально значимых проектов на территории Семикаракорского городского поселения, путем привлечения граждан и организаций к деятельности органов местного самоуправления в решении проблем местного значения;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повышение заинтересованности жителей Семикаракорского городского поселения в участии и решении проблем местного значения, формирование активной жизненной позиции населения, повышение эффективности бюджетных расходов за счет вовлечения общественности в процессы принятия решений на местном уровне и усиления общественного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действиями органов местного самоуправления;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привлечение населения Семикаракорского городского поселения к активному участию в выявлении и определении степени приоритетности проблем местного значения, подготовке, реализации, контроле качества и приемке работ, выполняемых в рамках подпрограммы 2, а также последующем содержании и обеспечении сохранности объектов;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совершенствование эстетичного вида, создание гармоничной архитектурно-ландшафтной среды Семикаракорского городского поселения.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Работы по благоустройству территорий общего пользования населения могут проводиться по следующим направлениям: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новых асфальтобетонных и плиточных покрытий территорий общего пользования;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ремонт асфальтобетонных покрытий и покрытий из тротуарных плит;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установка, замена и ремонт бордюрного камня с последующей окраской или без таковой;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парковочных карманов;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 скамеек (лавочек) и урн для сбора мусора, асфальтирование карманов под ними;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расширений проезжих частей;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и ремонт асфальтированных дорожек и дорожек из тротуарной плитки;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 детского, игрового, спортивного оборудования, а также обустройство входных групп, арок, художественных композиций и пр.;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- устройство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спортивных площадок для игры в футбол, волейбол, баскетбол, хоккей с ограждением по периметру, устройством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покрытий на них (резиновое покрытие, искусственная трава), нанесением разметки, устройством трибун;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 ограждений газонов, палисадников, детских, игровых, спортивных площадок, парковок, ограждений, отделяющих территорию от проезжих частей дорог;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наружного освещения территорий общего пользования с установкой опор освещения, прокладкой СИП, установкой светодиодных светильников;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озеленение территорий, которое включает в себя: посадку деревьев, кустарников, газонов, снос и </w:t>
      </w:r>
      <w:proofErr w:type="spellStart"/>
      <w:r w:rsidRPr="00753BFE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753BFE">
        <w:rPr>
          <w:rFonts w:ascii="Times New Roman" w:hAnsi="Times New Roman" w:cs="Times New Roman"/>
          <w:sz w:val="28"/>
          <w:szCs w:val="28"/>
        </w:rPr>
        <w:t xml:space="preserve"> деревьев, корчевание пней, завоз грунта и пр.;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 xml:space="preserve">- отсыпка грунтом, планировка и выравнивание: газонов, палисадников, детских, игровых, спортивных и хозяйственных площадок, вазонов, цветочниц, отсыпка грунтом за бордюрным камнем; </w:t>
      </w:r>
      <w:proofErr w:type="gramEnd"/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 и окраской или без таковых работ;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лестничных маршей, спусков (из бордюрного камня или бетонных маршей заводского изготовления) с оборудованием их металлическими поручнями;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устройство пандусов для обеспечения беспрепятственного перемещения маломобильных групп населения;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установка вазонов, цветочниц; </w:t>
      </w:r>
    </w:p>
    <w:p w:rsidR="00310388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работы по благоустройству, связанные с ландшафтным дизайном, - устройство цветочных композиций, атриумов, художественное оформление территории общего пользования и др.; </w:t>
      </w:r>
    </w:p>
    <w:p w:rsidR="008D6529" w:rsidRPr="00753BFE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работы по благоустройству и ремонту облицовки памятников, стел, архитектурных скульптур и композиций, мемориалов, а также оснований и подиумов под ними.</w:t>
      </w:r>
    </w:p>
    <w:p w:rsidR="00773683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="00310388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773683" w:rsidRPr="00753BFE">
        <w:rPr>
          <w:rFonts w:ascii="Times New Roman" w:hAnsi="Times New Roman" w:cs="Times New Roman"/>
          <w:sz w:val="28"/>
          <w:szCs w:val="28"/>
        </w:rPr>
        <w:t xml:space="preserve">обеспечит,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</w:t>
      </w:r>
      <w:r w:rsidR="00773683"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проживания граждан и пребывания отдыхающих, а также комфортное современное «общественное пространство». </w:t>
      </w:r>
    </w:p>
    <w:p w:rsidR="00773683" w:rsidRPr="00753BFE" w:rsidRDefault="00773683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753BFE" w:rsidRDefault="00624F94" w:rsidP="00302BC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02BCC" w:rsidRPr="00753BFE">
        <w:rPr>
          <w:rFonts w:ascii="Times New Roman" w:hAnsi="Times New Roman" w:cs="Times New Roman"/>
          <w:b/>
          <w:sz w:val="28"/>
          <w:szCs w:val="28"/>
        </w:rPr>
        <w:t>10</w:t>
      </w:r>
      <w:r w:rsidRPr="00753BFE">
        <w:rPr>
          <w:rFonts w:ascii="Times New Roman" w:hAnsi="Times New Roman" w:cs="Times New Roman"/>
          <w:b/>
          <w:sz w:val="28"/>
          <w:szCs w:val="28"/>
        </w:rPr>
        <w:t>.3. Цели, задачи и показатели (индикаторы),</w:t>
      </w:r>
      <w:r w:rsidR="00302BCC" w:rsidRPr="00753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основные ожидаемые конечные результаты, сроки и этапы реализации подпрограммы </w:t>
      </w:r>
      <w:r w:rsidR="00010537" w:rsidRPr="00753BFE">
        <w:rPr>
          <w:rFonts w:ascii="Times New Roman" w:hAnsi="Times New Roman" w:cs="Times New Roman"/>
          <w:b/>
          <w:sz w:val="28"/>
          <w:szCs w:val="28"/>
        </w:rPr>
        <w:t>2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Целями подпрограммы </w:t>
      </w:r>
      <w:r w:rsidR="008E3FF8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10537" w:rsidRPr="00753BFE">
        <w:rPr>
          <w:rFonts w:ascii="Times New Roman" w:hAnsi="Times New Roman" w:cs="Times New Roman"/>
          <w:sz w:val="28"/>
          <w:szCs w:val="28"/>
        </w:rPr>
        <w:t>решение проблем  благоустройства общественных территорий Семикаракорского 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Достижение целей подпрограммы </w:t>
      </w:r>
      <w:r w:rsidR="00010537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осуществляется путем решения следующих задач:</w:t>
      </w:r>
    </w:p>
    <w:p w:rsidR="00010537" w:rsidRPr="00753BFE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улучшение эстетического облика города, повышение  уровня всех элементов благоустройства городских территорий;</w:t>
      </w:r>
    </w:p>
    <w:p w:rsidR="00010537" w:rsidRPr="00753BFE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развитие инфраструктуры для досуга и отдыха детей и взрослых;</w:t>
      </w:r>
    </w:p>
    <w:p w:rsidR="00010537" w:rsidRPr="00753BFE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создание условий для развития на территории города массовой физической культуры и спорта;</w:t>
      </w:r>
    </w:p>
    <w:p w:rsidR="00010537" w:rsidRPr="00753BFE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</w:r>
    </w:p>
    <w:p w:rsidR="00010537" w:rsidRPr="00753BFE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- повышение уровня благоустройства наиболее посещаемых общественных территорий Семикаракорского городского поселения (далее – общественные территории).</w:t>
      </w:r>
    </w:p>
    <w:p w:rsidR="00010537" w:rsidRPr="00753BFE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- обеспеченность гармоничной архитектурно-ландшафтной среды муниципального образования Семикаракорское городское поселение. </w:t>
      </w:r>
    </w:p>
    <w:p w:rsidR="00393A51" w:rsidRPr="00753BFE" w:rsidRDefault="008E3FF8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К показателям (индикаторам) подпрограммы 2  относятся следующие: </w:t>
      </w:r>
    </w:p>
    <w:p w:rsidR="00624F94" w:rsidRPr="00753BFE" w:rsidRDefault="008E3FF8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целевой показатель (индикатор) 2</w:t>
      </w:r>
      <w:r w:rsidR="00624F94" w:rsidRPr="00753BFE">
        <w:rPr>
          <w:rFonts w:ascii="Times New Roman" w:hAnsi="Times New Roman" w:cs="Times New Roman"/>
          <w:sz w:val="28"/>
          <w:szCs w:val="28"/>
        </w:rPr>
        <w:t>.1</w:t>
      </w:r>
      <w:r w:rsidRPr="00753BFE">
        <w:rPr>
          <w:rFonts w:ascii="Times New Roman" w:hAnsi="Times New Roman" w:cs="Times New Roman"/>
          <w:sz w:val="28"/>
          <w:szCs w:val="28"/>
        </w:rPr>
        <w:t>.</w:t>
      </w:r>
      <w:r w:rsidR="00624F94" w:rsidRPr="00753BFE">
        <w:rPr>
          <w:rFonts w:ascii="Times New Roman" w:hAnsi="Times New Roman" w:cs="Times New Roman"/>
          <w:sz w:val="28"/>
          <w:szCs w:val="28"/>
        </w:rPr>
        <w:t xml:space="preserve"> «</w:t>
      </w:r>
      <w:r w:rsidR="00393A51" w:rsidRPr="00753BFE">
        <w:rPr>
          <w:rFonts w:ascii="Times New Roman" w:hAnsi="Times New Roman" w:cs="Times New Roman"/>
          <w:sz w:val="28"/>
          <w:szCs w:val="28"/>
        </w:rPr>
        <w:t>Д</w:t>
      </w:r>
      <w:r w:rsidR="00010537" w:rsidRPr="00753BFE">
        <w:rPr>
          <w:rFonts w:ascii="Times New Roman" w:hAnsi="Times New Roman" w:cs="Times New Roman"/>
          <w:sz w:val="28"/>
          <w:szCs w:val="28"/>
        </w:rPr>
        <w:t>оля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010537" w:rsidRPr="00753BFE">
        <w:rPr>
          <w:rFonts w:ascii="Times New Roman" w:hAnsi="Times New Roman" w:cs="Times New Roman"/>
          <w:sz w:val="28"/>
          <w:szCs w:val="28"/>
        </w:rPr>
        <w:t>благоустроенных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010537" w:rsidRPr="00753BFE">
        <w:rPr>
          <w:rFonts w:ascii="Times New Roman" w:hAnsi="Times New Roman" w:cs="Times New Roman"/>
          <w:sz w:val="28"/>
          <w:szCs w:val="28"/>
        </w:rPr>
        <w:t>общественных территорий от общего количества общественных территорий</w:t>
      </w:r>
      <w:r w:rsidR="00ED291C" w:rsidRPr="00753BFE">
        <w:rPr>
          <w:rFonts w:ascii="Times New Roman" w:hAnsi="Times New Roman" w:cs="Times New Roman"/>
          <w:sz w:val="28"/>
          <w:szCs w:val="28"/>
        </w:rPr>
        <w:t>».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Информация о значени</w:t>
      </w:r>
      <w:r w:rsidR="008E3FF8" w:rsidRPr="00753BFE">
        <w:rPr>
          <w:rFonts w:ascii="Times New Roman" w:hAnsi="Times New Roman" w:cs="Times New Roman"/>
          <w:sz w:val="28"/>
          <w:szCs w:val="28"/>
        </w:rPr>
        <w:t>и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E3FF8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8E3FF8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>) приводится в приложении № 1 к муниципальной программе. Методика расчета целев</w:t>
      </w:r>
      <w:r w:rsidR="008E3FF8" w:rsidRPr="00753BFE">
        <w:rPr>
          <w:rFonts w:ascii="Times New Roman" w:hAnsi="Times New Roman" w:cs="Times New Roman"/>
          <w:sz w:val="28"/>
          <w:szCs w:val="28"/>
        </w:rPr>
        <w:t>ого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E3FF8" w:rsidRPr="00753BFE">
        <w:rPr>
          <w:rFonts w:ascii="Times New Roman" w:hAnsi="Times New Roman" w:cs="Times New Roman"/>
          <w:sz w:val="28"/>
          <w:szCs w:val="28"/>
        </w:rPr>
        <w:t>я</w:t>
      </w:r>
      <w:r w:rsidRPr="00753BFE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8E3FF8" w:rsidRPr="00753BFE">
        <w:rPr>
          <w:rFonts w:ascii="Times New Roman" w:hAnsi="Times New Roman" w:cs="Times New Roman"/>
          <w:sz w:val="28"/>
          <w:szCs w:val="28"/>
        </w:rPr>
        <w:t>а</w:t>
      </w:r>
      <w:r w:rsidRPr="00753BFE">
        <w:rPr>
          <w:rFonts w:ascii="Times New Roman" w:hAnsi="Times New Roman" w:cs="Times New Roman"/>
          <w:sz w:val="28"/>
          <w:szCs w:val="28"/>
        </w:rPr>
        <w:t xml:space="preserve">) подпрограммы </w:t>
      </w:r>
      <w:r w:rsidR="00313DAB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приводится в приложении № 2 к муниципальной программе.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313DAB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будет реализовываться в период 2018 - 2022 годы. При реализации подпрограммы </w:t>
      </w:r>
      <w:r w:rsidR="00313DAB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этапы не выделяются.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результате реализации подпрограммы </w:t>
      </w:r>
      <w:r w:rsidR="00313DAB" w:rsidRPr="00753BFE">
        <w:rPr>
          <w:rFonts w:ascii="Times New Roman" w:hAnsi="Times New Roman" w:cs="Times New Roman"/>
          <w:sz w:val="28"/>
          <w:szCs w:val="28"/>
        </w:rPr>
        <w:t>2 ожидаются</w:t>
      </w:r>
      <w:r w:rsidRPr="00753BFE">
        <w:rPr>
          <w:rFonts w:ascii="Times New Roman" w:hAnsi="Times New Roman" w:cs="Times New Roman"/>
          <w:sz w:val="28"/>
          <w:szCs w:val="28"/>
        </w:rPr>
        <w:t>: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увеличение площади отремонтированного асфальтового, асфальтобетонного покрытия территорий общего пользования;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увеличение количества установленных уличных осветительных приборов на территориях общего пользования;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− улучшение экологической обстановки и создание среды, комфортной для проживания жителей</w:t>
      </w:r>
      <w:r w:rsidR="00F82FF9" w:rsidRPr="00753BFE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совершенствование эстетического состояния территории </w:t>
      </w:r>
      <w:r w:rsidR="00F82FF9" w:rsidRPr="00753BFE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753B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− увеличение площади благоустроенных зелёных насаждений</w:t>
      </w:r>
      <w:r w:rsidR="00F82FF9" w:rsidRPr="00753BFE">
        <w:rPr>
          <w:rFonts w:ascii="Times New Roman" w:hAnsi="Times New Roman" w:cs="Times New Roman"/>
          <w:sz w:val="28"/>
          <w:szCs w:val="28"/>
        </w:rPr>
        <w:t>;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lastRenderedPageBreak/>
        <w:t xml:space="preserve">− создание зелёных зон для отдыха горожан;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увеличение площади цветочного оформления;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− увеличение освещенности улиц</w:t>
      </w:r>
      <w:r w:rsidR="00F82FF9" w:rsidRPr="00753BFE">
        <w:rPr>
          <w:rFonts w:ascii="Times New Roman" w:hAnsi="Times New Roman" w:cs="Times New Roman"/>
          <w:sz w:val="28"/>
          <w:szCs w:val="28"/>
        </w:rPr>
        <w:t>;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 </w:t>
      </w:r>
    </w:p>
    <w:p w:rsidR="00313DAB" w:rsidRPr="00753BFE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−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действиями органов местного самоуправления; 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753BFE" w:rsidRDefault="00624F94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C7865" w:rsidRPr="00753BFE">
        <w:rPr>
          <w:rFonts w:ascii="Times New Roman" w:hAnsi="Times New Roman" w:cs="Times New Roman"/>
          <w:b/>
          <w:sz w:val="28"/>
          <w:szCs w:val="28"/>
        </w:rPr>
        <w:t>10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.4. Характеристика основных мероприятий подпрограммы </w:t>
      </w:r>
      <w:r w:rsidR="00F82FF9" w:rsidRPr="00753BFE">
        <w:rPr>
          <w:rFonts w:ascii="Times New Roman" w:hAnsi="Times New Roman" w:cs="Times New Roman"/>
          <w:b/>
          <w:sz w:val="28"/>
          <w:szCs w:val="28"/>
        </w:rPr>
        <w:t>2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F82FF9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предполагается реализация</w:t>
      </w:r>
      <w:r w:rsidR="001C7865" w:rsidRPr="00753BFE">
        <w:rPr>
          <w:rFonts w:ascii="Times New Roman" w:hAnsi="Times New Roman" w:cs="Times New Roman"/>
          <w:sz w:val="28"/>
          <w:szCs w:val="28"/>
        </w:rPr>
        <w:t xml:space="preserve"> следующих основных мероприятий:</w:t>
      </w:r>
    </w:p>
    <w:p w:rsidR="00F82FF9" w:rsidRPr="00753BFE" w:rsidRDefault="00F37877" w:rsidP="00E8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</w:t>
      </w:r>
      <w:r w:rsidR="00F82FF9" w:rsidRPr="00753BFE">
        <w:rPr>
          <w:rFonts w:ascii="Times New Roman" w:hAnsi="Times New Roman" w:cs="Times New Roman"/>
          <w:sz w:val="28"/>
          <w:szCs w:val="28"/>
        </w:rPr>
        <w:t>сновное мероприятие 2.1.</w:t>
      </w:r>
      <w:r w:rsidR="001C7865" w:rsidRPr="00753BFE">
        <w:rPr>
          <w:rFonts w:ascii="Times New Roman" w:hAnsi="Times New Roman" w:cs="Times New Roman"/>
          <w:sz w:val="28"/>
          <w:szCs w:val="28"/>
        </w:rPr>
        <w:t xml:space="preserve"> «</w:t>
      </w:r>
      <w:r w:rsidR="00E86D26" w:rsidRPr="00753BFE">
        <w:rPr>
          <w:rFonts w:ascii="Times New Roman" w:hAnsi="Times New Roman" w:cs="Times New Roman"/>
          <w:sz w:val="28"/>
          <w:szCs w:val="28"/>
        </w:rPr>
        <w:t>Благоустройство</w:t>
      </w:r>
      <w:r w:rsidR="00F82FF9" w:rsidRPr="00753BFE">
        <w:rPr>
          <w:rFonts w:ascii="Times New Roman" w:hAnsi="Times New Roman" w:cs="Times New Roman"/>
          <w:sz w:val="28"/>
          <w:szCs w:val="28"/>
        </w:rPr>
        <w:t xml:space="preserve"> общественных территорий на территории Семикаракорского городского поселения</w:t>
      </w:r>
      <w:r w:rsidR="001C7865" w:rsidRPr="00753BFE">
        <w:rPr>
          <w:rFonts w:ascii="Times New Roman" w:hAnsi="Times New Roman" w:cs="Times New Roman"/>
          <w:sz w:val="28"/>
          <w:szCs w:val="28"/>
        </w:rPr>
        <w:t>»</w:t>
      </w:r>
      <w:r w:rsidR="00ED291C" w:rsidRPr="00753BFE">
        <w:rPr>
          <w:rFonts w:ascii="Times New Roman" w:hAnsi="Times New Roman" w:cs="Times New Roman"/>
          <w:sz w:val="28"/>
          <w:szCs w:val="28"/>
        </w:rPr>
        <w:t>;</w:t>
      </w:r>
    </w:p>
    <w:p w:rsidR="00ED291C" w:rsidRPr="00753BFE" w:rsidRDefault="00ED291C" w:rsidP="00E8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основное мероприятие 2.2. «Разработка </w:t>
      </w:r>
      <w:proofErr w:type="gramStart"/>
      <w:r w:rsidRPr="00753BFE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>».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Система подпрограммных мероприятий приведена в Приложении № 3 к муниципальной программе.</w:t>
      </w:r>
    </w:p>
    <w:p w:rsidR="001C7865" w:rsidRPr="00753BFE" w:rsidRDefault="001C7865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94" w:rsidRPr="00753BFE" w:rsidRDefault="00624F94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E">
        <w:rPr>
          <w:rFonts w:ascii="Times New Roman" w:hAnsi="Times New Roman" w:cs="Times New Roman"/>
          <w:b/>
          <w:sz w:val="28"/>
          <w:szCs w:val="28"/>
        </w:rPr>
        <w:t>Раздел</w:t>
      </w:r>
      <w:r w:rsidR="001C7865" w:rsidRPr="00753BFE">
        <w:rPr>
          <w:rFonts w:ascii="Times New Roman" w:hAnsi="Times New Roman" w:cs="Times New Roman"/>
          <w:b/>
          <w:sz w:val="28"/>
          <w:szCs w:val="28"/>
        </w:rPr>
        <w:t xml:space="preserve"> 10.5.</w:t>
      </w:r>
      <w:r w:rsidRPr="00753BFE">
        <w:rPr>
          <w:rFonts w:ascii="Times New Roman" w:hAnsi="Times New Roman" w:cs="Times New Roman"/>
          <w:b/>
          <w:sz w:val="28"/>
          <w:szCs w:val="28"/>
        </w:rPr>
        <w:t xml:space="preserve"> Информация по ресурсному обеспечению</w:t>
      </w:r>
      <w:r w:rsidR="00F82FF9" w:rsidRPr="00753BFE">
        <w:rPr>
          <w:rFonts w:ascii="Times New Roman" w:hAnsi="Times New Roman" w:cs="Times New Roman"/>
          <w:b/>
          <w:sz w:val="28"/>
          <w:szCs w:val="28"/>
        </w:rPr>
        <w:t xml:space="preserve"> подпрограммы 2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подпрограммы </w:t>
      </w:r>
      <w:r w:rsidR="00F82FF9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являются средства федерального, областного,</w:t>
      </w:r>
      <w:r w:rsidR="001C7865" w:rsidRPr="00753BFE">
        <w:rPr>
          <w:rFonts w:ascii="Times New Roman" w:hAnsi="Times New Roman" w:cs="Times New Roman"/>
          <w:sz w:val="28"/>
          <w:szCs w:val="28"/>
        </w:rPr>
        <w:t xml:space="preserve"> районного,</w:t>
      </w:r>
      <w:r w:rsidRPr="00753BFE">
        <w:rPr>
          <w:rFonts w:ascii="Times New Roman" w:hAnsi="Times New Roman" w:cs="Times New Roman"/>
          <w:sz w:val="28"/>
          <w:szCs w:val="28"/>
        </w:rPr>
        <w:t xml:space="preserve"> местного бюджет</w:t>
      </w:r>
      <w:r w:rsidR="001C7865" w:rsidRPr="00753BFE">
        <w:rPr>
          <w:rFonts w:ascii="Times New Roman" w:hAnsi="Times New Roman" w:cs="Times New Roman"/>
          <w:sz w:val="28"/>
          <w:szCs w:val="28"/>
        </w:rPr>
        <w:t>ов</w:t>
      </w:r>
      <w:r w:rsidRPr="00753BFE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реализации подпрограммы </w:t>
      </w:r>
      <w:r w:rsidR="00F82FF9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в 2018 - 2022 годах составляет </w:t>
      </w:r>
      <w:r w:rsidR="00AF2BFA">
        <w:rPr>
          <w:rFonts w:ascii="Times New Roman" w:hAnsi="Times New Roman" w:cs="Times New Roman"/>
          <w:sz w:val="28"/>
          <w:szCs w:val="28"/>
        </w:rPr>
        <w:t>211</w:t>
      </w:r>
      <w:r w:rsidR="00F05897">
        <w:rPr>
          <w:rFonts w:ascii="Times New Roman" w:hAnsi="Times New Roman" w:cs="Times New Roman"/>
          <w:sz w:val="28"/>
          <w:szCs w:val="28"/>
        </w:rPr>
        <w:t> </w:t>
      </w:r>
      <w:r w:rsidR="00AF2BFA">
        <w:rPr>
          <w:rFonts w:ascii="Times New Roman" w:hAnsi="Times New Roman" w:cs="Times New Roman"/>
          <w:sz w:val="28"/>
          <w:szCs w:val="28"/>
        </w:rPr>
        <w:t>559</w:t>
      </w:r>
      <w:r w:rsidR="00F05897">
        <w:rPr>
          <w:rFonts w:ascii="Times New Roman" w:hAnsi="Times New Roman" w:cs="Times New Roman"/>
          <w:sz w:val="28"/>
          <w:szCs w:val="28"/>
        </w:rPr>
        <w:t>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585FF9">
        <w:rPr>
          <w:rFonts w:ascii="Times New Roman" w:hAnsi="Times New Roman" w:cs="Times New Roman"/>
          <w:sz w:val="28"/>
          <w:szCs w:val="28"/>
        </w:rPr>
        <w:t>26 145,3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6B0894">
        <w:rPr>
          <w:rFonts w:ascii="Times New Roman" w:hAnsi="Times New Roman" w:cs="Times New Roman"/>
          <w:sz w:val="28"/>
          <w:szCs w:val="28"/>
        </w:rPr>
        <w:t>174 029,2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C7865" w:rsidRPr="00753BFE" w:rsidRDefault="001C7865" w:rsidP="001C7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1C5C21" w:rsidRPr="00753BFE">
        <w:rPr>
          <w:rFonts w:ascii="Times New Roman" w:hAnsi="Times New Roman" w:cs="Times New Roman"/>
          <w:sz w:val="28"/>
          <w:szCs w:val="28"/>
        </w:rPr>
        <w:t>1 946,7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3F7F5F">
        <w:rPr>
          <w:rFonts w:ascii="Times New Roman" w:hAnsi="Times New Roman" w:cs="Times New Roman"/>
          <w:sz w:val="28"/>
          <w:szCs w:val="28"/>
        </w:rPr>
        <w:t>9 437,8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за счет средств внебюджетных источников –</w:t>
      </w:r>
      <w:r w:rsidR="0075723B" w:rsidRPr="00753BFE">
        <w:rPr>
          <w:rFonts w:ascii="Times New Roman" w:hAnsi="Times New Roman" w:cs="Times New Roman"/>
          <w:sz w:val="28"/>
          <w:szCs w:val="28"/>
        </w:rPr>
        <w:t>0,0</w:t>
      </w:r>
      <w:r w:rsidRPr="00753BF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="00F82FF9" w:rsidRPr="00753BFE">
        <w:rPr>
          <w:rFonts w:ascii="Times New Roman" w:hAnsi="Times New Roman" w:cs="Times New Roman"/>
          <w:sz w:val="28"/>
          <w:szCs w:val="28"/>
        </w:rPr>
        <w:t>2</w:t>
      </w:r>
      <w:r w:rsidRPr="00753BFE">
        <w:rPr>
          <w:rFonts w:ascii="Times New Roman" w:hAnsi="Times New Roman" w:cs="Times New Roman"/>
          <w:sz w:val="28"/>
          <w:szCs w:val="28"/>
        </w:rPr>
        <w:t xml:space="preserve"> подлежит ежегодному уточнению.</w:t>
      </w:r>
    </w:p>
    <w:p w:rsidR="00624F94" w:rsidRPr="00753BFE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Ресурсное обеспечение подпрогра</w:t>
      </w:r>
      <w:r w:rsidR="001A266F" w:rsidRPr="00753BFE">
        <w:rPr>
          <w:rFonts w:ascii="Times New Roman" w:hAnsi="Times New Roman" w:cs="Times New Roman"/>
          <w:sz w:val="28"/>
          <w:szCs w:val="28"/>
        </w:rPr>
        <w:t>ммы   приведено в Приложении № 4</w:t>
      </w:r>
      <w:r w:rsidRPr="00753BFE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E3E6C" w:rsidRPr="00753BFE" w:rsidRDefault="001E3E6C" w:rsidP="002203DF">
      <w:pPr>
        <w:pageBreakBefore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E3E6C" w:rsidRPr="00753BFE" w:rsidSect="00AE11B1">
          <w:footerReference w:type="default" r:id="rId8"/>
          <w:pgSz w:w="11906" w:h="16838"/>
          <w:pgMar w:top="1276" w:right="851" w:bottom="1276" w:left="1418" w:header="709" w:footer="709" w:gutter="0"/>
          <w:cols w:space="708"/>
          <w:docGrid w:linePitch="360"/>
        </w:sect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C328EF" w:rsidRPr="00753BFE" w:rsidTr="000C5D13">
        <w:tc>
          <w:tcPr>
            <w:tcW w:w="9747" w:type="dxa"/>
          </w:tcPr>
          <w:p w:rsidR="00C328EF" w:rsidRPr="00753BFE" w:rsidRDefault="00C328EF" w:rsidP="001E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328EF" w:rsidRPr="00753BFE" w:rsidRDefault="00C328EF" w:rsidP="00C3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C328EF" w:rsidRPr="00753BFE" w:rsidRDefault="00C328EF" w:rsidP="00917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753BFE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среды на территории Семикаракорского городского поселения на 2018-2022 годы»</w:t>
            </w:r>
          </w:p>
        </w:tc>
      </w:tr>
    </w:tbl>
    <w:p w:rsidR="001E3E6C" w:rsidRPr="00753BFE" w:rsidRDefault="001E3E6C" w:rsidP="001E3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5C2" w:rsidRPr="00753BFE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СВЕДЕНИЯ</w:t>
      </w:r>
    </w:p>
    <w:p w:rsidR="007F55C2" w:rsidRPr="00753BFE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 показателях (индик</w:t>
      </w:r>
      <w:r w:rsidR="00CF0C17" w:rsidRPr="00753BFE">
        <w:rPr>
          <w:rFonts w:ascii="Times New Roman" w:hAnsi="Times New Roman" w:cs="Times New Roman"/>
          <w:sz w:val="28"/>
          <w:szCs w:val="28"/>
        </w:rPr>
        <w:t>аторах) муниципальной программы</w:t>
      </w:r>
      <w:proofErr w:type="gramStart"/>
      <w:r w:rsidR="00E415A5"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Pr="00753BFE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7F55C2" w:rsidRPr="00753BFE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подпрограмм муниципальной программы и их значения</w:t>
      </w:r>
    </w:p>
    <w:p w:rsidR="00CF0C17" w:rsidRPr="00753BFE" w:rsidRDefault="00CF0C17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4"/>
        <w:gridCol w:w="7"/>
        <w:gridCol w:w="6959"/>
        <w:gridCol w:w="1563"/>
        <w:gridCol w:w="1050"/>
        <w:gridCol w:w="89"/>
        <w:gridCol w:w="959"/>
        <w:gridCol w:w="71"/>
        <w:gridCol w:w="975"/>
        <w:gridCol w:w="53"/>
        <w:gridCol w:w="992"/>
        <w:gridCol w:w="35"/>
        <w:gridCol w:w="1007"/>
        <w:gridCol w:w="17"/>
        <w:gridCol w:w="1024"/>
        <w:gridCol w:w="160"/>
        <w:gridCol w:w="142"/>
        <w:gridCol w:w="141"/>
      </w:tblGrid>
      <w:tr w:rsidR="00CF0C17" w:rsidRPr="00753BFE" w:rsidTr="009C74A7">
        <w:trPr>
          <w:jc w:val="center"/>
        </w:trPr>
        <w:tc>
          <w:tcPr>
            <w:tcW w:w="581" w:type="dxa"/>
            <w:gridSpan w:val="2"/>
            <w:vMerge w:val="restart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№ </w:t>
            </w:r>
            <w:proofErr w:type="gram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</w:t>
            </w:r>
            <w:proofErr w:type="gram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/п</w:t>
            </w:r>
          </w:p>
        </w:tc>
        <w:tc>
          <w:tcPr>
            <w:tcW w:w="6959" w:type="dxa"/>
            <w:vMerge w:val="restart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Показатель (индикатор) (наименование)</w:t>
            </w:r>
          </w:p>
        </w:tc>
        <w:tc>
          <w:tcPr>
            <w:tcW w:w="1563" w:type="dxa"/>
            <w:vMerge w:val="restart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ед.  изм.</w:t>
            </w:r>
          </w:p>
        </w:tc>
        <w:tc>
          <w:tcPr>
            <w:tcW w:w="6715" w:type="dxa"/>
            <w:gridSpan w:val="14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Значение показателя</w:t>
            </w:r>
          </w:p>
        </w:tc>
      </w:tr>
      <w:tr w:rsidR="00491BB8" w:rsidRPr="00753BFE" w:rsidTr="009C74A7">
        <w:trPr>
          <w:jc w:val="center"/>
        </w:trPr>
        <w:tc>
          <w:tcPr>
            <w:tcW w:w="581" w:type="dxa"/>
            <w:gridSpan w:val="2"/>
            <w:vMerge/>
          </w:tcPr>
          <w:p w:rsidR="00CF0C17" w:rsidRPr="00753BFE" w:rsidRDefault="00CF0C17" w:rsidP="00E3711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959" w:type="dxa"/>
            <w:vMerge/>
          </w:tcPr>
          <w:p w:rsidR="00CF0C17" w:rsidRPr="00753BFE" w:rsidRDefault="00CF0C17" w:rsidP="00E3711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63" w:type="dxa"/>
            <w:vMerge/>
          </w:tcPr>
          <w:p w:rsidR="00CF0C17" w:rsidRPr="00753BFE" w:rsidRDefault="00CF0C17" w:rsidP="00E3711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50" w:type="dxa"/>
          </w:tcPr>
          <w:p w:rsidR="00CF0C17" w:rsidRPr="00753BFE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 w:rsidR="00491BB8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8" w:type="dxa"/>
            <w:gridSpan w:val="2"/>
          </w:tcPr>
          <w:p w:rsidR="00CF0C17" w:rsidRPr="00753BFE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 w:rsidR="00491BB8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6" w:type="dxa"/>
            <w:gridSpan w:val="2"/>
          </w:tcPr>
          <w:p w:rsidR="00CF0C17" w:rsidRPr="00753BFE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 w:rsidR="00491BB8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5" w:type="dxa"/>
            <w:gridSpan w:val="2"/>
          </w:tcPr>
          <w:p w:rsidR="00CF0C17" w:rsidRPr="00753BFE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="00491BB8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2" w:type="dxa"/>
            <w:gridSpan w:val="2"/>
          </w:tcPr>
          <w:p w:rsidR="00CF0C17" w:rsidRPr="00753BFE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="00491BB8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21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1" w:type="dxa"/>
            <w:gridSpan w:val="2"/>
          </w:tcPr>
          <w:p w:rsidR="00CF0C17" w:rsidRPr="00753BFE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="00491BB8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22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60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491BB8" w:rsidRPr="00753BFE" w:rsidTr="009C74A7">
        <w:trPr>
          <w:tblHeader/>
          <w:jc w:val="center"/>
        </w:trPr>
        <w:tc>
          <w:tcPr>
            <w:tcW w:w="574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6966" w:type="dxa"/>
            <w:gridSpan w:val="2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139" w:type="dxa"/>
            <w:gridSpan w:val="2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030" w:type="dxa"/>
            <w:gridSpan w:val="2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1028" w:type="dxa"/>
            <w:gridSpan w:val="2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1027" w:type="dxa"/>
            <w:gridSpan w:val="2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024" w:type="dxa"/>
            <w:gridSpan w:val="2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1024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160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CF0C17" w:rsidRPr="00753BFE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CF0C17" w:rsidRPr="00753BFE" w:rsidTr="00491BB8">
        <w:trPr>
          <w:jc w:val="center"/>
        </w:trPr>
        <w:tc>
          <w:tcPr>
            <w:tcW w:w="15818" w:type="dxa"/>
            <w:gridSpan w:val="18"/>
          </w:tcPr>
          <w:p w:rsidR="00CF0C17" w:rsidRPr="00753BFE" w:rsidRDefault="00CF0C17" w:rsidP="00CF0C1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Муниципальная программа </w:t>
            </w:r>
            <w:r w:rsidR="00491BB8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r w:rsidR="00917897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="00491BB8" w:rsidRPr="00753BFE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2018-2022 годы»</w:t>
            </w:r>
          </w:p>
        </w:tc>
      </w:tr>
      <w:tr w:rsidR="00CF0C17" w:rsidRPr="00753BFE" w:rsidTr="00491BB8">
        <w:trPr>
          <w:jc w:val="center"/>
        </w:trPr>
        <w:tc>
          <w:tcPr>
            <w:tcW w:w="15818" w:type="dxa"/>
            <w:gridSpan w:val="18"/>
          </w:tcPr>
          <w:p w:rsidR="00CF0C17" w:rsidRPr="00753BFE" w:rsidRDefault="00CF0C17" w:rsidP="009C74A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9C74A7" w:rsidRPr="00753BFE">
              <w:rPr>
                <w:rFonts w:ascii="Times New Roman" w:hAnsi="Times New Roman" w:cs="Times New Roman"/>
                <w:sz w:val="28"/>
                <w:szCs w:val="28"/>
              </w:rPr>
              <w:t>1. «Благоустройство дворовых территорий многоквартирных домов Семикаракорского городского поселения».</w:t>
            </w:r>
          </w:p>
        </w:tc>
      </w:tr>
      <w:tr w:rsidR="00DD5871" w:rsidRPr="00753BFE" w:rsidTr="009C74A7">
        <w:trPr>
          <w:jc w:val="center"/>
        </w:trPr>
        <w:tc>
          <w:tcPr>
            <w:tcW w:w="574" w:type="dxa"/>
          </w:tcPr>
          <w:p w:rsidR="00DD5871" w:rsidRPr="00753BFE" w:rsidRDefault="00DD5871" w:rsidP="00E37116">
            <w:pPr>
              <w:ind w:hanging="9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1.1.</w:t>
            </w:r>
          </w:p>
        </w:tc>
        <w:tc>
          <w:tcPr>
            <w:tcW w:w="6966" w:type="dxa"/>
            <w:gridSpan w:val="2"/>
          </w:tcPr>
          <w:p w:rsidR="00DD5871" w:rsidRPr="00753BFE" w:rsidRDefault="00DD5871" w:rsidP="009C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Целевой показатель (индикатор) «Доля благоустроенных дворовых территорий от общего количества дворовых территорий».</w:t>
            </w:r>
          </w:p>
        </w:tc>
        <w:tc>
          <w:tcPr>
            <w:tcW w:w="1563" w:type="dxa"/>
          </w:tcPr>
          <w:p w:rsidR="00DD5871" w:rsidRPr="00753BFE" w:rsidRDefault="00DD5871" w:rsidP="00E37116">
            <w:pPr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9" w:type="dxa"/>
            <w:gridSpan w:val="2"/>
          </w:tcPr>
          <w:p w:rsidR="00DD5871" w:rsidRPr="00753BFE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13,5</w:t>
            </w:r>
          </w:p>
        </w:tc>
        <w:tc>
          <w:tcPr>
            <w:tcW w:w="1030" w:type="dxa"/>
            <w:gridSpan w:val="2"/>
          </w:tcPr>
          <w:p w:rsidR="00DD5871" w:rsidRPr="00753BFE" w:rsidRDefault="00DD5871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13,5</w:t>
            </w:r>
          </w:p>
        </w:tc>
        <w:tc>
          <w:tcPr>
            <w:tcW w:w="1028" w:type="dxa"/>
            <w:gridSpan w:val="2"/>
          </w:tcPr>
          <w:p w:rsidR="00DD5871" w:rsidRPr="00753BFE" w:rsidRDefault="00DD5871" w:rsidP="00FC6F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13,</w:t>
            </w:r>
            <w:r w:rsidR="00FC6F4E" w:rsidRPr="00753BFE">
              <w:rPr>
                <w:color w:val="000000"/>
                <w:sz w:val="28"/>
              </w:rPr>
              <w:t>5</w:t>
            </w:r>
          </w:p>
        </w:tc>
        <w:tc>
          <w:tcPr>
            <w:tcW w:w="1027" w:type="dxa"/>
            <w:gridSpan w:val="2"/>
          </w:tcPr>
          <w:p w:rsidR="00DD5871" w:rsidRPr="00753BFE" w:rsidRDefault="00DD5871" w:rsidP="00FC6F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1</w:t>
            </w:r>
            <w:r w:rsidR="00FC6F4E" w:rsidRPr="00753BFE">
              <w:rPr>
                <w:color w:val="000000"/>
                <w:sz w:val="28"/>
              </w:rPr>
              <w:t>3</w:t>
            </w:r>
            <w:r w:rsidRPr="00753BFE">
              <w:rPr>
                <w:color w:val="000000"/>
                <w:sz w:val="28"/>
              </w:rPr>
              <w:t>,</w:t>
            </w:r>
            <w:r w:rsidR="00FC6F4E" w:rsidRPr="00753BFE">
              <w:rPr>
                <w:color w:val="000000"/>
                <w:sz w:val="28"/>
              </w:rPr>
              <w:t>5</w:t>
            </w:r>
          </w:p>
        </w:tc>
        <w:tc>
          <w:tcPr>
            <w:tcW w:w="1024" w:type="dxa"/>
            <w:gridSpan w:val="2"/>
          </w:tcPr>
          <w:p w:rsidR="00DD5871" w:rsidRPr="00753BFE" w:rsidRDefault="005327EE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15,6</w:t>
            </w:r>
          </w:p>
        </w:tc>
        <w:tc>
          <w:tcPr>
            <w:tcW w:w="1024" w:type="dxa"/>
          </w:tcPr>
          <w:p w:rsidR="00DD5871" w:rsidRPr="00753BFE" w:rsidRDefault="00DD5871" w:rsidP="005327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4"/>
              </w:rPr>
            </w:pPr>
            <w:r w:rsidRPr="00753BFE">
              <w:rPr>
                <w:color w:val="000000"/>
                <w:sz w:val="28"/>
                <w:szCs w:val="24"/>
              </w:rPr>
              <w:t>1</w:t>
            </w:r>
            <w:r w:rsidR="005327EE" w:rsidRPr="00753BFE">
              <w:rPr>
                <w:color w:val="000000"/>
                <w:sz w:val="28"/>
                <w:szCs w:val="24"/>
              </w:rPr>
              <w:t>8</w:t>
            </w:r>
            <w:r w:rsidRPr="00753BFE">
              <w:rPr>
                <w:color w:val="000000"/>
                <w:sz w:val="28"/>
                <w:szCs w:val="24"/>
              </w:rPr>
              <w:t>,</w:t>
            </w:r>
            <w:r w:rsidR="005327EE" w:rsidRPr="00753BFE">
              <w:rPr>
                <w:color w:val="000000"/>
                <w:sz w:val="28"/>
                <w:szCs w:val="24"/>
              </w:rPr>
              <w:t>7</w:t>
            </w:r>
          </w:p>
        </w:tc>
        <w:tc>
          <w:tcPr>
            <w:tcW w:w="160" w:type="dxa"/>
          </w:tcPr>
          <w:p w:rsidR="00DD5871" w:rsidRPr="00753BFE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DD5871" w:rsidRPr="00753BFE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DD5871" w:rsidRPr="00753BFE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AB06AF" w:rsidRPr="00753BFE" w:rsidTr="009C74A7">
        <w:trPr>
          <w:jc w:val="center"/>
        </w:trPr>
        <w:tc>
          <w:tcPr>
            <w:tcW w:w="574" w:type="dxa"/>
          </w:tcPr>
          <w:p w:rsidR="00AB06AF" w:rsidRPr="00753BFE" w:rsidRDefault="00AB06AF" w:rsidP="00E37116">
            <w:pPr>
              <w:ind w:hanging="9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1.2.</w:t>
            </w:r>
          </w:p>
        </w:tc>
        <w:tc>
          <w:tcPr>
            <w:tcW w:w="6966" w:type="dxa"/>
            <w:gridSpan w:val="2"/>
          </w:tcPr>
          <w:p w:rsidR="00AB06AF" w:rsidRPr="00753BFE" w:rsidRDefault="00AB06AF" w:rsidP="009C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Целевой показатель (индикатор)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коммунального комплекса в сфере благоустройства, требующих прохождения обучения».</w:t>
            </w:r>
          </w:p>
        </w:tc>
        <w:tc>
          <w:tcPr>
            <w:tcW w:w="1563" w:type="dxa"/>
          </w:tcPr>
          <w:p w:rsidR="00AB06AF" w:rsidRPr="00753BFE" w:rsidRDefault="00AB06AF" w:rsidP="00E37116">
            <w:pPr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139" w:type="dxa"/>
            <w:gridSpan w:val="2"/>
          </w:tcPr>
          <w:p w:rsidR="00AB06AF" w:rsidRPr="00753BFE" w:rsidRDefault="00AB06AF" w:rsidP="00DF0CCD">
            <w:pPr>
              <w:jc w:val="center"/>
              <w:rPr>
                <w:sz w:val="28"/>
                <w:szCs w:val="28"/>
              </w:rPr>
            </w:pPr>
            <w:r w:rsidRPr="00753BFE">
              <w:rPr>
                <w:sz w:val="28"/>
                <w:szCs w:val="28"/>
              </w:rPr>
              <w:t>–</w:t>
            </w:r>
          </w:p>
        </w:tc>
        <w:tc>
          <w:tcPr>
            <w:tcW w:w="1030" w:type="dxa"/>
            <w:gridSpan w:val="2"/>
          </w:tcPr>
          <w:p w:rsidR="00AB06AF" w:rsidRPr="00753BFE" w:rsidRDefault="00AB06AF" w:rsidP="00DF0CCD">
            <w:pPr>
              <w:jc w:val="center"/>
              <w:rPr>
                <w:sz w:val="28"/>
                <w:szCs w:val="28"/>
              </w:rPr>
            </w:pPr>
            <w:r w:rsidRPr="00753BFE">
              <w:rPr>
                <w:sz w:val="28"/>
                <w:szCs w:val="28"/>
              </w:rPr>
              <w:t>–</w:t>
            </w:r>
          </w:p>
        </w:tc>
        <w:tc>
          <w:tcPr>
            <w:tcW w:w="1028" w:type="dxa"/>
            <w:gridSpan w:val="2"/>
          </w:tcPr>
          <w:p w:rsidR="00AB06AF" w:rsidRPr="00753BFE" w:rsidRDefault="00AB06AF" w:rsidP="00DF0CCD">
            <w:pPr>
              <w:jc w:val="center"/>
              <w:rPr>
                <w:sz w:val="28"/>
                <w:szCs w:val="28"/>
              </w:rPr>
            </w:pPr>
            <w:r w:rsidRPr="00753BFE">
              <w:rPr>
                <w:sz w:val="28"/>
                <w:szCs w:val="28"/>
              </w:rPr>
              <w:t>–</w:t>
            </w:r>
          </w:p>
        </w:tc>
        <w:tc>
          <w:tcPr>
            <w:tcW w:w="1027" w:type="dxa"/>
            <w:gridSpan w:val="2"/>
          </w:tcPr>
          <w:p w:rsidR="00AB06AF" w:rsidRPr="00753BFE" w:rsidRDefault="00AB06AF" w:rsidP="00DF0CCD">
            <w:pPr>
              <w:jc w:val="center"/>
              <w:rPr>
                <w:sz w:val="28"/>
                <w:szCs w:val="28"/>
              </w:rPr>
            </w:pPr>
            <w:r w:rsidRPr="00753BFE">
              <w:rPr>
                <w:sz w:val="28"/>
                <w:szCs w:val="28"/>
              </w:rPr>
              <w:t>–</w:t>
            </w:r>
          </w:p>
        </w:tc>
        <w:tc>
          <w:tcPr>
            <w:tcW w:w="1024" w:type="dxa"/>
            <w:gridSpan w:val="2"/>
          </w:tcPr>
          <w:p w:rsidR="00AB06AF" w:rsidRPr="00753BFE" w:rsidRDefault="00AB06AF" w:rsidP="00DF0CCD">
            <w:pPr>
              <w:jc w:val="center"/>
              <w:rPr>
                <w:sz w:val="28"/>
                <w:szCs w:val="28"/>
              </w:rPr>
            </w:pPr>
            <w:r w:rsidRPr="00753BFE">
              <w:rPr>
                <w:sz w:val="28"/>
                <w:szCs w:val="28"/>
              </w:rPr>
              <w:t>50</w:t>
            </w:r>
          </w:p>
        </w:tc>
        <w:tc>
          <w:tcPr>
            <w:tcW w:w="1024" w:type="dxa"/>
          </w:tcPr>
          <w:p w:rsidR="00AB06AF" w:rsidRPr="00753BFE" w:rsidRDefault="00AB06AF" w:rsidP="00DF0CCD">
            <w:pPr>
              <w:jc w:val="center"/>
              <w:rPr>
                <w:sz w:val="28"/>
                <w:szCs w:val="28"/>
              </w:rPr>
            </w:pPr>
            <w:r w:rsidRPr="00753BFE">
              <w:rPr>
                <w:sz w:val="28"/>
                <w:szCs w:val="28"/>
              </w:rPr>
              <w:t>50</w:t>
            </w:r>
          </w:p>
        </w:tc>
        <w:tc>
          <w:tcPr>
            <w:tcW w:w="160" w:type="dxa"/>
          </w:tcPr>
          <w:p w:rsidR="00AB06AF" w:rsidRPr="00753BFE" w:rsidRDefault="00AB06AF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AB06AF" w:rsidRPr="00753BFE" w:rsidRDefault="00AB06AF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AB06AF" w:rsidRPr="00753BFE" w:rsidRDefault="00AB06AF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C74A7" w:rsidRPr="00753BFE" w:rsidTr="00E37116">
        <w:trPr>
          <w:jc w:val="center"/>
        </w:trPr>
        <w:tc>
          <w:tcPr>
            <w:tcW w:w="15818" w:type="dxa"/>
            <w:gridSpan w:val="18"/>
          </w:tcPr>
          <w:p w:rsidR="009C74A7" w:rsidRPr="00753BFE" w:rsidRDefault="009C74A7" w:rsidP="009C74A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«Благоустройство общественных территорий Семикаракорского городского поселения».</w:t>
            </w:r>
          </w:p>
        </w:tc>
      </w:tr>
      <w:tr w:rsidR="00DD5871" w:rsidRPr="00753BFE" w:rsidTr="009C74A7">
        <w:trPr>
          <w:jc w:val="center"/>
        </w:trPr>
        <w:tc>
          <w:tcPr>
            <w:tcW w:w="574" w:type="dxa"/>
          </w:tcPr>
          <w:p w:rsidR="00DD5871" w:rsidRPr="00753BFE" w:rsidRDefault="00DD5871" w:rsidP="009C74A7">
            <w:pPr>
              <w:ind w:hanging="9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2.1</w:t>
            </w:r>
          </w:p>
        </w:tc>
        <w:tc>
          <w:tcPr>
            <w:tcW w:w="6966" w:type="dxa"/>
            <w:gridSpan w:val="2"/>
          </w:tcPr>
          <w:p w:rsidR="00DD5871" w:rsidRPr="00753BFE" w:rsidRDefault="00DD5871" w:rsidP="00E3711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Целевой показатель (индикатор) «Доля благоустроенных общественных территорий от общего количества общественных территорий».</w:t>
            </w:r>
          </w:p>
        </w:tc>
        <w:tc>
          <w:tcPr>
            <w:tcW w:w="1563" w:type="dxa"/>
          </w:tcPr>
          <w:p w:rsidR="00DD5871" w:rsidRPr="00753BFE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9" w:type="dxa"/>
            <w:gridSpan w:val="2"/>
          </w:tcPr>
          <w:p w:rsidR="00DD5871" w:rsidRPr="00753BFE" w:rsidRDefault="005327EE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28,5</w:t>
            </w:r>
          </w:p>
        </w:tc>
        <w:tc>
          <w:tcPr>
            <w:tcW w:w="1030" w:type="dxa"/>
            <w:gridSpan w:val="2"/>
          </w:tcPr>
          <w:p w:rsidR="00DD5871" w:rsidRPr="00753BFE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42,9</w:t>
            </w:r>
          </w:p>
        </w:tc>
        <w:tc>
          <w:tcPr>
            <w:tcW w:w="1028" w:type="dxa"/>
            <w:gridSpan w:val="2"/>
          </w:tcPr>
          <w:p w:rsidR="00DD5871" w:rsidRPr="00753BFE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57,1</w:t>
            </w:r>
          </w:p>
        </w:tc>
        <w:tc>
          <w:tcPr>
            <w:tcW w:w="1027" w:type="dxa"/>
            <w:gridSpan w:val="2"/>
          </w:tcPr>
          <w:p w:rsidR="00DD5871" w:rsidRPr="00753BFE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71,4</w:t>
            </w:r>
          </w:p>
        </w:tc>
        <w:tc>
          <w:tcPr>
            <w:tcW w:w="1024" w:type="dxa"/>
            <w:gridSpan w:val="2"/>
          </w:tcPr>
          <w:p w:rsidR="00DD5871" w:rsidRPr="00753BFE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71,4</w:t>
            </w:r>
          </w:p>
        </w:tc>
        <w:tc>
          <w:tcPr>
            <w:tcW w:w="1024" w:type="dxa"/>
          </w:tcPr>
          <w:p w:rsidR="00DD5871" w:rsidRPr="00753BFE" w:rsidRDefault="007A22BF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753BFE">
              <w:rPr>
                <w:color w:val="000000"/>
                <w:sz w:val="28"/>
              </w:rPr>
              <w:t>71,4</w:t>
            </w:r>
          </w:p>
        </w:tc>
        <w:tc>
          <w:tcPr>
            <w:tcW w:w="160" w:type="dxa"/>
          </w:tcPr>
          <w:p w:rsidR="00DD5871" w:rsidRPr="00753BFE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DD5871" w:rsidRPr="00753BFE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DD5871" w:rsidRPr="00753BFE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CF0C17" w:rsidRPr="00753BFE" w:rsidRDefault="00CF0C17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Pr="00753BFE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23F1" w:rsidRPr="00753BFE" w:rsidRDefault="00BC23F1" w:rsidP="00BC23F1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E37116" w:rsidRPr="00753BFE" w:rsidTr="000C5D13">
        <w:tc>
          <w:tcPr>
            <w:tcW w:w="9747" w:type="dxa"/>
          </w:tcPr>
          <w:p w:rsidR="00E37116" w:rsidRPr="00753BFE" w:rsidRDefault="00E37116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753BFE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753BFE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753BFE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753BFE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37116" w:rsidRPr="00753BFE" w:rsidRDefault="00E37116" w:rsidP="00E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E37116" w:rsidRPr="00753BFE" w:rsidRDefault="00E37116" w:rsidP="00E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2018-2022 годы»</w:t>
            </w:r>
          </w:p>
        </w:tc>
      </w:tr>
    </w:tbl>
    <w:p w:rsidR="00E37116" w:rsidRPr="00753BFE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Pr="00753BFE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Pr="00753BFE" w:rsidRDefault="00E37116" w:rsidP="00E371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СВЕДЕНИЯ</w:t>
      </w:r>
    </w:p>
    <w:p w:rsidR="00E37116" w:rsidRPr="00753BFE" w:rsidRDefault="00E37116" w:rsidP="00E371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о методике расчета показателя (индикатора) муниципальной программы</w:t>
      </w:r>
    </w:p>
    <w:p w:rsidR="00E37116" w:rsidRPr="00753BFE" w:rsidRDefault="00E37116" w:rsidP="00E37116">
      <w:pPr>
        <w:autoSpaceDE w:val="0"/>
        <w:autoSpaceDN w:val="0"/>
        <w:adjustRightInd w:val="0"/>
        <w:ind w:firstLine="540"/>
        <w:jc w:val="both"/>
        <w:rPr>
          <w:color w:val="FF0000"/>
          <w:kern w:val="2"/>
          <w:sz w:val="28"/>
          <w:szCs w:val="28"/>
        </w:rPr>
      </w:pPr>
    </w:p>
    <w:tbl>
      <w:tblPr>
        <w:tblW w:w="4983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13"/>
        <w:gridCol w:w="3248"/>
        <w:gridCol w:w="1482"/>
        <w:gridCol w:w="6633"/>
        <w:gridCol w:w="3688"/>
      </w:tblGrid>
      <w:tr w:rsidR="00E37116" w:rsidRPr="00753BFE" w:rsidTr="00B416A2">
        <w:trPr>
          <w:jc w:val="center"/>
        </w:trPr>
        <w:tc>
          <w:tcPr>
            <w:tcW w:w="713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№</w:t>
            </w:r>
          </w:p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gram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</w:t>
            </w:r>
            <w:proofErr w:type="gram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/п</w:t>
            </w:r>
          </w:p>
        </w:tc>
        <w:tc>
          <w:tcPr>
            <w:tcW w:w="3248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82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6633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688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Базовые показатели, используемые при расчете показателя</w:t>
            </w:r>
          </w:p>
        </w:tc>
      </w:tr>
      <w:tr w:rsidR="00E37116" w:rsidRPr="00753BFE" w:rsidTr="00B416A2">
        <w:trPr>
          <w:tblHeader/>
          <w:jc w:val="center"/>
        </w:trPr>
        <w:tc>
          <w:tcPr>
            <w:tcW w:w="713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6633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3688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</w:p>
        </w:tc>
      </w:tr>
      <w:tr w:rsidR="00E37116" w:rsidRPr="00753BFE" w:rsidTr="00B416A2">
        <w:trPr>
          <w:jc w:val="center"/>
        </w:trPr>
        <w:tc>
          <w:tcPr>
            <w:tcW w:w="713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</w:t>
            </w:r>
          </w:p>
        </w:tc>
        <w:tc>
          <w:tcPr>
            <w:tcW w:w="3248" w:type="dxa"/>
          </w:tcPr>
          <w:p w:rsidR="00E37116" w:rsidRPr="00753BFE" w:rsidRDefault="00E37116" w:rsidP="00845A7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«Доля благоустроенных дворовых территорий от общего количества дворовых территорий»</w:t>
            </w:r>
          </w:p>
        </w:tc>
        <w:tc>
          <w:tcPr>
            <w:tcW w:w="1482" w:type="dxa"/>
          </w:tcPr>
          <w:p w:rsidR="00E37116" w:rsidRPr="00753BFE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6633" w:type="dxa"/>
          </w:tcPr>
          <w:p w:rsidR="00E37116" w:rsidRPr="00753BFE" w:rsidRDefault="00DC4992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Ддт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= Σ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Кбдт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/ Σ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Кдт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х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100%</w:t>
            </w:r>
            <w:r w:rsidR="00E37116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 где:</w:t>
            </w:r>
          </w:p>
          <w:p w:rsidR="00E37116" w:rsidRPr="00753BFE" w:rsidRDefault="00E37116" w:rsidP="007D630C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Показатель определяется как отношение </w:t>
            </w:r>
            <w:r w:rsidR="007D630C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количества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благоустроенных дворовых территорий </w:t>
            </w:r>
            <w:r w:rsidR="007D630C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многоквартирных домов к количеству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7D630C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дворовых 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территорий </w:t>
            </w:r>
            <w:r w:rsidR="007D630C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многоквартирных домов, расположенных на территории 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Семикаракорского городского поселения.</w:t>
            </w:r>
          </w:p>
        </w:tc>
        <w:tc>
          <w:tcPr>
            <w:tcW w:w="3688" w:type="dxa"/>
          </w:tcPr>
          <w:p w:rsidR="007D630C" w:rsidRPr="00753BFE" w:rsidRDefault="007D630C" w:rsidP="007D630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Ддт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доля благоустроенных дворовых территорий многоквартирных домов;</w:t>
            </w:r>
          </w:p>
          <w:p w:rsidR="007D630C" w:rsidRPr="00753BFE" w:rsidRDefault="007D630C" w:rsidP="007D630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Кбдт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количество благоустроенных дворовых территорий многоквартирных домов;</w:t>
            </w:r>
          </w:p>
          <w:p w:rsidR="00E37116" w:rsidRPr="00753BFE" w:rsidRDefault="007D630C" w:rsidP="007D630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Кдт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общее количество 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дворовых территорий многоквартирных домов.</w:t>
            </w:r>
          </w:p>
        </w:tc>
      </w:tr>
      <w:tr w:rsidR="00F06DC9" w:rsidRPr="00753BFE" w:rsidTr="00B416A2">
        <w:trPr>
          <w:jc w:val="center"/>
        </w:trPr>
        <w:tc>
          <w:tcPr>
            <w:tcW w:w="713" w:type="dxa"/>
          </w:tcPr>
          <w:p w:rsidR="00F06DC9" w:rsidRPr="00753BFE" w:rsidRDefault="00F06DC9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48" w:type="dxa"/>
          </w:tcPr>
          <w:p w:rsidR="00F06DC9" w:rsidRPr="00753BFE" w:rsidRDefault="002953F5" w:rsidP="0084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</w:t>
            </w:r>
            <w:r w:rsidR="001858C1" w:rsidRPr="00753BFE">
              <w:rPr>
                <w:rFonts w:ascii="Times New Roman" w:hAnsi="Times New Roman" w:cs="Times New Roman"/>
                <w:sz w:val="28"/>
                <w:szCs w:val="28"/>
              </w:rPr>
              <w:t>ребующих прохождения обучения».</w:t>
            </w:r>
          </w:p>
        </w:tc>
        <w:tc>
          <w:tcPr>
            <w:tcW w:w="1482" w:type="dxa"/>
          </w:tcPr>
          <w:p w:rsidR="00F06DC9" w:rsidRPr="00753BFE" w:rsidRDefault="00F06DC9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33" w:type="dxa"/>
          </w:tcPr>
          <w:p w:rsidR="00F06DC9" w:rsidRPr="00753BFE" w:rsidRDefault="002953F5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До</w:t>
            </w:r>
            <w:proofErr w:type="gram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= Σ К</w:t>
            </w:r>
            <w:proofErr w:type="gram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о / Σ Кт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х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100%, где</w:t>
            </w:r>
          </w:p>
          <w:p w:rsidR="002953F5" w:rsidRPr="00753BFE" w:rsidRDefault="002953F5" w:rsidP="002953F5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Показатель определяется как отношение количества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действующих на территории Семикаракорского городского поселения и требующих прохождения обучения в отчетном периоде.</w:t>
            </w:r>
          </w:p>
        </w:tc>
        <w:tc>
          <w:tcPr>
            <w:tcW w:w="3688" w:type="dxa"/>
          </w:tcPr>
          <w:p w:rsidR="002953F5" w:rsidRPr="00753BFE" w:rsidRDefault="002953F5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gram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До</w:t>
            </w:r>
            <w:proofErr w:type="gram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</w:t>
            </w:r>
            <w:proofErr w:type="gram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доля</w:t>
            </w:r>
            <w:proofErr w:type="gram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руководителей и специалистов жилищно-коммунального комплекса в сфере благоустройства, прошедших обучение;</w:t>
            </w:r>
          </w:p>
          <w:p w:rsidR="002953F5" w:rsidRPr="00753BFE" w:rsidRDefault="002953F5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gram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Ко</w:t>
            </w:r>
            <w:proofErr w:type="gram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количество руководителей и специалистов жилищно-коммунального комплекса в сфере благоустройства, прошедших обучение;</w:t>
            </w:r>
          </w:p>
          <w:p w:rsidR="00F06DC9" w:rsidRPr="00753BFE" w:rsidRDefault="002953F5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Σ Кт – количество руководителей и специалистов жилищно-коммунального комплекса в сфере благоустройства, требующих прохождения обучения</w:t>
            </w:r>
          </w:p>
          <w:p w:rsidR="00953AFD" w:rsidRPr="00753BFE" w:rsidRDefault="00953AFD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953AFD" w:rsidRPr="00753BFE" w:rsidRDefault="00953AFD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953AFD" w:rsidRPr="00753BFE" w:rsidRDefault="00953AFD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C24C4" w:rsidRPr="00753BFE" w:rsidTr="00B416A2">
        <w:trPr>
          <w:jc w:val="center"/>
        </w:trPr>
        <w:tc>
          <w:tcPr>
            <w:tcW w:w="713" w:type="dxa"/>
          </w:tcPr>
          <w:p w:rsidR="006C24C4" w:rsidRPr="00753BFE" w:rsidRDefault="00F06DC9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3</w:t>
            </w:r>
            <w:r w:rsidR="006C24C4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3248" w:type="dxa"/>
          </w:tcPr>
          <w:p w:rsidR="006C24C4" w:rsidRPr="00753BFE" w:rsidRDefault="006C24C4" w:rsidP="00973DD7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«Доля благоустроенных общественных территорий от общего количества общественных территорий».</w:t>
            </w:r>
          </w:p>
        </w:tc>
        <w:tc>
          <w:tcPr>
            <w:tcW w:w="1482" w:type="dxa"/>
          </w:tcPr>
          <w:p w:rsidR="006C24C4" w:rsidRPr="00753BFE" w:rsidRDefault="006C24C4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6633" w:type="dxa"/>
          </w:tcPr>
          <w:p w:rsidR="006C24C4" w:rsidRPr="00753BFE" w:rsidRDefault="0050592D" w:rsidP="00973DD7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Дбо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= Σ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Кбо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/ Σ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Ктб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х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100% </w:t>
            </w:r>
            <w:r w:rsidR="006C24C4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где:</w:t>
            </w:r>
          </w:p>
          <w:p w:rsidR="006C24C4" w:rsidRPr="00753BFE" w:rsidRDefault="006C24C4" w:rsidP="0050592D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Показатель определяется как отношение </w:t>
            </w:r>
            <w:r w:rsidR="0050592D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количества 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благоустроенных общественных территорий к </w:t>
            </w:r>
            <w:r w:rsidR="0050592D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количеству всех 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общественных территорий Семикаракорского городского поселения.</w:t>
            </w:r>
          </w:p>
        </w:tc>
        <w:tc>
          <w:tcPr>
            <w:tcW w:w="3688" w:type="dxa"/>
          </w:tcPr>
          <w:p w:rsidR="0050592D" w:rsidRPr="00753BFE" w:rsidRDefault="0050592D" w:rsidP="0050592D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Дбо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доля благоустроенных </w:t>
            </w:r>
            <w:r w:rsidR="00E65AA3"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общественных территорий</w:t>
            </w: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50592D" w:rsidRPr="00753BFE" w:rsidRDefault="0050592D" w:rsidP="0050592D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Кбо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количество благоустроенных объектов;</w:t>
            </w:r>
          </w:p>
          <w:p w:rsidR="006C24C4" w:rsidRPr="00753BFE" w:rsidRDefault="0050592D" w:rsidP="0050592D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</w:t>
            </w:r>
            <w:proofErr w:type="spellStart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Ктб</w:t>
            </w:r>
            <w:proofErr w:type="spellEnd"/>
            <w:r w:rsidRPr="00753BF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– количество объектов, требующих благоустройства.</w:t>
            </w:r>
          </w:p>
        </w:tc>
      </w:tr>
    </w:tbl>
    <w:p w:rsidR="00E37116" w:rsidRPr="00753BFE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753BFE" w:rsidRDefault="008D469A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753BFE" w:rsidRDefault="008D469A" w:rsidP="00E6265E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8D469A" w:rsidRPr="00753BFE" w:rsidTr="000C5D13">
        <w:tc>
          <w:tcPr>
            <w:tcW w:w="9747" w:type="dxa"/>
          </w:tcPr>
          <w:p w:rsidR="008D469A" w:rsidRPr="00753BFE" w:rsidRDefault="008D469A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D469A" w:rsidRPr="00753BFE" w:rsidRDefault="00190A2D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  <w:p w:rsidR="008D469A" w:rsidRPr="00753BFE" w:rsidRDefault="008D469A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2018-2022 годы»</w:t>
            </w:r>
          </w:p>
        </w:tc>
      </w:tr>
    </w:tbl>
    <w:p w:rsidR="008D469A" w:rsidRPr="00753BFE" w:rsidRDefault="008D469A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753BFE" w:rsidRDefault="008D469A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ПЕРЕЧЕНЬ</w:t>
      </w:r>
    </w:p>
    <w:p w:rsidR="008D469A" w:rsidRPr="00753BFE" w:rsidRDefault="008D469A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подпрограмм, основных мероприятий муниципальной программы</w:t>
      </w:r>
    </w:p>
    <w:p w:rsidR="00E415A5" w:rsidRPr="00753BFE" w:rsidRDefault="00E415A5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89"/>
        <w:gridCol w:w="3370"/>
        <w:gridCol w:w="2519"/>
        <w:gridCol w:w="1322"/>
        <w:gridCol w:w="8"/>
        <w:gridCol w:w="1334"/>
        <w:gridCol w:w="2218"/>
        <w:gridCol w:w="14"/>
        <w:gridCol w:w="2204"/>
        <w:gridCol w:w="2069"/>
      </w:tblGrid>
      <w:tr w:rsidR="008D469A" w:rsidRPr="00753BFE" w:rsidTr="005F5B39">
        <w:trPr>
          <w:jc w:val="center"/>
        </w:trPr>
        <w:tc>
          <w:tcPr>
            <w:tcW w:w="589" w:type="dxa"/>
            <w:vMerge w:val="restart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70" w:type="dxa"/>
            <w:vMerge w:val="restart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 муниципальной  программы</w:t>
            </w:r>
          </w:p>
        </w:tc>
        <w:tc>
          <w:tcPr>
            <w:tcW w:w="2519" w:type="dxa"/>
            <w:vMerge w:val="restart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2664" w:type="dxa"/>
            <w:gridSpan w:val="3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18" w:type="dxa"/>
            <w:vMerge w:val="restart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Ожидаемый  непосредственный результат  (краткое описание)</w:t>
            </w:r>
          </w:p>
        </w:tc>
        <w:tc>
          <w:tcPr>
            <w:tcW w:w="2218" w:type="dxa"/>
            <w:gridSpan w:val="2"/>
            <w:vMerge w:val="restart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основного  мероприятия муниципальной  программы</w:t>
            </w:r>
          </w:p>
        </w:tc>
        <w:tc>
          <w:tcPr>
            <w:tcW w:w="2069" w:type="dxa"/>
            <w:vMerge w:val="restart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 программы (подпрограммы)</w:t>
            </w:r>
          </w:p>
        </w:tc>
      </w:tr>
      <w:tr w:rsidR="008D469A" w:rsidRPr="00753BFE" w:rsidTr="005F5B39">
        <w:trPr>
          <w:jc w:val="center"/>
        </w:trPr>
        <w:tc>
          <w:tcPr>
            <w:tcW w:w="589" w:type="dxa"/>
            <w:vMerge/>
          </w:tcPr>
          <w:p w:rsidR="008D469A" w:rsidRPr="00753BFE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Merge/>
          </w:tcPr>
          <w:p w:rsidR="008D469A" w:rsidRPr="00753BFE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8D469A" w:rsidRPr="00753BFE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34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218" w:type="dxa"/>
            <w:vMerge/>
          </w:tcPr>
          <w:p w:rsidR="008D469A" w:rsidRPr="00753BFE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vMerge/>
          </w:tcPr>
          <w:p w:rsidR="008D469A" w:rsidRPr="00753BFE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8D469A" w:rsidRPr="00753BFE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9A" w:rsidRPr="00753BFE" w:rsidTr="005F5B39">
        <w:trPr>
          <w:tblHeader/>
          <w:jc w:val="center"/>
        </w:trPr>
        <w:tc>
          <w:tcPr>
            <w:tcW w:w="589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0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2" w:type="dxa"/>
            <w:gridSpan w:val="2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gridSpan w:val="2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9" w:type="dxa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469A" w:rsidRPr="00753BFE" w:rsidTr="005F5B39">
        <w:trPr>
          <w:jc w:val="center"/>
        </w:trPr>
        <w:tc>
          <w:tcPr>
            <w:tcW w:w="15647" w:type="dxa"/>
            <w:gridSpan w:val="10"/>
            <w:shd w:val="clear" w:color="auto" w:fill="FFFFFF"/>
          </w:tcPr>
          <w:p w:rsidR="008D469A" w:rsidRPr="00753BFE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Подпрограмма 1. «Благоустройство дворовых территорий многоквартирных домов Семикаракорского городского поселения».</w:t>
            </w:r>
          </w:p>
        </w:tc>
      </w:tr>
      <w:tr w:rsidR="006438F3" w:rsidRPr="00753BFE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6438F3" w:rsidRPr="00753BFE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0" w:type="dxa"/>
            <w:shd w:val="clear" w:color="auto" w:fill="FFFFFF"/>
          </w:tcPr>
          <w:p w:rsidR="00B43ED7" w:rsidRPr="00753BFE" w:rsidRDefault="00B43ED7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«</w:t>
            </w:r>
            <w:r w:rsidR="00E86D26" w:rsidRPr="00753BF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 многоквартирных домов, расположенных на территории Семикаракорского городского поселения».</w:t>
            </w:r>
          </w:p>
          <w:p w:rsidR="006438F3" w:rsidRPr="00753BFE" w:rsidRDefault="006438F3" w:rsidP="00B43ED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B43ED7" w:rsidRPr="00753BFE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Администрация Семикаракорского городского</w:t>
            </w:r>
          </w:p>
          <w:p w:rsidR="006438F3" w:rsidRPr="00753BFE" w:rsidRDefault="006438F3" w:rsidP="00DC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- товарищества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собственников недвижимости (жилья), жилищные кооперативы и управляющие компании;</w:t>
            </w:r>
          </w:p>
          <w:p w:rsidR="00B43ED7" w:rsidRPr="00753BFE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организации и предприятия всех форм собственности,   привлеченные для выполнения работ, связанных с реализацией муниципальной </w:t>
            </w:r>
          </w:p>
          <w:p w:rsidR="006438F3" w:rsidRPr="00753BFE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трудовые коллективы учреждений и организаций.</w:t>
            </w:r>
          </w:p>
        </w:tc>
        <w:tc>
          <w:tcPr>
            <w:tcW w:w="1322" w:type="dxa"/>
          </w:tcPr>
          <w:p w:rsidR="006438F3" w:rsidRPr="00753BFE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342" w:type="dxa"/>
            <w:gridSpan w:val="2"/>
          </w:tcPr>
          <w:p w:rsidR="006438F3" w:rsidRPr="00753BFE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6438F3" w:rsidRPr="00753BFE" w:rsidRDefault="00B43ED7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дворовых территорий многоквартирных домов к современным стандартам,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отвечающим требованиям </w:t>
            </w:r>
            <w:r w:rsidR="00C035C2"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национального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проекта комфортной городской среды </w:t>
            </w:r>
          </w:p>
        </w:tc>
        <w:tc>
          <w:tcPr>
            <w:tcW w:w="2204" w:type="dxa"/>
          </w:tcPr>
          <w:p w:rsidR="006438F3" w:rsidRPr="00753BFE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6438F3" w:rsidRPr="00753BFE" w:rsidRDefault="005D7251" w:rsidP="00B4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(индикатор) 1.1. «Доля благоустроенных дворовых территорий от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количества дворовых территорий»</w:t>
            </w:r>
          </w:p>
        </w:tc>
      </w:tr>
      <w:tr w:rsidR="006438F3" w:rsidRPr="00753BFE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6438F3" w:rsidRPr="00753BFE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70" w:type="dxa"/>
            <w:shd w:val="clear" w:color="auto" w:fill="FFFFFF"/>
          </w:tcPr>
          <w:p w:rsidR="00B43ED7" w:rsidRPr="00753BFE" w:rsidRDefault="00B43ED7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 w:rsidR="00DE4C46"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руководителей и специалистов жилищно-коммунального ком</w:t>
            </w:r>
            <w:r w:rsidR="00DD5871" w:rsidRPr="00753BFE">
              <w:rPr>
                <w:rFonts w:ascii="Times New Roman" w:hAnsi="Times New Roman" w:cs="Times New Roman"/>
                <w:sz w:val="24"/>
                <w:szCs w:val="24"/>
              </w:rPr>
              <w:t>плекса в сфере благоустройства»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8F3" w:rsidRPr="00753BFE" w:rsidRDefault="006438F3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DE4C46" w:rsidRPr="00753BFE" w:rsidRDefault="00B43ED7" w:rsidP="00D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</w:t>
            </w:r>
            <w:r w:rsidR="00DE4C46"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Семикаракорского.</w:t>
            </w:r>
          </w:p>
          <w:p w:rsidR="006438F3" w:rsidRPr="00753BFE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6438F3" w:rsidRPr="00753BFE" w:rsidRDefault="005F5B39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4C46" w:rsidRPr="00753B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2" w:type="dxa"/>
            <w:gridSpan w:val="2"/>
          </w:tcPr>
          <w:p w:rsidR="006438F3" w:rsidRPr="00753BFE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6438F3" w:rsidRPr="00753BFE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граждан в решение вопросов, связанных с содержанием и благоустройством дворовых территорий,  воспитание у горожан и подрастающего поколения чувства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бережного отношения к родному городу</w:t>
            </w:r>
            <w:r w:rsidR="00DE4C46" w:rsidRPr="00753B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C46" w:rsidRPr="00753BFE" w:rsidRDefault="00DE4C46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жилищно-коммунального хозяйства</w:t>
            </w:r>
          </w:p>
        </w:tc>
        <w:tc>
          <w:tcPr>
            <w:tcW w:w="2204" w:type="dxa"/>
          </w:tcPr>
          <w:p w:rsidR="006438F3" w:rsidRPr="00753BFE" w:rsidRDefault="005F5B39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6438F3" w:rsidRPr="00753BFE" w:rsidRDefault="00C035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1.</w:t>
            </w:r>
            <w:r w:rsidR="00DE4C46" w:rsidRPr="00753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0839C2"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Доля руководителей и специалистов жилищно-коммунального комплекса в сфере благоустройства, прошедших </w:t>
            </w:r>
            <w:r w:rsidR="000839C2"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39C2" w:rsidRPr="00753BFE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0839C2" w:rsidRPr="00753BFE" w:rsidRDefault="000839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70" w:type="dxa"/>
            <w:shd w:val="clear" w:color="auto" w:fill="FFFFFF"/>
          </w:tcPr>
          <w:p w:rsidR="000839C2" w:rsidRPr="00753BFE" w:rsidRDefault="000839C2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 «Обеспечение функционирования информационной системы «Формирование комфортной городской среды».</w:t>
            </w:r>
          </w:p>
        </w:tc>
        <w:tc>
          <w:tcPr>
            <w:tcW w:w="2519" w:type="dxa"/>
          </w:tcPr>
          <w:p w:rsidR="000839C2" w:rsidRPr="00753BFE" w:rsidRDefault="000839C2" w:rsidP="0008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Администрация Семикаракорского.</w:t>
            </w:r>
          </w:p>
          <w:p w:rsidR="000839C2" w:rsidRPr="00753BFE" w:rsidRDefault="000839C2" w:rsidP="00DE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839C2" w:rsidRPr="00753BFE" w:rsidRDefault="000839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42" w:type="dxa"/>
            <w:gridSpan w:val="2"/>
          </w:tcPr>
          <w:p w:rsidR="000839C2" w:rsidRPr="00753BFE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0839C2" w:rsidRPr="00753BFE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функционирования системы,</w:t>
            </w:r>
          </w:p>
          <w:p w:rsidR="000839C2" w:rsidRPr="00753BFE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мероприятий, выполняемых в рамках действующей программы,</w:t>
            </w:r>
          </w:p>
          <w:p w:rsidR="000839C2" w:rsidRPr="00753BFE" w:rsidRDefault="000839C2" w:rsidP="0008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«обратной связи» с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жителями города, вовлеченных в решение вопросов, связанных с формированием комфортной городской среды.</w:t>
            </w:r>
          </w:p>
        </w:tc>
        <w:tc>
          <w:tcPr>
            <w:tcW w:w="2204" w:type="dxa"/>
          </w:tcPr>
          <w:p w:rsidR="000839C2" w:rsidRPr="00753BFE" w:rsidRDefault="000839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0839C2" w:rsidRPr="00753BFE" w:rsidRDefault="000839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B39" w:rsidRPr="00753BFE" w:rsidTr="00DC4992">
        <w:trPr>
          <w:jc w:val="center"/>
        </w:trPr>
        <w:tc>
          <w:tcPr>
            <w:tcW w:w="15647" w:type="dxa"/>
            <w:gridSpan w:val="10"/>
            <w:shd w:val="clear" w:color="auto" w:fill="FFFFFF"/>
          </w:tcPr>
          <w:p w:rsidR="005F5B39" w:rsidRPr="00753BFE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«Благоустройство общественных территорий Семикаракорского городского поселения»</w:t>
            </w:r>
          </w:p>
        </w:tc>
      </w:tr>
      <w:tr w:rsidR="00C035C2" w:rsidRPr="00753BFE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C035C2" w:rsidRPr="00753BFE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0" w:type="dxa"/>
            <w:shd w:val="clear" w:color="auto" w:fill="FFFFFF"/>
          </w:tcPr>
          <w:p w:rsidR="00C035C2" w:rsidRPr="00753BFE" w:rsidRDefault="00C035C2" w:rsidP="005F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2.1. </w:t>
            </w:r>
            <w:r w:rsidR="00E86D26" w:rsidRPr="00753BFE">
              <w:rPr>
                <w:rFonts w:ascii="Times New Roman" w:hAnsi="Times New Roman" w:cs="Times New Roman"/>
                <w:sz w:val="24"/>
                <w:szCs w:val="24"/>
              </w:rPr>
              <w:t>«Благоустройство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 на территории Семикаракорского городского поселения</w:t>
            </w:r>
            <w:r w:rsidR="00E86D26" w:rsidRPr="00753BF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9" w:type="dxa"/>
          </w:tcPr>
          <w:p w:rsidR="00C035C2" w:rsidRPr="00753BFE" w:rsidRDefault="00C035C2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Администрации Семикаракорского городского поселения;</w:t>
            </w:r>
          </w:p>
          <w:p w:rsidR="00C035C2" w:rsidRPr="00753BFE" w:rsidRDefault="00C035C2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C035C2" w:rsidRPr="00753BFE" w:rsidRDefault="00C035C2" w:rsidP="00C0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- органы территориального общественного самоуправления </w:t>
            </w: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(ТОС);</w:t>
            </w:r>
          </w:p>
        </w:tc>
        <w:tc>
          <w:tcPr>
            <w:tcW w:w="1322" w:type="dxa"/>
          </w:tcPr>
          <w:p w:rsidR="00C035C2" w:rsidRPr="00753BFE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342" w:type="dxa"/>
            <w:gridSpan w:val="2"/>
          </w:tcPr>
          <w:p w:rsidR="00C035C2" w:rsidRPr="00753BFE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C035C2" w:rsidRPr="00753BFE" w:rsidRDefault="00C035C2" w:rsidP="00C0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общественных территорий к современным стандартам, отвечающим требованиям национального проекта комфортной городской среды </w:t>
            </w:r>
          </w:p>
        </w:tc>
        <w:tc>
          <w:tcPr>
            <w:tcW w:w="2204" w:type="dxa"/>
          </w:tcPr>
          <w:p w:rsidR="00C035C2" w:rsidRPr="00753BFE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2069" w:type="dxa"/>
          </w:tcPr>
          <w:p w:rsidR="000839C2" w:rsidRPr="00753BFE" w:rsidRDefault="00C035C2" w:rsidP="000839C2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(индикатор) 2.1. «Доля благоустроенных общественных территорий от общего количества общественных </w:t>
            </w:r>
            <w:r w:rsidR="000839C2" w:rsidRPr="00753BFE">
              <w:rPr>
                <w:rFonts w:ascii="Times New Roman" w:hAnsi="Times New Roman" w:cs="Times New Roman"/>
                <w:sz w:val="24"/>
                <w:szCs w:val="24"/>
              </w:rPr>
              <w:t>территорий».</w:t>
            </w:r>
          </w:p>
          <w:p w:rsidR="00C035C2" w:rsidRPr="00753BFE" w:rsidRDefault="00C035C2" w:rsidP="00DC4992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D291C" w:rsidRPr="00753BFE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ED291C" w:rsidRPr="00753BFE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70" w:type="dxa"/>
            <w:shd w:val="clear" w:color="auto" w:fill="FFFFFF"/>
          </w:tcPr>
          <w:p w:rsidR="00ED291C" w:rsidRPr="00753BFE" w:rsidRDefault="00ED291C" w:rsidP="005F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2.2. Разработка </w:t>
            </w:r>
            <w:proofErr w:type="gramStart"/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дизайн-проектов</w:t>
            </w:r>
            <w:proofErr w:type="gramEnd"/>
          </w:p>
        </w:tc>
        <w:tc>
          <w:tcPr>
            <w:tcW w:w="2519" w:type="dxa"/>
          </w:tcPr>
          <w:p w:rsidR="00ED291C" w:rsidRPr="00753BFE" w:rsidRDefault="00ED291C" w:rsidP="00ED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Администрации Семикаракорского городского поселения;</w:t>
            </w:r>
          </w:p>
          <w:p w:rsidR="00ED291C" w:rsidRPr="00753BFE" w:rsidRDefault="00ED291C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D291C" w:rsidRPr="00753BFE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42" w:type="dxa"/>
            <w:gridSpan w:val="2"/>
          </w:tcPr>
          <w:p w:rsidR="00ED291C" w:rsidRPr="00753BFE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ED291C" w:rsidRPr="00753BFE" w:rsidRDefault="00ED291C" w:rsidP="00C0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общественных территорий по современным стандартам, отвечающим требованиям национального проекта комфортной городской среды</w:t>
            </w:r>
          </w:p>
        </w:tc>
        <w:tc>
          <w:tcPr>
            <w:tcW w:w="2204" w:type="dxa"/>
          </w:tcPr>
          <w:p w:rsidR="00ED291C" w:rsidRPr="00753BFE" w:rsidRDefault="00ED291C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2069" w:type="dxa"/>
          </w:tcPr>
          <w:p w:rsidR="00ED291C" w:rsidRPr="00753BFE" w:rsidRDefault="00ED291C" w:rsidP="00ED291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3BFE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2.1. «Доля благоустроенных общественных территорий от общего количества общественных территорий».</w:t>
            </w:r>
          </w:p>
          <w:p w:rsidR="00ED291C" w:rsidRPr="00753BFE" w:rsidRDefault="00ED291C" w:rsidP="00083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65E" w:rsidRPr="00753BFE" w:rsidRDefault="00E6265E" w:rsidP="00953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65E" w:rsidRPr="00753BFE" w:rsidRDefault="00E6265E" w:rsidP="00E415A5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E6265E" w:rsidRPr="00753BFE" w:rsidTr="000C5D13">
        <w:tc>
          <w:tcPr>
            <w:tcW w:w="9747" w:type="dxa"/>
          </w:tcPr>
          <w:p w:rsidR="00E6265E" w:rsidRPr="00753BFE" w:rsidRDefault="00E6265E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6265E" w:rsidRPr="00753BFE" w:rsidRDefault="00E6265E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№4</w:t>
            </w:r>
          </w:p>
          <w:p w:rsidR="00E6265E" w:rsidRPr="00753BFE" w:rsidRDefault="00E6265E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  <w:r w:rsidR="00E415A5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E6265E" w:rsidRPr="00753BFE" w:rsidRDefault="00E6265E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265E" w:rsidRPr="00753BFE" w:rsidRDefault="00E6265E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A24" w:rsidRPr="00753BFE" w:rsidRDefault="00844A24" w:rsidP="00844A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Расходы федерального, областного, районного, местного бюджетов </w:t>
      </w:r>
    </w:p>
    <w:p w:rsidR="00E6265E" w:rsidRPr="00753BFE" w:rsidRDefault="00844A24" w:rsidP="00E62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и внебюджетных источников </w:t>
      </w:r>
      <w:r w:rsidR="00E6265E" w:rsidRPr="00753BFE">
        <w:rPr>
          <w:rFonts w:ascii="Times New Roman" w:hAnsi="Times New Roman" w:cs="Times New Roman"/>
          <w:sz w:val="28"/>
          <w:szCs w:val="28"/>
        </w:rPr>
        <w:t>на реализацию</w:t>
      </w:r>
      <w:r w:rsidRPr="00753BFE">
        <w:rPr>
          <w:rFonts w:ascii="Times New Roman" w:hAnsi="Times New Roman" w:cs="Times New Roman"/>
          <w:sz w:val="28"/>
          <w:szCs w:val="28"/>
        </w:rPr>
        <w:t xml:space="preserve"> </w:t>
      </w:r>
      <w:r w:rsidR="00E6265E" w:rsidRPr="00753BFE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30188" w:rsidRPr="00753BFE" w:rsidRDefault="00D30188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2"/>
        <w:gridCol w:w="2235"/>
        <w:gridCol w:w="1909"/>
        <w:gridCol w:w="692"/>
        <w:gridCol w:w="1116"/>
        <w:gridCol w:w="611"/>
        <w:gridCol w:w="547"/>
        <w:gridCol w:w="1810"/>
        <w:gridCol w:w="927"/>
        <w:gridCol w:w="1316"/>
        <w:gridCol w:w="1216"/>
        <w:gridCol w:w="916"/>
        <w:gridCol w:w="916"/>
      </w:tblGrid>
      <w:tr w:rsidR="003E1C0D" w:rsidRPr="00753BFE" w:rsidTr="00585FF9">
        <w:trPr>
          <w:trHeight w:val="2790"/>
        </w:trPr>
        <w:tc>
          <w:tcPr>
            <w:tcW w:w="1742" w:type="dxa"/>
            <w:vMerge w:val="restart"/>
            <w:shd w:val="clear" w:color="auto" w:fill="auto"/>
            <w:hideMark/>
          </w:tcPr>
          <w:p w:rsidR="003E1C0D" w:rsidRPr="00753BFE" w:rsidRDefault="003E1C0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3E1C0D" w:rsidRPr="00753BFE" w:rsidRDefault="003E1C0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3E1C0D" w:rsidRPr="00753BFE" w:rsidRDefault="003E1C0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966" w:type="dxa"/>
            <w:gridSpan w:val="4"/>
            <w:shd w:val="clear" w:color="auto" w:fill="auto"/>
            <w:hideMark/>
          </w:tcPr>
          <w:p w:rsidR="003E1C0D" w:rsidRPr="00753BFE" w:rsidRDefault="003E1C0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01" w:type="dxa"/>
            <w:gridSpan w:val="6"/>
          </w:tcPr>
          <w:p w:rsidR="003E1C0D" w:rsidRPr="00753BFE" w:rsidRDefault="003E1C0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(тыс. рублей), годы</w:t>
            </w:r>
          </w:p>
        </w:tc>
      </w:tr>
      <w:tr w:rsidR="005039E2" w:rsidRPr="00753BFE" w:rsidTr="00585FF9">
        <w:trPr>
          <w:trHeight w:val="300"/>
        </w:trPr>
        <w:tc>
          <w:tcPr>
            <w:tcW w:w="1742" w:type="dxa"/>
            <w:vMerge/>
            <w:vAlign w:val="center"/>
            <w:hideMark/>
          </w:tcPr>
          <w:p w:rsidR="005039E2" w:rsidRPr="00753BFE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5039E2" w:rsidRPr="00753BFE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vAlign w:val="center"/>
            <w:hideMark/>
          </w:tcPr>
          <w:p w:rsidR="005039E2" w:rsidRPr="00753BFE" w:rsidRDefault="005039E2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1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Р3Пр</w:t>
            </w:r>
          </w:p>
        </w:tc>
        <w:tc>
          <w:tcPr>
            <w:tcW w:w="611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47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10" w:type="dxa"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5039E2" w:rsidRPr="00753BFE" w:rsidTr="00585FF9">
        <w:trPr>
          <w:trHeight w:val="300"/>
        </w:trPr>
        <w:tc>
          <w:tcPr>
            <w:tcW w:w="1742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5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9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1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7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10" w:type="dxa"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6" w:type="dxa"/>
            <w:shd w:val="clear" w:color="auto" w:fill="auto"/>
            <w:hideMark/>
          </w:tcPr>
          <w:p w:rsidR="005039E2" w:rsidRPr="00753BFE" w:rsidRDefault="005039E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536238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 современной городской среды на территории Семикаракорского городского поселения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36238" w:rsidRPr="00753BFE" w:rsidRDefault="00536238" w:rsidP="005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536238" w:rsidRPr="00753BFE" w:rsidRDefault="00536238" w:rsidP="005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536238" w:rsidRPr="00753BFE" w:rsidRDefault="00536238" w:rsidP="005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536238" w:rsidRPr="00753BFE" w:rsidRDefault="00536238" w:rsidP="005E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536238" w:rsidRPr="00753BFE" w:rsidRDefault="00536238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536238" w:rsidRPr="00753BFE" w:rsidRDefault="00536238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20 358,4  </w:t>
            </w:r>
          </w:p>
        </w:tc>
        <w:tc>
          <w:tcPr>
            <w:tcW w:w="1316" w:type="dxa"/>
            <w:shd w:val="clear" w:color="auto" w:fill="auto"/>
            <w:hideMark/>
          </w:tcPr>
          <w:p w:rsidR="00536238" w:rsidRPr="00BE1E4F" w:rsidRDefault="001D04F0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E1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shd w:val="clear" w:color="auto" w:fill="auto"/>
            <w:hideMark/>
          </w:tcPr>
          <w:p w:rsidR="00536238" w:rsidRPr="00753BFE" w:rsidRDefault="009E3C61" w:rsidP="00D4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2082,3</w:t>
            </w:r>
          </w:p>
        </w:tc>
        <w:tc>
          <w:tcPr>
            <w:tcW w:w="916" w:type="dxa"/>
            <w:shd w:val="clear" w:color="auto" w:fill="auto"/>
            <w:hideMark/>
          </w:tcPr>
          <w:p w:rsidR="00536238" w:rsidRPr="001D04F0" w:rsidRDefault="001D04F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21 030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916" w:type="dxa"/>
            <w:shd w:val="clear" w:color="auto" w:fill="auto"/>
            <w:hideMark/>
          </w:tcPr>
          <w:p w:rsidR="00536238" w:rsidRPr="00585FF9" w:rsidRDefault="001D04F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21 030,4</w:t>
            </w:r>
          </w:p>
        </w:tc>
      </w:tr>
      <w:tr w:rsidR="00536238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36238" w:rsidRPr="00753BFE" w:rsidRDefault="00536238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36238" w:rsidRPr="00753BFE" w:rsidRDefault="00536238" w:rsidP="00AE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6 587,5</w:t>
            </w:r>
          </w:p>
        </w:tc>
        <w:tc>
          <w:tcPr>
            <w:tcW w:w="1316" w:type="dxa"/>
            <w:shd w:val="clear" w:color="auto" w:fill="auto"/>
          </w:tcPr>
          <w:p w:rsidR="00536238" w:rsidRPr="00753BFE" w:rsidRDefault="00585FF9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19 557,8</w:t>
            </w:r>
          </w:p>
        </w:tc>
        <w:tc>
          <w:tcPr>
            <w:tcW w:w="1216" w:type="dxa"/>
            <w:shd w:val="clear" w:color="auto" w:fill="auto"/>
          </w:tcPr>
          <w:p w:rsidR="00536238" w:rsidRPr="00753BFE" w:rsidRDefault="00536238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36238" w:rsidRPr="00753BFE" w:rsidRDefault="00536238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9 563,0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123 884,7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9E3C61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623,7</w:t>
            </w:r>
          </w:p>
        </w:tc>
        <w:tc>
          <w:tcPr>
            <w:tcW w:w="916" w:type="dxa"/>
            <w:shd w:val="clear" w:color="auto" w:fill="auto"/>
          </w:tcPr>
          <w:p w:rsidR="00585FF9" w:rsidRPr="00585FF9" w:rsidRDefault="00585FF9" w:rsidP="0058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  <w:tc>
          <w:tcPr>
            <w:tcW w:w="916" w:type="dxa"/>
            <w:shd w:val="clear" w:color="auto" w:fill="auto"/>
          </w:tcPr>
          <w:p w:rsidR="00585FF9" w:rsidRPr="00585FF9" w:rsidRDefault="00585FF9" w:rsidP="0058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1 946,7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4 207,9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1D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D0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668,3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9E3C61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1458,6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1D04F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1 051,5</w:t>
            </w:r>
          </w:p>
        </w:tc>
        <w:tc>
          <w:tcPr>
            <w:tcW w:w="916" w:type="dxa"/>
            <w:shd w:val="clear" w:color="auto" w:fill="auto"/>
          </w:tcPr>
          <w:p w:rsidR="00585FF9" w:rsidRPr="001D04F0" w:rsidRDefault="001D04F0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04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1 051,5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3E1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дворовых территорий многоквартирных домов Семикаракорского городского поселения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 </w:t>
            </w:r>
          </w:p>
        </w:tc>
        <w:tc>
          <w:tcPr>
            <w:tcW w:w="13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302"/>
        </w:trPr>
        <w:tc>
          <w:tcPr>
            <w:tcW w:w="1742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 многоквартирных домов расположенных на территории Семикаракорского городского поселения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301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301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301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301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301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руководителей и специалистов жилищно-коммунального комплекса в сфере благоустройства.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1.2.1.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Обучение руководителей и специалистов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жилищно-коммунального комплекса в сфере благоустройства.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хозяйства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1.3.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информационной системы «Формирование комфортной городской среды"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1.3.1.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информационной системы «Формирование комфортной городской среды"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585FF9" w:rsidRPr="00753BFE" w:rsidRDefault="00585FF9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5FF9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585FF9" w:rsidRPr="00753BFE" w:rsidRDefault="00585FF9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585FF9" w:rsidRPr="00753BFE" w:rsidRDefault="00585FF9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827FE4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20 358,4  </w:t>
            </w:r>
          </w:p>
        </w:tc>
        <w:tc>
          <w:tcPr>
            <w:tcW w:w="1316" w:type="dxa"/>
            <w:shd w:val="clear" w:color="auto" w:fill="auto"/>
          </w:tcPr>
          <w:p w:rsidR="009A0B1A" w:rsidRPr="00BE1E4F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E1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6E3305" w:rsidP="009E3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9E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2082,3</w:t>
            </w:r>
          </w:p>
        </w:tc>
        <w:tc>
          <w:tcPr>
            <w:tcW w:w="916" w:type="dxa"/>
            <w:shd w:val="clear" w:color="auto" w:fill="auto"/>
          </w:tcPr>
          <w:p w:rsidR="009A0B1A" w:rsidRPr="001D04F0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21 030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916" w:type="dxa"/>
            <w:shd w:val="clear" w:color="auto" w:fill="auto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21 030,4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6 587,5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19 557,8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9 563,0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123 884,7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6E3305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623.7</w:t>
            </w:r>
          </w:p>
        </w:tc>
        <w:tc>
          <w:tcPr>
            <w:tcW w:w="916" w:type="dxa"/>
            <w:shd w:val="clear" w:color="auto" w:fill="auto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  <w:tc>
          <w:tcPr>
            <w:tcW w:w="916" w:type="dxa"/>
            <w:shd w:val="clear" w:color="auto" w:fill="auto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1 946,7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4 207,9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1 668,3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6E3305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1458.6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1 051,5</w:t>
            </w:r>
          </w:p>
        </w:tc>
        <w:tc>
          <w:tcPr>
            <w:tcW w:w="916" w:type="dxa"/>
            <w:shd w:val="clear" w:color="auto" w:fill="auto"/>
          </w:tcPr>
          <w:p w:rsidR="009A0B1A" w:rsidRPr="001D04F0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04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1 051,5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827FE4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2.1.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муниципального хозяйства Администрации Семикаракорского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9A0B1A" w:rsidRPr="00753BFE" w:rsidRDefault="009A0B1A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20 358,4  </w:t>
            </w:r>
          </w:p>
        </w:tc>
        <w:tc>
          <w:tcPr>
            <w:tcW w:w="1316" w:type="dxa"/>
            <w:shd w:val="clear" w:color="auto" w:fill="auto"/>
          </w:tcPr>
          <w:p w:rsidR="009A0B1A" w:rsidRPr="00BE1E4F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E1E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6E3305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2082,3</w:t>
            </w:r>
          </w:p>
        </w:tc>
        <w:tc>
          <w:tcPr>
            <w:tcW w:w="916" w:type="dxa"/>
            <w:shd w:val="clear" w:color="auto" w:fill="auto"/>
          </w:tcPr>
          <w:p w:rsidR="009A0B1A" w:rsidRPr="001D04F0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21 030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916" w:type="dxa"/>
            <w:shd w:val="clear" w:color="auto" w:fill="auto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21 030,4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6 587,5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19 557,8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9 563,0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123 884,7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6E3305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623,7</w:t>
            </w:r>
          </w:p>
        </w:tc>
        <w:tc>
          <w:tcPr>
            <w:tcW w:w="916" w:type="dxa"/>
            <w:shd w:val="clear" w:color="auto" w:fill="auto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  <w:tc>
          <w:tcPr>
            <w:tcW w:w="916" w:type="dxa"/>
            <w:shd w:val="clear" w:color="auto" w:fill="auto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1 946,7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4 207,9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1 668,3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6E3305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1458.6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1 051,5</w:t>
            </w:r>
          </w:p>
        </w:tc>
        <w:tc>
          <w:tcPr>
            <w:tcW w:w="916" w:type="dxa"/>
            <w:shd w:val="clear" w:color="auto" w:fill="auto"/>
          </w:tcPr>
          <w:p w:rsidR="009A0B1A" w:rsidRPr="001D04F0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04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1 051,5</w:t>
            </w:r>
          </w:p>
        </w:tc>
      </w:tr>
      <w:tr w:rsidR="009A0B1A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9A0B1A" w:rsidRPr="00753BFE" w:rsidRDefault="009A0B1A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9A0B1A" w:rsidRPr="00753BFE" w:rsidRDefault="009A0B1A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81"/>
        </w:trPr>
        <w:tc>
          <w:tcPr>
            <w:tcW w:w="1742" w:type="dxa"/>
            <w:vMerge w:val="restart"/>
            <w:shd w:val="clear" w:color="auto" w:fill="auto"/>
            <w:hideMark/>
          </w:tcPr>
          <w:p w:rsidR="00827FE4" w:rsidRPr="00753BFE" w:rsidRDefault="00827FE4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работ по объекту: 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 Н.С. Арабского»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827FE4" w:rsidRPr="00753BFE" w:rsidRDefault="00827FE4" w:rsidP="004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16 680,5</w:t>
            </w:r>
          </w:p>
        </w:tc>
        <w:tc>
          <w:tcPr>
            <w:tcW w:w="13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20 015,0</w:t>
            </w:r>
          </w:p>
        </w:tc>
        <w:tc>
          <w:tcPr>
            <w:tcW w:w="12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6 587,5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19 557,8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9 563,0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433,2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4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8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2.1.2.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строительного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работами по объекту: 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 Н.С. Арабского»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4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15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2.1.3.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авторского надзора за работами по объекту: 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 Н.С. Арабского»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1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1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1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1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1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81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2.1.4.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Выполнение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строительно-монтажных работ по объекту: "Благоустройство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20/1"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48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126 380,2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123 451,5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1 946,7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73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DA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81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2.1.5.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строительного контроля по объекту: "Благоустройство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20/1"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87,7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87,7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81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2.1.6.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авторского надзора по объекту: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"Благоустройство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20/1"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хозяйства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федеральный </w:t>
            </w: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81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2.1.7.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технического присоединения по объекту: 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20/1"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6F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2.1.8.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Кредиторская задолженность по авторскому надзору за выполнением работ по объекту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"Благоустройство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общественой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территории"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хозяйства Администрации Семикаракорского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6F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6F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6F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6F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13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областной </w:t>
            </w: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137D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2.1.9.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Проведение экспертного исследования по определению стоимости работ с составлением сметной документации по устранению недостатков (дефектов) в рамках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/к № Ф2018.282486 от 25.06.2018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2.1.10.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указателей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2.1.12.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Выполнение авторского надзора за выполнением работ по объекту: "Благоустройство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общественной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терртории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расположенной по адресу: 100 метров по направлению на запад от строения,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расположеного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адресу пр.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В.А.Закруткина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20/1 (КЗ)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244,5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244,5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2.1.13.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Выполнение авторского надзора за выполнением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работ по объекту: "Благоустройство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общественной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терртории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расположенной по адресу: по ул. Ленина между пр.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В.А.Закруткина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пр. Н.С.Арабского (КЗ)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федеральный </w:t>
            </w: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2.1.14.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строительного контроля за работами на объекте "Благоустройство общественной территории, расположенной по адресу: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емикаракорск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ул. Ленина между пр.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В.А.Закруткина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пр. Н.С.Арабского (КЗ)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2.1.15.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строительного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работами на объекте "Благоустройство общественной территории, расположенной по адресу:100 метров по направлению на запад от строения, расположенного по адресу пр.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В.А.Закруткина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20/1 (КЗ)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,6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2.1.16.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Разработка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дизайн-проектов</w:t>
            </w:r>
            <w:proofErr w:type="gramEnd"/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2.1.17.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Текущий ремонт аллеи по ул. Ленина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муниципального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D473BB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554,1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федеральный </w:t>
            </w: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D473BB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554,1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26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6A65BA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2.1.18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7F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программ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19 978,9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19 978,9</w:t>
            </w:r>
          </w:p>
        </w:tc>
      </w:tr>
      <w:tr w:rsidR="00827FE4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19 978,9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19 978,9</w:t>
            </w:r>
          </w:p>
        </w:tc>
      </w:tr>
      <w:tr w:rsidR="00827FE4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1 051,5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1 051,5</w:t>
            </w:r>
          </w:p>
        </w:tc>
      </w:tr>
      <w:tr w:rsidR="00827FE4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3C3E" w:rsidRPr="00753BFE" w:rsidTr="006A65BA">
        <w:trPr>
          <w:trHeight w:val="272"/>
        </w:trPr>
        <w:tc>
          <w:tcPr>
            <w:tcW w:w="1742" w:type="dxa"/>
            <w:vMerge w:val="restart"/>
            <w:shd w:val="clear" w:color="auto" w:fill="auto"/>
          </w:tcPr>
          <w:p w:rsidR="00863C3E" w:rsidRPr="00753BFE" w:rsidRDefault="003D2BB9" w:rsidP="003D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2.1. 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63C3E" w:rsidRPr="00753BFE" w:rsidRDefault="003D2BB9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</w:t>
            </w:r>
            <w:proofErr w:type="gramStart"/>
            <w:r w:rsidRPr="003D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дизайн-проектов</w:t>
            </w:r>
            <w:proofErr w:type="gramEnd"/>
          </w:p>
        </w:tc>
        <w:tc>
          <w:tcPr>
            <w:tcW w:w="1909" w:type="dxa"/>
            <w:vMerge w:val="restart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63C3E" w:rsidRPr="00753BFE" w:rsidRDefault="003D2BB9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3 450,0</w:t>
            </w:r>
          </w:p>
        </w:tc>
        <w:tc>
          <w:tcPr>
            <w:tcW w:w="13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3D2BB9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3D2BB9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63C3E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63C3E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3D2BB9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3D2BB9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63C3E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63C3E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63C3E" w:rsidRPr="00753BFE" w:rsidRDefault="003D2BB9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3 450,0</w:t>
            </w:r>
          </w:p>
        </w:tc>
        <w:tc>
          <w:tcPr>
            <w:tcW w:w="13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63C3E" w:rsidRPr="00753BFE" w:rsidTr="006A65BA">
        <w:trPr>
          <w:trHeight w:val="272"/>
        </w:trPr>
        <w:tc>
          <w:tcPr>
            <w:tcW w:w="1742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63C3E" w:rsidRPr="00753BFE" w:rsidRDefault="00863C3E" w:rsidP="006A6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63C3E" w:rsidRPr="00753BFE" w:rsidRDefault="00863C3E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2"/>
        </w:trPr>
        <w:tc>
          <w:tcPr>
            <w:tcW w:w="1742" w:type="dxa"/>
            <w:vMerge w:val="restart"/>
            <w:shd w:val="clear" w:color="auto" w:fill="auto"/>
            <w:hideMark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2.2.1.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экспертизы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дизайн-проектов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2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69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413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2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86"/>
        </w:trPr>
        <w:tc>
          <w:tcPr>
            <w:tcW w:w="1742" w:type="dxa"/>
            <w:vMerge w:val="restart"/>
            <w:shd w:val="clear" w:color="auto" w:fill="auto"/>
            <w:hideMark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2.2.2.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опросников и выполнение дизайн-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проект благоустройства с технико-экономическими показателями объекта «Центральная аллея» по адресу: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Ростовская область, Семикаракорский район, г. Семикаракорск, ул. Ленина (между пр.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Н.С. Арабского).</w:t>
            </w:r>
            <w:proofErr w:type="gramEnd"/>
          </w:p>
        </w:tc>
        <w:tc>
          <w:tcPr>
            <w:tcW w:w="1909" w:type="dxa"/>
            <w:vMerge w:val="restart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муниципального хозяйства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  <w:hideMark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hideMark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8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федеральный </w:t>
            </w: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8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8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8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82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8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2.2.3.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благоустройства, генерального плана и сметного расчета объекта «Центральная аллея» по адресу: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Ростовская область, Семикаракорский район, г. Семикаракорск, ул. Ленина (между пр.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В.А. 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Н.С. Арабского).</w:t>
            </w:r>
            <w:proofErr w:type="gramEnd"/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346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B9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81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2.2.4.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концепции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 объекта «Центральный парк г. Семикаракорск» по адресу: Ростовская область, Семикаракорский район, г. Семикаракорск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81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2.2.5.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Выполнение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концепции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 объекта «Место для купания «Подвесной мост»» по адресу: Ростовская область, Семикаракорский район,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Семикаракорск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278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7FE4" w:rsidRPr="00753BFE" w:rsidTr="00585FF9">
        <w:trPr>
          <w:trHeight w:val="629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2.2.6.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 общественного пространства по адресу:  Ростовская область, Семикаракорский район, 100 метров по направлению на запад от строения, расположенного по адресу: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Семикаракорск, пр.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20/1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827FE4" w:rsidRPr="00753BFE" w:rsidRDefault="00827FE4" w:rsidP="0006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061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422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B73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2.2.7.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дизайн-концепции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бренда общественной территории пляжа "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Ивушка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г. Семикаракорск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8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18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2.2.8.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концепции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общественной территории сквер "Первомайский" г. Семикаракорск, расположенного по адресу: Ростовская область, р-н Семикаракорский, примерно в 15 метрах по направлению на северо-восток от строения, расположенного по адресу: город Семикаракорск, улица Лермонтова, 44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9062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90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2.2.9.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проектно-сметной документации по объекту: «Благоустройство общественной территории «Место для купания «Подвесной мост», расположенной по адресу: Ростовская обл., Семикаракорский р-н, 100 метров по направлению на запад от строения, расположенного по адресу: город Семикаракорск, проспект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В.А.Закруткина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20/1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16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7" w:type="dxa"/>
            <w:vMerge w:val="restart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0" w:type="dxa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27FE4" w:rsidRPr="00753BFE" w:rsidTr="00585FF9">
        <w:trPr>
          <w:trHeight w:val="624"/>
        </w:trPr>
        <w:tc>
          <w:tcPr>
            <w:tcW w:w="174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</w:tcPr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внебюджетные </w:t>
            </w:r>
          </w:p>
          <w:p w:rsidR="00827FE4" w:rsidRPr="00753BFE" w:rsidRDefault="00827FE4" w:rsidP="00F25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27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7FE4" w:rsidRPr="00753BFE" w:rsidRDefault="00827FE4" w:rsidP="00F2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953AFD" w:rsidRPr="00753BFE" w:rsidRDefault="00953AFD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23F1" w:rsidRPr="00753BFE" w:rsidRDefault="00BC23F1" w:rsidP="00BC23F1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D30188" w:rsidRPr="00753BFE" w:rsidTr="000C5D13">
        <w:tc>
          <w:tcPr>
            <w:tcW w:w="9747" w:type="dxa"/>
          </w:tcPr>
          <w:p w:rsidR="00D30188" w:rsidRPr="00753BFE" w:rsidRDefault="00D30188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30188" w:rsidRPr="00753BFE" w:rsidRDefault="00D30188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№5</w:t>
            </w:r>
          </w:p>
          <w:p w:rsidR="00D30188" w:rsidRPr="00753BFE" w:rsidRDefault="00D30188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D30188" w:rsidRPr="00753BFE" w:rsidRDefault="00D30188" w:rsidP="00D301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0188" w:rsidRPr="00753BFE" w:rsidRDefault="00D30188" w:rsidP="00D301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Расходы федерального, областного, районного, местного бюджетов </w:t>
      </w:r>
    </w:p>
    <w:p w:rsidR="00D30188" w:rsidRPr="00753BFE" w:rsidRDefault="00D30188" w:rsidP="00D301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 внебюджетных источников  на реализацию муниципальной программы</w:t>
      </w:r>
    </w:p>
    <w:p w:rsidR="00D30188" w:rsidRPr="00753BFE" w:rsidRDefault="00D30188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04" w:type="dxa"/>
        <w:tblInd w:w="93" w:type="dxa"/>
        <w:tblLook w:val="04A0"/>
      </w:tblPr>
      <w:tblGrid>
        <w:gridCol w:w="2567"/>
        <w:gridCol w:w="2780"/>
        <w:gridCol w:w="2000"/>
        <w:gridCol w:w="1457"/>
        <w:gridCol w:w="1340"/>
        <w:gridCol w:w="1340"/>
        <w:gridCol w:w="1340"/>
        <w:gridCol w:w="1340"/>
        <w:gridCol w:w="1340"/>
      </w:tblGrid>
      <w:tr w:rsidR="000427DE" w:rsidRPr="00753BFE" w:rsidTr="00E41EB4">
        <w:trPr>
          <w:trHeight w:val="55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бюджета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(тыс. рублей), годы</w:t>
            </w:r>
          </w:p>
        </w:tc>
      </w:tr>
      <w:tr w:rsidR="000427DE" w:rsidRPr="00753BFE" w:rsidTr="00E41EB4">
        <w:trPr>
          <w:trHeight w:val="31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753BF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753BF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753BF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</w:tr>
      <w:tr w:rsidR="000427DE" w:rsidRPr="00753BFE" w:rsidTr="00E41EB4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753BF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8B145C" w:rsidRPr="00753BFE" w:rsidTr="008B145C">
        <w:trPr>
          <w:trHeight w:val="3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Семикаракорского городского поселения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современной городской среды на территории Семикаракорского городского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6E3305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211559.0</w:t>
            </w:r>
            <w:r w:rsidR="008B145C"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20 358,4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9A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  <w:r w:rsidR="009A0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057,</w:t>
            </w:r>
            <w:r w:rsidR="00CA6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6E3305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CA60B8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21030,4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21 030,4</w:t>
            </w:r>
          </w:p>
        </w:tc>
      </w:tr>
      <w:tr w:rsidR="008B145C" w:rsidRPr="00753BFE" w:rsidTr="008B145C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8B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26 145,3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6 587,5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19 557,8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B145C" w:rsidRPr="00753BFE" w:rsidTr="008B145C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8B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5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174 029,2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9 563,0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123 884,7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D57A7B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585FF9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585FF9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</w:tr>
      <w:tr w:rsidR="008B145C" w:rsidRPr="00753BFE" w:rsidTr="008B145C">
        <w:trPr>
          <w:trHeight w:val="399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1 946,7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1 946,7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B145C" w:rsidRPr="00753BFE" w:rsidTr="008B145C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D57A7B" w:rsidP="00D4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9437,8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4 207,9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1 668,3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D57A7B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1 051,5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9A0B1A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0B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1 051,5</w:t>
            </w:r>
          </w:p>
        </w:tc>
      </w:tr>
      <w:tr w:rsidR="008B145C" w:rsidRPr="00753BFE" w:rsidTr="00E41EB4">
        <w:trPr>
          <w:trHeight w:val="5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B145C" w:rsidRPr="00753BFE" w:rsidTr="00E41EB4">
        <w:trPr>
          <w:trHeight w:val="3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 многоквартирных домов Семикаракорского городского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145C" w:rsidRPr="00753BFE" w:rsidTr="00E41EB4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145C" w:rsidRPr="00753BFE" w:rsidTr="00E41EB4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145C" w:rsidRPr="00753BFE" w:rsidTr="00E41EB4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145C" w:rsidRPr="00753BFE" w:rsidTr="00E41EB4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8B145C" w:rsidRPr="00753BFE" w:rsidTr="00E41EB4">
        <w:trPr>
          <w:trHeight w:val="5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8B145C">
        <w:trPr>
          <w:trHeight w:val="3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CA60B8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211559.0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20 358,4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147 057,</w:t>
            </w:r>
            <w:r w:rsidR="00C36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CA60B8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C36917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21 030,4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21 030,4</w:t>
            </w:r>
          </w:p>
        </w:tc>
      </w:tr>
      <w:tr w:rsidR="009A0B1A" w:rsidRPr="00753BFE" w:rsidTr="008B145C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26 145,3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6 587,5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19 557,8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8B145C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A60B8"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A6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174 029,2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9 563,0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123 884,7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CA60B8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585FF9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5F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19 978,9</w:t>
            </w:r>
          </w:p>
        </w:tc>
      </w:tr>
      <w:tr w:rsidR="009A0B1A" w:rsidRPr="00753BFE" w:rsidTr="008B145C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1 946,7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1 946,7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0B1A" w:rsidRPr="00753BFE" w:rsidTr="008B145C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B1A" w:rsidRPr="00753BFE" w:rsidRDefault="009A0B1A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CA60B8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9437,8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4 207,9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1 668,3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A6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753BFE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1 051,5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B1A" w:rsidRPr="009A0B1A" w:rsidRDefault="009A0B1A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0B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1 051,5</w:t>
            </w:r>
          </w:p>
        </w:tc>
      </w:tr>
      <w:tr w:rsidR="008B145C" w:rsidRPr="00753BFE" w:rsidTr="008B145C">
        <w:trPr>
          <w:trHeight w:val="5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5C" w:rsidRPr="00753BFE" w:rsidRDefault="008B145C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5C" w:rsidRPr="00753BFE" w:rsidRDefault="008B145C" w:rsidP="006A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0C5D13" w:rsidRPr="00753BFE" w:rsidRDefault="000C5D13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5B77" w:rsidRPr="00753BFE" w:rsidRDefault="006B5B77" w:rsidP="006B5B77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6B5B77" w:rsidRPr="00753BFE" w:rsidTr="000C5D13">
        <w:tc>
          <w:tcPr>
            <w:tcW w:w="9747" w:type="dxa"/>
          </w:tcPr>
          <w:p w:rsidR="006B5B77" w:rsidRPr="00753BFE" w:rsidRDefault="006B5B77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B5B77" w:rsidRPr="00753BFE" w:rsidRDefault="006B5B77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№6</w:t>
            </w:r>
          </w:p>
          <w:p w:rsidR="006B5B77" w:rsidRPr="00753BFE" w:rsidRDefault="006B5B77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6B5B77" w:rsidRPr="00753BFE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5B77" w:rsidRPr="00753BFE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6B5B77" w:rsidRPr="00753BFE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инвестиционных проектов (объектов капитального строительства, реконструкции, капитального ремонта</w:t>
      </w:r>
      <w:r w:rsidR="0099623E" w:rsidRPr="00753BFE">
        <w:rPr>
          <w:rFonts w:ascii="Times New Roman" w:hAnsi="Times New Roman" w:cs="Times New Roman"/>
          <w:sz w:val="28"/>
          <w:szCs w:val="28"/>
        </w:rPr>
        <w:t>, благоустройства</w:t>
      </w:r>
      <w:r w:rsidRPr="00753BFE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6B5B77" w:rsidRPr="00753BFE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554701" w:rsidRPr="00753BFE" w:rsidRDefault="00554701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700"/>
        <w:gridCol w:w="2615"/>
        <w:gridCol w:w="1999"/>
        <w:gridCol w:w="2019"/>
        <w:gridCol w:w="2116"/>
        <w:gridCol w:w="1177"/>
        <w:gridCol w:w="1206"/>
        <w:gridCol w:w="1176"/>
        <w:gridCol w:w="1176"/>
        <w:gridCol w:w="1176"/>
      </w:tblGrid>
      <w:tr w:rsidR="00432FFF" w:rsidRPr="00753BFE" w:rsidTr="007558D7">
        <w:trPr>
          <w:trHeight w:val="32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инвестиционного проекта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(тыс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уб.)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расходов  (тыс. руб.)</w:t>
            </w:r>
          </w:p>
        </w:tc>
        <w:tc>
          <w:tcPr>
            <w:tcW w:w="5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по годам реализации муниципальной программы 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1 "Благоустройство дворовых территорий многоквартирных домов Семикаракорского городского поселения"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="00963C4C"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="00963C4C"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="00963C4C"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="00963C4C"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48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1.1. Благоустройство дворовых территорий многоквартирных домов расположенных на территории Семикаракорского городского поселения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1.1.1.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1.1.1. Благоустройство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дворовой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териитории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многоквартирных домов по                                   пер. Мелиоративный, 4;                          пер. Мелиоративный, 6;                            ул. Чехова, 52.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1.1.2. Благоустройство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дворовой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териитории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многоквартирных домов по пр. Победы, 11;                                                                     пр. Победы, 17;                                     ул. Чехова, 53;                                          ул. М.И. Левченко, 51;                                 ул. М.И. Левченко, 54.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Благоустройство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дворовой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териитории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многоквартирных домов по                                       ул. А.А.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Араканцева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4;                                       пр.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11;                                  пр.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13.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EA1778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EA1778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Благоустройство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дворовой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териитории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многоквартирного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дома по                                        ул. Королева, 5.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2 "Благоустройство общественных территорий Семикаракорского городского поселения"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  <w:r w:rsidR="00FE067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908,4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146</w:t>
            </w:r>
            <w:r w:rsidR="008B145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949,4</w:t>
            </w:r>
            <w:r w:rsidR="00963C4C"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="00FE067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587,5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8B145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19 557,8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="00FE067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563,0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8B145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123 884,7</w:t>
            </w:r>
            <w:r w:rsidR="00963C4C"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E067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1 946,7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7E0C01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</w:t>
            </w:r>
            <w:r w:rsidR="00970D35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8B145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1 560,3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480"/>
        </w:trPr>
        <w:tc>
          <w:tcPr>
            <w:tcW w:w="73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558D7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2.1. Благоустройство общественных территорий Семикаракорского городского поселения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16 908,4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146 9</w:t>
            </w:r>
            <w:r w:rsidR="008B1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7558D7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6 587,5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8B145C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94 557,8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558D7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9 563,0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8B145C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48 884,7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7558D7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1 946,7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58D7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757,9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8B145C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1 560,3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7558D7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E41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8D7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</w:t>
            </w:r>
            <w:r w:rsidR="00EA1778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F2598C" w:rsidP="00EA1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работ по объекту: 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пр. Н.С. Арабского»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C90A61" w:rsidP="0097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970538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  <w:r w:rsidR="00970D35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8B145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20 015,0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970D35" w:rsidP="0097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970538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587,5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7558D7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19 55</w:t>
            </w:r>
            <w:r w:rsidR="008B14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970D35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970538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563,0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8B145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433,2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1E54D9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970D35" w:rsidP="00C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90A61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8B145C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753BFE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строительного 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работами по объекту: 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пр. Н.С. Арабского»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C90A61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970D35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753BFE" w:rsidTr="007558D7">
        <w:trPr>
          <w:trHeight w:val="35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C90A61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970D35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51C0E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F51C0E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внебюджетные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1C0E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2.1.3.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F5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авторского надзора за работами по объекту: "Благоустройство общественной территории, расположенной по адресу: Ростовская обл., г. Семикаракорск, ул. Ленина между пр.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пр. Н.С. Арабского»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970D35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970D35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1E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5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96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</w:t>
            </w:r>
            <w:r w:rsidR="00963C4C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FE067F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строительно-монтажных работ по объекту: "Благоустройство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20/1"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126 380,2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123 451,5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7558D7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1 946,7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982,0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4B4650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7558D7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96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</w:t>
            </w:r>
            <w:r w:rsidR="00963C4C"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FE067F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строительного контроля по объекту: "Благоустройство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20/1"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963C4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FE067F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B4650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8B145C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4B4650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650" w:rsidRPr="00753BFE" w:rsidRDefault="004B4650" w:rsidP="00B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2.1.6.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авторского надзора по объекту: "Благоустройство общественного пространства </w:t>
            </w: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20/1"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8B145C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8B145C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FE067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FE0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2.1.7.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технического присоединения по объекту: Благоустройство общественного пространства "Место для купания "Подвесной мост", расположенного по адресу: Ростовская обл., Семикаракорский р-н</w:t>
            </w:r>
            <w:proofErr w:type="gram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100 метров по направлению на запад от строения, расположенного по адресу: город Семикаракорск, проспект В.А. </w:t>
            </w:r>
            <w:proofErr w:type="spellStart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Закруткина</w:t>
            </w:r>
            <w:proofErr w:type="spellEnd"/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20/1"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7558D7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E067F" w:rsidRPr="00753BFE" w:rsidTr="007558D7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7558D7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</w:p>
        </w:tc>
      </w:tr>
      <w:tr w:rsidR="00FE067F" w:rsidRPr="00753BFE" w:rsidTr="007558D7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67F" w:rsidRPr="00753BFE" w:rsidRDefault="00FE067F" w:rsidP="00B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3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B93143" w:rsidRPr="00753BFE" w:rsidSect="0099623E">
          <w:pgSz w:w="16838" w:h="11906" w:orient="landscape"/>
          <w:pgMar w:top="993" w:right="567" w:bottom="567" w:left="567" w:header="709" w:footer="709" w:gutter="0"/>
          <w:cols w:space="708"/>
          <w:docGrid w:linePitch="360"/>
        </w:sect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6095"/>
      </w:tblGrid>
      <w:tr w:rsidR="00B93143" w:rsidRPr="00753BFE" w:rsidTr="00B93143">
        <w:tc>
          <w:tcPr>
            <w:tcW w:w="4361" w:type="dxa"/>
          </w:tcPr>
          <w:p w:rsidR="00B93143" w:rsidRPr="00753BFE" w:rsidRDefault="00B93143" w:rsidP="00B93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93143" w:rsidRPr="00753BFE" w:rsidRDefault="00B93143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№7</w:t>
            </w:r>
          </w:p>
          <w:p w:rsidR="00B93143" w:rsidRPr="00753BFE" w:rsidRDefault="00B93143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Перечень дворовых территорий </w:t>
      </w:r>
    </w:p>
    <w:p w:rsidR="00B93143" w:rsidRPr="00753BFE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B93143" w:rsidRPr="00753BFE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требующих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</w:p>
    <w:p w:rsidR="00B93143" w:rsidRPr="00753BFE" w:rsidRDefault="00B93143" w:rsidP="00B9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/>
      </w:tblPr>
      <w:tblGrid>
        <w:gridCol w:w="817"/>
        <w:gridCol w:w="3474"/>
        <w:gridCol w:w="6165"/>
      </w:tblGrid>
      <w:tr w:rsidR="00B93143" w:rsidRPr="00753BFE" w:rsidTr="00B93143">
        <w:tc>
          <w:tcPr>
            <w:tcW w:w="817" w:type="dxa"/>
          </w:tcPr>
          <w:p w:rsidR="00B93143" w:rsidRPr="00753BFE" w:rsidRDefault="00B93143" w:rsidP="00B93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74" w:type="dxa"/>
          </w:tcPr>
          <w:p w:rsidR="00B93143" w:rsidRPr="00753BFE" w:rsidRDefault="00B93143" w:rsidP="00B93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территории</w:t>
            </w:r>
          </w:p>
        </w:tc>
        <w:tc>
          <w:tcPr>
            <w:tcW w:w="6165" w:type="dxa"/>
          </w:tcPr>
          <w:p w:rsidR="00B93143" w:rsidRPr="00753BFE" w:rsidRDefault="00B93143" w:rsidP="00B93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Адреса многоквартирных домов образующих дворовую территорию</w:t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20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16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18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12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Королева, 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Королева, 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Мелиоративный, 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Мелиоративный, 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Чехова, 52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Мелиоративный, 10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Чехова, 51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М.И. Левченко, 49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М.И. Левченко, 52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Мелиоративный, 14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Ф.Э.Дзержинского, 52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Мелиоративный, 16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Красноармейская, 50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Красноармейская, 47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92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Калинина, 56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35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37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Молодежная, 50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Ленина, 49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31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33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Красноармейская, 49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21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Красноармейская, 52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19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11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17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Чехова, 53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М.И. Левченко, 51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М.И. Левченко, 54</w:t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Чехова, 54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Победы, 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Королева, 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Королева, 10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38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44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8E01D7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46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8E01D7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58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48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56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50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52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54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42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21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16А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16Б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16В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16Г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DB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36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DB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32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DB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34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B93143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28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30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Строителей, 7а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Строителей, 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Б. Куликова, 22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Строителей, 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Строителей, 24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Строителей, 26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Королева, 9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Королева, 9А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Строителей, 9/2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20А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Араканцева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Калинина, 328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Школьный, 2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Школьный, 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Школьный, 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Школьный, 6к1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43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7CA0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45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, 47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Придонская, 1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1-й Переулок, 254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Калинина, 14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93143" w:rsidRPr="00753BFE" w:rsidTr="00B93143">
        <w:tc>
          <w:tcPr>
            <w:tcW w:w="817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74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6165" w:type="dxa"/>
          </w:tcPr>
          <w:p w:rsidR="00B93143" w:rsidRPr="00753BFE" w:rsidRDefault="00DB7CA0" w:rsidP="00B93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Энергетиков, 6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93143" w:rsidRPr="00753BFE" w:rsidRDefault="00B93143" w:rsidP="00DB7CA0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6095"/>
      </w:tblGrid>
      <w:tr w:rsidR="00DB7CA0" w:rsidRPr="00753BFE" w:rsidTr="0011773F">
        <w:tc>
          <w:tcPr>
            <w:tcW w:w="4361" w:type="dxa"/>
          </w:tcPr>
          <w:p w:rsidR="00DB7CA0" w:rsidRPr="00753BFE" w:rsidRDefault="00DB7CA0" w:rsidP="00117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B7CA0" w:rsidRPr="00753BFE" w:rsidRDefault="00DB7CA0" w:rsidP="00117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Приложение №8</w:t>
            </w:r>
          </w:p>
          <w:p w:rsidR="00DB7CA0" w:rsidRPr="00753BFE" w:rsidRDefault="00DB7CA0" w:rsidP="00117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DB7CA0" w:rsidRPr="00753BFE" w:rsidRDefault="00DB7CA0" w:rsidP="00DB7CA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B7CA0" w:rsidRPr="00753BFE" w:rsidRDefault="00DB7CA0" w:rsidP="00DB7CA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B7CA0" w:rsidRPr="00753BFE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Перечень общественных пространств </w:t>
      </w:r>
    </w:p>
    <w:p w:rsidR="00DB7CA0" w:rsidRPr="00753BFE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</w:p>
    <w:p w:rsidR="00DB7CA0" w:rsidRPr="00753BFE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3BFE">
        <w:rPr>
          <w:rFonts w:ascii="Times New Roman" w:hAnsi="Times New Roman" w:cs="Times New Roman"/>
          <w:sz w:val="28"/>
          <w:szCs w:val="28"/>
        </w:rPr>
        <w:t>требующих</w:t>
      </w:r>
      <w:proofErr w:type="gramEnd"/>
      <w:r w:rsidRPr="00753BFE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</w:p>
    <w:p w:rsidR="00DB7CA0" w:rsidRPr="00753BFE" w:rsidRDefault="00DB7CA0" w:rsidP="00DB7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84" w:type="dxa"/>
        <w:tblLook w:val="04A0"/>
      </w:tblPr>
      <w:tblGrid>
        <w:gridCol w:w="817"/>
        <w:gridCol w:w="4111"/>
        <w:gridCol w:w="5456"/>
      </w:tblGrid>
      <w:tr w:rsidR="00DB7CA0" w:rsidRPr="00753BFE" w:rsidTr="00313C3D">
        <w:tc>
          <w:tcPr>
            <w:tcW w:w="817" w:type="dxa"/>
          </w:tcPr>
          <w:p w:rsidR="00DB7CA0" w:rsidRPr="00753BFE" w:rsidRDefault="00DB7CA0" w:rsidP="00117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DB7CA0" w:rsidRPr="00753BFE" w:rsidRDefault="00DB7CA0" w:rsidP="00313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13C3D" w:rsidRPr="00753BFE">
              <w:rPr>
                <w:rFonts w:ascii="Times New Roman" w:hAnsi="Times New Roman" w:cs="Times New Roman"/>
                <w:sz w:val="28"/>
                <w:szCs w:val="28"/>
              </w:rPr>
              <w:t>общественного пространства</w:t>
            </w:r>
          </w:p>
        </w:tc>
        <w:tc>
          <w:tcPr>
            <w:tcW w:w="5456" w:type="dxa"/>
          </w:tcPr>
          <w:p w:rsidR="00DB7CA0" w:rsidRPr="00753BFE" w:rsidRDefault="00313C3D" w:rsidP="00313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Адрес расположения общественного пространства, ориентир</w:t>
            </w:r>
          </w:p>
        </w:tc>
      </w:tr>
      <w:tr w:rsidR="00313C3D" w:rsidRPr="00753BFE" w:rsidTr="00313C3D">
        <w:tc>
          <w:tcPr>
            <w:tcW w:w="817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Центральный парк</w:t>
            </w:r>
          </w:p>
        </w:tc>
        <w:tc>
          <w:tcPr>
            <w:tcW w:w="5456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ул. Красноармейская</w:t>
            </w:r>
          </w:p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C3D" w:rsidRPr="00753BFE" w:rsidTr="00313C3D">
        <w:tc>
          <w:tcPr>
            <w:tcW w:w="817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F382B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Место для купания </w:t>
            </w:r>
          </w:p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«Подвесной мост»</w:t>
            </w:r>
          </w:p>
        </w:tc>
        <w:tc>
          <w:tcPr>
            <w:tcW w:w="5456" w:type="dxa"/>
          </w:tcPr>
          <w:p w:rsidR="00313C3D" w:rsidRPr="00753BFE" w:rsidRDefault="00313C3D" w:rsidP="006F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6F382B" w:rsidRPr="00753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3C3D" w:rsidRPr="00753BFE" w:rsidTr="00313C3D">
        <w:tc>
          <w:tcPr>
            <w:tcW w:w="817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Аллея </w:t>
            </w:r>
          </w:p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по ул. Ленина</w:t>
            </w:r>
          </w:p>
        </w:tc>
        <w:tc>
          <w:tcPr>
            <w:tcW w:w="5456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ул. Ленина (от пр.</w:t>
            </w:r>
            <w:proofErr w:type="gram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  <w:proofErr w:type="spellStart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Закруткина</w:t>
            </w:r>
            <w:proofErr w:type="spellEnd"/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до пр. </w:t>
            </w:r>
            <w:proofErr w:type="gramStart"/>
            <w:r w:rsidR="006F382B"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Арабского)</w:t>
            </w:r>
            <w:proofErr w:type="gramEnd"/>
          </w:p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C3D" w:rsidRPr="00753BFE" w:rsidTr="00313C3D">
        <w:tc>
          <w:tcPr>
            <w:tcW w:w="817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Сквер «Первомайский»</w:t>
            </w:r>
          </w:p>
        </w:tc>
        <w:tc>
          <w:tcPr>
            <w:tcW w:w="5456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ул. Орджоникидзе (сквер "Первомайский")</w:t>
            </w:r>
          </w:p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C3D" w:rsidRPr="00753BFE" w:rsidTr="00313C3D">
        <w:tc>
          <w:tcPr>
            <w:tcW w:w="817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313C3D" w:rsidRPr="00753BFE" w:rsidRDefault="00313C3D" w:rsidP="0031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Сквер при ГКДЦ</w:t>
            </w:r>
          </w:p>
        </w:tc>
        <w:tc>
          <w:tcPr>
            <w:tcW w:w="5456" w:type="dxa"/>
          </w:tcPr>
          <w:p w:rsidR="00313C3D" w:rsidRPr="00753BFE" w:rsidRDefault="00313C3D" w:rsidP="006F3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6F382B" w:rsidRPr="00753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3BFE">
              <w:rPr>
                <w:rFonts w:ascii="Times New Roman" w:hAnsi="Times New Roman" w:cs="Times New Roman"/>
                <w:sz w:val="28"/>
                <w:szCs w:val="28"/>
              </w:rPr>
              <w:t xml:space="preserve"> Атаманский, 265 </w:t>
            </w:r>
          </w:p>
        </w:tc>
      </w:tr>
    </w:tbl>
    <w:p w:rsidR="00B93143" w:rsidRPr="00753BFE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5020" w:rsidRDefault="00B93143" w:rsidP="007216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53BF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721690" w:rsidRPr="00753BFE">
        <w:rPr>
          <w:rFonts w:ascii="Times New Roman" w:hAnsi="Times New Roman" w:cs="Times New Roman"/>
          <w:color w:val="FFFFFF" w:themeColor="background1"/>
          <w:sz w:val="28"/>
          <w:szCs w:val="28"/>
        </w:rPr>
        <w:t>«</w:t>
      </w:r>
      <w:r w:rsidR="00DB7CA0" w:rsidRPr="00753BFE">
        <w:rPr>
          <w:rFonts w:ascii="Times New Roman" w:hAnsi="Times New Roman" w:cs="Times New Roman"/>
          <w:sz w:val="28"/>
          <w:szCs w:val="28"/>
        </w:rPr>
        <w:t>»</w:t>
      </w:r>
    </w:p>
    <w:sectPr w:rsidR="00C75020" w:rsidSect="00B9314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F45" w:rsidRDefault="004D4F45" w:rsidP="00037167">
      <w:pPr>
        <w:spacing w:after="0" w:line="240" w:lineRule="auto"/>
      </w:pPr>
      <w:r>
        <w:separator/>
      </w:r>
    </w:p>
  </w:endnote>
  <w:endnote w:type="continuationSeparator" w:id="1">
    <w:p w:rsidR="004D4F45" w:rsidRDefault="004D4F45" w:rsidP="0003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9063"/>
    </w:sdtPr>
    <w:sdtContent>
      <w:p w:rsidR="004D4F45" w:rsidRDefault="00F448B0">
        <w:pPr>
          <w:pStyle w:val="af4"/>
          <w:jc w:val="right"/>
        </w:pPr>
        <w:fldSimple w:instr=" PAGE   \* MERGEFORMAT ">
          <w:r w:rsidR="00383D32">
            <w:rPr>
              <w:noProof/>
            </w:rPr>
            <w:t>30</w:t>
          </w:r>
        </w:fldSimple>
      </w:p>
    </w:sdtContent>
  </w:sdt>
  <w:p w:rsidR="004D4F45" w:rsidRDefault="004D4F45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F45" w:rsidRDefault="004D4F45" w:rsidP="00037167">
      <w:pPr>
        <w:spacing w:after="0" w:line="240" w:lineRule="auto"/>
      </w:pPr>
      <w:r>
        <w:separator/>
      </w:r>
    </w:p>
  </w:footnote>
  <w:footnote w:type="continuationSeparator" w:id="1">
    <w:p w:rsidR="004D4F45" w:rsidRDefault="004D4F45" w:rsidP="0003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0BD"/>
    <w:multiLevelType w:val="hybridMultilevel"/>
    <w:tmpl w:val="B600A25C"/>
    <w:lvl w:ilvl="0" w:tplc="2AE05F8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275536"/>
    <w:multiLevelType w:val="hybridMultilevel"/>
    <w:tmpl w:val="F9748A14"/>
    <w:lvl w:ilvl="0" w:tplc="4B00C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1659E"/>
    <w:rsid w:val="000025B9"/>
    <w:rsid w:val="00003744"/>
    <w:rsid w:val="00010537"/>
    <w:rsid w:val="00027DBA"/>
    <w:rsid w:val="00037167"/>
    <w:rsid w:val="000427DE"/>
    <w:rsid w:val="0005094F"/>
    <w:rsid w:val="0005096B"/>
    <w:rsid w:val="00054B68"/>
    <w:rsid w:val="00056AEC"/>
    <w:rsid w:val="000612F4"/>
    <w:rsid w:val="00065024"/>
    <w:rsid w:val="00065FF5"/>
    <w:rsid w:val="00073B60"/>
    <w:rsid w:val="00074EA6"/>
    <w:rsid w:val="000805C3"/>
    <w:rsid w:val="000839C2"/>
    <w:rsid w:val="000845C8"/>
    <w:rsid w:val="00084AAE"/>
    <w:rsid w:val="00093E91"/>
    <w:rsid w:val="000A0137"/>
    <w:rsid w:val="000A15D1"/>
    <w:rsid w:val="000B07B7"/>
    <w:rsid w:val="000B1E6A"/>
    <w:rsid w:val="000C5D13"/>
    <w:rsid w:val="000D1FB9"/>
    <w:rsid w:val="000D38C2"/>
    <w:rsid w:val="000D529C"/>
    <w:rsid w:val="000D5B9E"/>
    <w:rsid w:val="000E219A"/>
    <w:rsid w:val="000E247A"/>
    <w:rsid w:val="000E3B53"/>
    <w:rsid w:val="000E511D"/>
    <w:rsid w:val="000F1F69"/>
    <w:rsid w:val="000F75E2"/>
    <w:rsid w:val="00113BFC"/>
    <w:rsid w:val="0011773F"/>
    <w:rsid w:val="001234F7"/>
    <w:rsid w:val="001359A7"/>
    <w:rsid w:val="00137410"/>
    <w:rsid w:val="00137D1A"/>
    <w:rsid w:val="00144632"/>
    <w:rsid w:val="001551D4"/>
    <w:rsid w:val="0016511B"/>
    <w:rsid w:val="00165AA5"/>
    <w:rsid w:val="00182496"/>
    <w:rsid w:val="00185039"/>
    <w:rsid w:val="001858C1"/>
    <w:rsid w:val="00190A2D"/>
    <w:rsid w:val="001A266F"/>
    <w:rsid w:val="001A5A07"/>
    <w:rsid w:val="001B083F"/>
    <w:rsid w:val="001B62EB"/>
    <w:rsid w:val="001C04BC"/>
    <w:rsid w:val="001C18BB"/>
    <w:rsid w:val="001C4C48"/>
    <w:rsid w:val="001C5C21"/>
    <w:rsid w:val="001C5F5E"/>
    <w:rsid w:val="001C7865"/>
    <w:rsid w:val="001D04F0"/>
    <w:rsid w:val="001D6F4C"/>
    <w:rsid w:val="001E3AE4"/>
    <w:rsid w:val="001E3E6C"/>
    <w:rsid w:val="001E54D9"/>
    <w:rsid w:val="001E576E"/>
    <w:rsid w:val="001E6C17"/>
    <w:rsid w:val="001F2B80"/>
    <w:rsid w:val="001F2C44"/>
    <w:rsid w:val="001F767E"/>
    <w:rsid w:val="002131A1"/>
    <w:rsid w:val="002203DF"/>
    <w:rsid w:val="002273D7"/>
    <w:rsid w:val="00236C3F"/>
    <w:rsid w:val="00250BA2"/>
    <w:rsid w:val="002549D7"/>
    <w:rsid w:val="00260943"/>
    <w:rsid w:val="002649E2"/>
    <w:rsid w:val="00267116"/>
    <w:rsid w:val="00270319"/>
    <w:rsid w:val="002715FB"/>
    <w:rsid w:val="0027413D"/>
    <w:rsid w:val="00274218"/>
    <w:rsid w:val="002906EA"/>
    <w:rsid w:val="00290F06"/>
    <w:rsid w:val="002953F5"/>
    <w:rsid w:val="00297DC2"/>
    <w:rsid w:val="002A0B7B"/>
    <w:rsid w:val="002F1CEE"/>
    <w:rsid w:val="002F6487"/>
    <w:rsid w:val="00300D1E"/>
    <w:rsid w:val="00302BCC"/>
    <w:rsid w:val="00304800"/>
    <w:rsid w:val="003061EB"/>
    <w:rsid w:val="00310388"/>
    <w:rsid w:val="00313C3D"/>
    <w:rsid w:val="00313DAB"/>
    <w:rsid w:val="00317225"/>
    <w:rsid w:val="00320291"/>
    <w:rsid w:val="00320381"/>
    <w:rsid w:val="00327218"/>
    <w:rsid w:val="00331033"/>
    <w:rsid w:val="00335DBE"/>
    <w:rsid w:val="00340DDF"/>
    <w:rsid w:val="003460D2"/>
    <w:rsid w:val="00353DF0"/>
    <w:rsid w:val="003573D2"/>
    <w:rsid w:val="003642D6"/>
    <w:rsid w:val="00365DF0"/>
    <w:rsid w:val="0037081C"/>
    <w:rsid w:val="00372AFE"/>
    <w:rsid w:val="0037300A"/>
    <w:rsid w:val="00381867"/>
    <w:rsid w:val="00383D32"/>
    <w:rsid w:val="00387799"/>
    <w:rsid w:val="00393A51"/>
    <w:rsid w:val="003A2B67"/>
    <w:rsid w:val="003B6479"/>
    <w:rsid w:val="003D2BB9"/>
    <w:rsid w:val="003E1C0D"/>
    <w:rsid w:val="003E7B0E"/>
    <w:rsid w:val="003F11C4"/>
    <w:rsid w:val="003F4607"/>
    <w:rsid w:val="003F7F5F"/>
    <w:rsid w:val="00400055"/>
    <w:rsid w:val="004138A2"/>
    <w:rsid w:val="00413E65"/>
    <w:rsid w:val="00421161"/>
    <w:rsid w:val="00431338"/>
    <w:rsid w:val="00432FFF"/>
    <w:rsid w:val="00436F2C"/>
    <w:rsid w:val="00436F91"/>
    <w:rsid w:val="004508F5"/>
    <w:rsid w:val="00455458"/>
    <w:rsid w:val="00465817"/>
    <w:rsid w:val="00471CAD"/>
    <w:rsid w:val="00474F32"/>
    <w:rsid w:val="00476492"/>
    <w:rsid w:val="00476960"/>
    <w:rsid w:val="0048466F"/>
    <w:rsid w:val="0048637A"/>
    <w:rsid w:val="00491BB8"/>
    <w:rsid w:val="004A7ACA"/>
    <w:rsid w:val="004B4650"/>
    <w:rsid w:val="004C509F"/>
    <w:rsid w:val="004C790E"/>
    <w:rsid w:val="004D4F45"/>
    <w:rsid w:val="004E12C8"/>
    <w:rsid w:val="004E55E5"/>
    <w:rsid w:val="004E7DE7"/>
    <w:rsid w:val="004F26B4"/>
    <w:rsid w:val="004F4DFA"/>
    <w:rsid w:val="004F536A"/>
    <w:rsid w:val="004F5878"/>
    <w:rsid w:val="005039E2"/>
    <w:rsid w:val="0050592D"/>
    <w:rsid w:val="0051074B"/>
    <w:rsid w:val="0051111F"/>
    <w:rsid w:val="005111FE"/>
    <w:rsid w:val="0051274E"/>
    <w:rsid w:val="0051417F"/>
    <w:rsid w:val="00514B9D"/>
    <w:rsid w:val="00514DC4"/>
    <w:rsid w:val="005170AC"/>
    <w:rsid w:val="00530F1D"/>
    <w:rsid w:val="00531233"/>
    <w:rsid w:val="005327EE"/>
    <w:rsid w:val="00536238"/>
    <w:rsid w:val="0053692B"/>
    <w:rsid w:val="00541054"/>
    <w:rsid w:val="00541C0F"/>
    <w:rsid w:val="005528E5"/>
    <w:rsid w:val="00554701"/>
    <w:rsid w:val="0055588D"/>
    <w:rsid w:val="00562E9A"/>
    <w:rsid w:val="005671A2"/>
    <w:rsid w:val="00571C5D"/>
    <w:rsid w:val="005743D3"/>
    <w:rsid w:val="00585FF9"/>
    <w:rsid w:val="00594FB8"/>
    <w:rsid w:val="005A5055"/>
    <w:rsid w:val="005B5234"/>
    <w:rsid w:val="005B58BB"/>
    <w:rsid w:val="005C0518"/>
    <w:rsid w:val="005D7251"/>
    <w:rsid w:val="005D750D"/>
    <w:rsid w:val="005E5A00"/>
    <w:rsid w:val="005F0530"/>
    <w:rsid w:val="005F5B39"/>
    <w:rsid w:val="005F6355"/>
    <w:rsid w:val="005F72CE"/>
    <w:rsid w:val="006110FA"/>
    <w:rsid w:val="006135A5"/>
    <w:rsid w:val="00615A8D"/>
    <w:rsid w:val="006162DD"/>
    <w:rsid w:val="006223F8"/>
    <w:rsid w:val="00624F94"/>
    <w:rsid w:val="00626FEF"/>
    <w:rsid w:val="00627CB9"/>
    <w:rsid w:val="006344FF"/>
    <w:rsid w:val="006438F3"/>
    <w:rsid w:val="006467A7"/>
    <w:rsid w:val="0064742F"/>
    <w:rsid w:val="00655B1B"/>
    <w:rsid w:val="00662798"/>
    <w:rsid w:val="006678C7"/>
    <w:rsid w:val="00672109"/>
    <w:rsid w:val="00675B80"/>
    <w:rsid w:val="00683A23"/>
    <w:rsid w:val="006842EB"/>
    <w:rsid w:val="00686FCA"/>
    <w:rsid w:val="006A40D4"/>
    <w:rsid w:val="006A65BA"/>
    <w:rsid w:val="006B0894"/>
    <w:rsid w:val="006B5B77"/>
    <w:rsid w:val="006C1B1B"/>
    <w:rsid w:val="006C24C4"/>
    <w:rsid w:val="006D1C51"/>
    <w:rsid w:val="006D218A"/>
    <w:rsid w:val="006D7568"/>
    <w:rsid w:val="006E1411"/>
    <w:rsid w:val="006E3305"/>
    <w:rsid w:val="006F0DA2"/>
    <w:rsid w:val="006F1ACD"/>
    <w:rsid w:val="006F1F12"/>
    <w:rsid w:val="006F382B"/>
    <w:rsid w:val="006F5A9C"/>
    <w:rsid w:val="0070436B"/>
    <w:rsid w:val="00705A41"/>
    <w:rsid w:val="0070652E"/>
    <w:rsid w:val="00721690"/>
    <w:rsid w:val="00722682"/>
    <w:rsid w:val="0072274B"/>
    <w:rsid w:val="00724AEB"/>
    <w:rsid w:val="00726C04"/>
    <w:rsid w:val="007308D8"/>
    <w:rsid w:val="0073618B"/>
    <w:rsid w:val="007413CE"/>
    <w:rsid w:val="00741BD8"/>
    <w:rsid w:val="0074429F"/>
    <w:rsid w:val="007508A6"/>
    <w:rsid w:val="0075138C"/>
    <w:rsid w:val="00753BFE"/>
    <w:rsid w:val="0075519A"/>
    <w:rsid w:val="007558D7"/>
    <w:rsid w:val="0075723B"/>
    <w:rsid w:val="00773683"/>
    <w:rsid w:val="0077643A"/>
    <w:rsid w:val="00786940"/>
    <w:rsid w:val="00790C3D"/>
    <w:rsid w:val="00795AF2"/>
    <w:rsid w:val="007971B0"/>
    <w:rsid w:val="007A22BF"/>
    <w:rsid w:val="007A72BC"/>
    <w:rsid w:val="007B3BB4"/>
    <w:rsid w:val="007B656D"/>
    <w:rsid w:val="007C0119"/>
    <w:rsid w:val="007C124C"/>
    <w:rsid w:val="007C5A29"/>
    <w:rsid w:val="007C5E5A"/>
    <w:rsid w:val="007D630C"/>
    <w:rsid w:val="007D70D2"/>
    <w:rsid w:val="007E0259"/>
    <w:rsid w:val="007E0C01"/>
    <w:rsid w:val="007F006E"/>
    <w:rsid w:val="007F55C2"/>
    <w:rsid w:val="00801F11"/>
    <w:rsid w:val="00812FE5"/>
    <w:rsid w:val="0082497E"/>
    <w:rsid w:val="00825E43"/>
    <w:rsid w:val="00827FE4"/>
    <w:rsid w:val="0083290E"/>
    <w:rsid w:val="00844A24"/>
    <w:rsid w:val="00845A76"/>
    <w:rsid w:val="00854480"/>
    <w:rsid w:val="0085765B"/>
    <w:rsid w:val="00863C3E"/>
    <w:rsid w:val="008647A2"/>
    <w:rsid w:val="0087246B"/>
    <w:rsid w:val="008728F8"/>
    <w:rsid w:val="0087699D"/>
    <w:rsid w:val="00883981"/>
    <w:rsid w:val="008A311E"/>
    <w:rsid w:val="008B145C"/>
    <w:rsid w:val="008B2311"/>
    <w:rsid w:val="008B5AE7"/>
    <w:rsid w:val="008C2260"/>
    <w:rsid w:val="008C73C9"/>
    <w:rsid w:val="008D3F40"/>
    <w:rsid w:val="008D469A"/>
    <w:rsid w:val="008D4F8E"/>
    <w:rsid w:val="008D6529"/>
    <w:rsid w:val="008E01D7"/>
    <w:rsid w:val="008E3F0C"/>
    <w:rsid w:val="008E3FF8"/>
    <w:rsid w:val="008E75AD"/>
    <w:rsid w:val="0090392C"/>
    <w:rsid w:val="009041A2"/>
    <w:rsid w:val="00906224"/>
    <w:rsid w:val="00917897"/>
    <w:rsid w:val="00923289"/>
    <w:rsid w:val="0092514E"/>
    <w:rsid w:val="00926F67"/>
    <w:rsid w:val="00930A49"/>
    <w:rsid w:val="00953AFD"/>
    <w:rsid w:val="00956AFE"/>
    <w:rsid w:val="00963C4C"/>
    <w:rsid w:val="00963ECE"/>
    <w:rsid w:val="00970538"/>
    <w:rsid w:val="00970D35"/>
    <w:rsid w:val="00973DD7"/>
    <w:rsid w:val="00985673"/>
    <w:rsid w:val="0099623E"/>
    <w:rsid w:val="009A0B1A"/>
    <w:rsid w:val="009A1D29"/>
    <w:rsid w:val="009A73E4"/>
    <w:rsid w:val="009B2193"/>
    <w:rsid w:val="009C1A17"/>
    <w:rsid w:val="009C3AFB"/>
    <w:rsid w:val="009C4553"/>
    <w:rsid w:val="009C74A7"/>
    <w:rsid w:val="009D13D5"/>
    <w:rsid w:val="009D76FD"/>
    <w:rsid w:val="009E3C61"/>
    <w:rsid w:val="009F452F"/>
    <w:rsid w:val="009F68E4"/>
    <w:rsid w:val="00A03239"/>
    <w:rsid w:val="00A24C31"/>
    <w:rsid w:val="00A33325"/>
    <w:rsid w:val="00A35690"/>
    <w:rsid w:val="00A37FCF"/>
    <w:rsid w:val="00A459F7"/>
    <w:rsid w:val="00A57C6D"/>
    <w:rsid w:val="00A63E3E"/>
    <w:rsid w:val="00A65AFE"/>
    <w:rsid w:val="00A72AF3"/>
    <w:rsid w:val="00A904A7"/>
    <w:rsid w:val="00AA52F3"/>
    <w:rsid w:val="00AB06AF"/>
    <w:rsid w:val="00AB249F"/>
    <w:rsid w:val="00AB43FC"/>
    <w:rsid w:val="00AC0B04"/>
    <w:rsid w:val="00AC5089"/>
    <w:rsid w:val="00AD688B"/>
    <w:rsid w:val="00AE11B1"/>
    <w:rsid w:val="00AE4656"/>
    <w:rsid w:val="00AF2BFA"/>
    <w:rsid w:val="00B033D8"/>
    <w:rsid w:val="00B05A41"/>
    <w:rsid w:val="00B132AC"/>
    <w:rsid w:val="00B149ED"/>
    <w:rsid w:val="00B22C03"/>
    <w:rsid w:val="00B250E4"/>
    <w:rsid w:val="00B27D2A"/>
    <w:rsid w:val="00B30CF8"/>
    <w:rsid w:val="00B33ED0"/>
    <w:rsid w:val="00B416A2"/>
    <w:rsid w:val="00B43ED7"/>
    <w:rsid w:val="00B47FA1"/>
    <w:rsid w:val="00B56A13"/>
    <w:rsid w:val="00B65ED2"/>
    <w:rsid w:val="00B661A1"/>
    <w:rsid w:val="00B73225"/>
    <w:rsid w:val="00B81E49"/>
    <w:rsid w:val="00B9005E"/>
    <w:rsid w:val="00B93143"/>
    <w:rsid w:val="00B94179"/>
    <w:rsid w:val="00B95654"/>
    <w:rsid w:val="00BA3D3A"/>
    <w:rsid w:val="00BA6B7D"/>
    <w:rsid w:val="00BC1B2E"/>
    <w:rsid w:val="00BC23F1"/>
    <w:rsid w:val="00BD516A"/>
    <w:rsid w:val="00BD75E3"/>
    <w:rsid w:val="00BE1A9F"/>
    <w:rsid w:val="00BE1E4F"/>
    <w:rsid w:val="00BE4F9D"/>
    <w:rsid w:val="00BE6B3F"/>
    <w:rsid w:val="00C035C2"/>
    <w:rsid w:val="00C04A7D"/>
    <w:rsid w:val="00C06982"/>
    <w:rsid w:val="00C0744F"/>
    <w:rsid w:val="00C10A80"/>
    <w:rsid w:val="00C2084A"/>
    <w:rsid w:val="00C20CFF"/>
    <w:rsid w:val="00C27496"/>
    <w:rsid w:val="00C328EF"/>
    <w:rsid w:val="00C33A89"/>
    <w:rsid w:val="00C3585A"/>
    <w:rsid w:val="00C36917"/>
    <w:rsid w:val="00C37236"/>
    <w:rsid w:val="00C405FD"/>
    <w:rsid w:val="00C422C0"/>
    <w:rsid w:val="00C47EE5"/>
    <w:rsid w:val="00C7127C"/>
    <w:rsid w:val="00C71F6F"/>
    <w:rsid w:val="00C75020"/>
    <w:rsid w:val="00C76316"/>
    <w:rsid w:val="00C77838"/>
    <w:rsid w:val="00C90A61"/>
    <w:rsid w:val="00CA60B8"/>
    <w:rsid w:val="00CA78FA"/>
    <w:rsid w:val="00CB1DD6"/>
    <w:rsid w:val="00CB211D"/>
    <w:rsid w:val="00CB38C7"/>
    <w:rsid w:val="00CC76D1"/>
    <w:rsid w:val="00CF0C17"/>
    <w:rsid w:val="00D01DA5"/>
    <w:rsid w:val="00D13765"/>
    <w:rsid w:val="00D1659E"/>
    <w:rsid w:val="00D30188"/>
    <w:rsid w:val="00D33BFB"/>
    <w:rsid w:val="00D34F59"/>
    <w:rsid w:val="00D43326"/>
    <w:rsid w:val="00D473BB"/>
    <w:rsid w:val="00D57A7B"/>
    <w:rsid w:val="00D6092E"/>
    <w:rsid w:val="00D613C7"/>
    <w:rsid w:val="00D66D67"/>
    <w:rsid w:val="00D705A7"/>
    <w:rsid w:val="00D7648E"/>
    <w:rsid w:val="00D81537"/>
    <w:rsid w:val="00DA1AC5"/>
    <w:rsid w:val="00DB7CA0"/>
    <w:rsid w:val="00DC4992"/>
    <w:rsid w:val="00DD2E78"/>
    <w:rsid w:val="00DD5871"/>
    <w:rsid w:val="00DE21F1"/>
    <w:rsid w:val="00DE2D46"/>
    <w:rsid w:val="00DE4C46"/>
    <w:rsid w:val="00DF0CCD"/>
    <w:rsid w:val="00E00AA1"/>
    <w:rsid w:val="00E01365"/>
    <w:rsid w:val="00E042AF"/>
    <w:rsid w:val="00E20275"/>
    <w:rsid w:val="00E37116"/>
    <w:rsid w:val="00E40A91"/>
    <w:rsid w:val="00E415A5"/>
    <w:rsid w:val="00E41EB4"/>
    <w:rsid w:val="00E50A0B"/>
    <w:rsid w:val="00E5254E"/>
    <w:rsid w:val="00E52E85"/>
    <w:rsid w:val="00E60502"/>
    <w:rsid w:val="00E6265E"/>
    <w:rsid w:val="00E65AA3"/>
    <w:rsid w:val="00E65B89"/>
    <w:rsid w:val="00E66A39"/>
    <w:rsid w:val="00E72947"/>
    <w:rsid w:val="00E83ABA"/>
    <w:rsid w:val="00E86D26"/>
    <w:rsid w:val="00E87410"/>
    <w:rsid w:val="00E91B53"/>
    <w:rsid w:val="00E96ABC"/>
    <w:rsid w:val="00EA1778"/>
    <w:rsid w:val="00EB63A2"/>
    <w:rsid w:val="00EC1257"/>
    <w:rsid w:val="00EC31D5"/>
    <w:rsid w:val="00EC71B2"/>
    <w:rsid w:val="00ED291C"/>
    <w:rsid w:val="00ED4CC1"/>
    <w:rsid w:val="00EE13F2"/>
    <w:rsid w:val="00EF2E8C"/>
    <w:rsid w:val="00EF6D01"/>
    <w:rsid w:val="00F02156"/>
    <w:rsid w:val="00F05897"/>
    <w:rsid w:val="00F06DC9"/>
    <w:rsid w:val="00F07333"/>
    <w:rsid w:val="00F11C82"/>
    <w:rsid w:val="00F22992"/>
    <w:rsid w:val="00F24127"/>
    <w:rsid w:val="00F2598C"/>
    <w:rsid w:val="00F33375"/>
    <w:rsid w:val="00F37877"/>
    <w:rsid w:val="00F4166A"/>
    <w:rsid w:val="00F448B0"/>
    <w:rsid w:val="00F51C0E"/>
    <w:rsid w:val="00F5202B"/>
    <w:rsid w:val="00F53C00"/>
    <w:rsid w:val="00F82FF9"/>
    <w:rsid w:val="00F83475"/>
    <w:rsid w:val="00F90D84"/>
    <w:rsid w:val="00F93255"/>
    <w:rsid w:val="00F93AF5"/>
    <w:rsid w:val="00FA1156"/>
    <w:rsid w:val="00FA1F62"/>
    <w:rsid w:val="00FA36B0"/>
    <w:rsid w:val="00FA65EB"/>
    <w:rsid w:val="00FC6258"/>
    <w:rsid w:val="00FC6F4E"/>
    <w:rsid w:val="00FE067F"/>
    <w:rsid w:val="00FE4704"/>
    <w:rsid w:val="00FE52D6"/>
    <w:rsid w:val="00FF4B28"/>
    <w:rsid w:val="00FF6895"/>
    <w:rsid w:val="00FF6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250E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Без интервала Знак"/>
    <w:link w:val="a4"/>
    <w:locked/>
    <w:rsid w:val="00B250E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rsid w:val="00517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F5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Знак Знак Знак Знак"/>
    <w:basedOn w:val="a"/>
    <w:rsid w:val="00D34F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"/>
    <w:basedOn w:val="a8"/>
    <w:semiHidden/>
    <w:rsid w:val="00304800"/>
    <w:pPr>
      <w:spacing w:line="240" w:lineRule="auto"/>
      <w:ind w:firstLine="709"/>
      <w:jc w:val="both"/>
    </w:pPr>
    <w:rPr>
      <w:rFonts w:ascii="Times New Roman" w:eastAsia="Times New Roman" w:hAnsi="Times New Roman" w:cs="Tahoma"/>
      <w:kern w:val="1"/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048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04800"/>
  </w:style>
  <w:style w:type="paragraph" w:styleId="aa">
    <w:name w:val="Normal (Web)"/>
    <w:basedOn w:val="a"/>
    <w:rsid w:val="0030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30480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одержимое таблицы"/>
    <w:basedOn w:val="a"/>
    <w:rsid w:val="0030480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">
    <w:name w:val="text"/>
    <w:basedOn w:val="a"/>
    <w:rsid w:val="0030480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HTML">
    <w:name w:val="HTML Preformatted"/>
    <w:basedOn w:val="a"/>
    <w:link w:val="HTML0"/>
    <w:rsid w:val="00304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304800"/>
    <w:rPr>
      <w:rFonts w:ascii="Courier New" w:eastAsia="Times New Roman" w:hAnsi="Courier New" w:cs="Courier New"/>
      <w:sz w:val="24"/>
      <w:szCs w:val="24"/>
    </w:rPr>
  </w:style>
  <w:style w:type="paragraph" w:styleId="ac">
    <w:name w:val="Body Text Indent"/>
    <w:basedOn w:val="a"/>
    <w:link w:val="ad"/>
    <w:rsid w:val="006D2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D218A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basedOn w:val="a0"/>
    <w:uiPriority w:val="99"/>
    <w:semiHidden/>
    <w:unhideWhenUsed/>
    <w:rsid w:val="000C5D1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C5D13"/>
    <w:rPr>
      <w:color w:val="800080"/>
      <w:u w:val="single"/>
    </w:rPr>
  </w:style>
  <w:style w:type="paragraph" w:customStyle="1" w:styleId="xl65">
    <w:name w:val="xl65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C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0C5D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0C5D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0C5D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0C5D1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0C5D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0C5D1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0C5D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0C5D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0C5D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2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6C04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37167"/>
  </w:style>
  <w:style w:type="paragraph" w:styleId="af4">
    <w:name w:val="footer"/>
    <w:basedOn w:val="a"/>
    <w:link w:val="af5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37167"/>
  </w:style>
  <w:style w:type="paragraph" w:styleId="af6">
    <w:name w:val="List Paragraph"/>
    <w:basedOn w:val="a"/>
    <w:uiPriority w:val="34"/>
    <w:qFormat/>
    <w:rsid w:val="009D7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250E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Без интервала Знак"/>
    <w:link w:val="a4"/>
    <w:locked/>
    <w:rsid w:val="00B250E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rsid w:val="00517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F5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Знак Знак Знак Знак"/>
    <w:basedOn w:val="a"/>
    <w:rsid w:val="00D34F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"/>
    <w:basedOn w:val="a8"/>
    <w:semiHidden/>
    <w:rsid w:val="00304800"/>
    <w:pPr>
      <w:spacing w:line="240" w:lineRule="auto"/>
      <w:ind w:firstLine="709"/>
      <w:jc w:val="both"/>
    </w:pPr>
    <w:rPr>
      <w:rFonts w:ascii="Times New Roman" w:eastAsia="Times New Roman" w:hAnsi="Times New Roman" w:cs="Tahoma"/>
      <w:kern w:val="1"/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048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04800"/>
  </w:style>
  <w:style w:type="paragraph" w:styleId="aa">
    <w:name w:val="Normal (Web)"/>
    <w:basedOn w:val="a"/>
    <w:rsid w:val="0030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30480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одержимое таблицы"/>
    <w:basedOn w:val="a"/>
    <w:rsid w:val="0030480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">
    <w:name w:val="text"/>
    <w:basedOn w:val="a"/>
    <w:rsid w:val="0030480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HTML">
    <w:name w:val="HTML Preformatted"/>
    <w:basedOn w:val="a"/>
    <w:link w:val="HTML0"/>
    <w:rsid w:val="00304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304800"/>
    <w:rPr>
      <w:rFonts w:ascii="Courier New" w:eastAsia="Times New Roman" w:hAnsi="Courier New" w:cs="Courier New"/>
      <w:sz w:val="24"/>
      <w:szCs w:val="24"/>
    </w:rPr>
  </w:style>
  <w:style w:type="paragraph" w:styleId="ac">
    <w:name w:val="Body Text Indent"/>
    <w:basedOn w:val="a"/>
    <w:link w:val="ad"/>
    <w:rsid w:val="006D2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D218A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basedOn w:val="a0"/>
    <w:uiPriority w:val="99"/>
    <w:semiHidden/>
    <w:unhideWhenUsed/>
    <w:rsid w:val="000C5D1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C5D13"/>
    <w:rPr>
      <w:color w:val="800080"/>
      <w:u w:val="single"/>
    </w:rPr>
  </w:style>
  <w:style w:type="paragraph" w:customStyle="1" w:styleId="xl65">
    <w:name w:val="xl65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C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0C5D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0C5D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0C5D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0C5D1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0C5D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0C5D1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0C5D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0C5D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0C5D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2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6C04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37167"/>
  </w:style>
  <w:style w:type="paragraph" w:styleId="af4">
    <w:name w:val="footer"/>
    <w:basedOn w:val="a"/>
    <w:link w:val="af5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37167"/>
  </w:style>
  <w:style w:type="paragraph" w:styleId="af6">
    <w:name w:val="List Paragraph"/>
    <w:basedOn w:val="a"/>
    <w:uiPriority w:val="34"/>
    <w:qFormat/>
    <w:rsid w:val="009D7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8A8E-44AB-4E5C-B2EC-1E91B70D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66</Pages>
  <Words>16412</Words>
  <Characters>93551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2020-08-07T10:11:00Z</cp:lastPrinted>
  <dcterms:created xsi:type="dcterms:W3CDTF">2020-04-25T08:54:00Z</dcterms:created>
  <dcterms:modified xsi:type="dcterms:W3CDTF">2020-08-07T10:12:00Z</dcterms:modified>
</cp:coreProperties>
</file>