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58" w:rsidRDefault="00F80158" w:rsidP="00F80158">
      <w:pPr>
        <w:ind w:left="-180"/>
        <w:jc w:val="center"/>
      </w:pPr>
      <w:r>
        <w:t>Российская Федерация</w:t>
      </w:r>
    </w:p>
    <w:p w:rsidR="00F80158" w:rsidRDefault="00F80158" w:rsidP="00F80158">
      <w:pPr>
        <w:ind w:left="-180"/>
        <w:jc w:val="center"/>
      </w:pPr>
      <w:r>
        <w:t>Ростовская область</w:t>
      </w:r>
    </w:p>
    <w:p w:rsidR="00F80158" w:rsidRDefault="00F80158" w:rsidP="00F80158">
      <w:pPr>
        <w:ind w:left="-180"/>
        <w:jc w:val="center"/>
      </w:pPr>
      <w:r>
        <w:t xml:space="preserve"> Администрация Семикаракорского городского поселения</w:t>
      </w:r>
    </w:p>
    <w:p w:rsidR="00F80158" w:rsidRDefault="00F80158" w:rsidP="00F80158">
      <w:pPr>
        <w:ind w:left="-180"/>
        <w:jc w:val="center"/>
      </w:pPr>
    </w:p>
    <w:p w:rsidR="00F80158" w:rsidRDefault="00F80158" w:rsidP="00F80158">
      <w:pPr>
        <w:ind w:left="-180"/>
        <w:jc w:val="center"/>
      </w:pPr>
      <w:r>
        <w:t>ПОСТАНОВЛЕНИЕ</w:t>
      </w:r>
    </w:p>
    <w:p w:rsidR="00F80158" w:rsidRDefault="00F80158" w:rsidP="00F80158">
      <w:pPr>
        <w:ind w:left="-180"/>
        <w:jc w:val="center"/>
      </w:pPr>
    </w:p>
    <w:p w:rsidR="00F80158" w:rsidRDefault="0020016C" w:rsidP="00F80158">
      <w:pPr>
        <w:jc w:val="center"/>
      </w:pPr>
      <w:r>
        <w:t>30.04.2020</w:t>
      </w:r>
      <w:r w:rsidR="00F80158">
        <w:t xml:space="preserve">                              </w:t>
      </w:r>
      <w:r>
        <w:t xml:space="preserve">   </w:t>
      </w:r>
      <w:r w:rsidR="00F80158">
        <w:t xml:space="preserve"> г. Семикаракорск                 </w:t>
      </w:r>
      <w:r>
        <w:t xml:space="preserve">                           № 240</w:t>
      </w:r>
    </w:p>
    <w:p w:rsidR="00F80158" w:rsidRDefault="00F80158" w:rsidP="00F80158">
      <w:pPr>
        <w:suppressAutoHyphens/>
        <w:ind w:firstLine="706"/>
        <w:jc w:val="both"/>
        <w:rPr>
          <w:b/>
        </w:rPr>
      </w:pPr>
    </w:p>
    <w:p w:rsidR="00F80158" w:rsidRDefault="00F80158" w:rsidP="00F80158">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Pr>
          <w:rFonts w:eastAsia="Times New Roman"/>
          <w:szCs w:val="24"/>
        </w:rPr>
        <w:t>«Сверка арендных платежей с арендаторами земельных участков, муниципального имущества»</w:t>
      </w:r>
    </w:p>
    <w:p w:rsidR="00F80158" w:rsidRDefault="00F80158" w:rsidP="00F80158">
      <w:pPr>
        <w:ind w:firstLine="706"/>
        <w:jc w:val="both"/>
      </w:pPr>
    </w:p>
    <w:p w:rsidR="00786B54" w:rsidRDefault="00786B54" w:rsidP="00786B54">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F80158" w:rsidRDefault="00F80158" w:rsidP="00F80158">
      <w:pPr>
        <w:jc w:val="center"/>
      </w:pPr>
    </w:p>
    <w:p w:rsidR="00F80158" w:rsidRDefault="00F80158" w:rsidP="00F80158">
      <w:pPr>
        <w:jc w:val="center"/>
      </w:pPr>
      <w:r>
        <w:t>ПОСТАНОВЛЯЮ:</w:t>
      </w:r>
    </w:p>
    <w:p w:rsidR="00F80158" w:rsidRDefault="00F80158" w:rsidP="00F80158">
      <w:pPr>
        <w:jc w:val="center"/>
      </w:pPr>
    </w:p>
    <w:p w:rsidR="00F80158" w:rsidRDefault="00F80158" w:rsidP="00F80158">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00FC6332">
        <w:rPr>
          <w:rFonts w:eastAsia="Times New Roman"/>
          <w:szCs w:val="24"/>
        </w:rPr>
        <w:t>«Сверка арендных платежей с арендаторами земельных участков, муниципального имущества»</w:t>
      </w:r>
      <w:r w:rsidR="00FC6332">
        <w:rPr>
          <w:rFonts w:eastAsia="Times New Roman"/>
          <w:lang w:eastAsia="ar-SA"/>
        </w:rPr>
        <w:t xml:space="preserve"> </w:t>
      </w:r>
      <w:r>
        <w:rPr>
          <w:rFonts w:eastAsia="Times New Roman"/>
          <w:lang w:eastAsia="ar-SA"/>
        </w:rPr>
        <w:t>(приложение).</w:t>
      </w:r>
    </w:p>
    <w:p w:rsidR="00F80158" w:rsidRDefault="00F80158" w:rsidP="00F80158">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w:t>
      </w:r>
      <w:r w:rsidR="00856234">
        <w:rPr>
          <w:rFonts w:eastAsia="Times New Roman"/>
          <w:lang w:eastAsia="ar-SA"/>
        </w:rPr>
        <w:t>го поселения от 25.05.2016 № 443</w:t>
      </w:r>
      <w:r>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szCs w:val="24"/>
        </w:rPr>
        <w:t>«</w:t>
      </w:r>
      <w:r w:rsidR="00856234">
        <w:rPr>
          <w:rFonts w:eastAsia="Times New Roman"/>
          <w:szCs w:val="24"/>
        </w:rPr>
        <w:t>Сверка арендных платежей с арендаторами земельных участков, муниципального имущества</w:t>
      </w:r>
      <w:r>
        <w:rPr>
          <w:rFonts w:eastAsia="Times New Roman"/>
          <w:szCs w:val="24"/>
        </w:rPr>
        <w:t>»</w:t>
      </w:r>
      <w:r>
        <w:rPr>
          <w:rFonts w:eastAsia="Times New Roman"/>
          <w:lang w:eastAsia="ar-SA"/>
        </w:rPr>
        <w:t>.</w:t>
      </w:r>
    </w:p>
    <w:p w:rsidR="00F80158" w:rsidRDefault="00F80158" w:rsidP="00F80158">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F80158" w:rsidRDefault="00F80158" w:rsidP="00F80158">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firstRow="1" w:lastRow="0" w:firstColumn="1" w:lastColumn="0" w:noHBand="0" w:noVBand="0"/>
      </w:tblPr>
      <w:tblGrid>
        <w:gridCol w:w="4536"/>
        <w:gridCol w:w="2518"/>
        <w:gridCol w:w="3260"/>
      </w:tblGrid>
      <w:tr w:rsidR="00F80158" w:rsidTr="00F80158">
        <w:trPr>
          <w:trHeight w:val="1060"/>
        </w:trPr>
        <w:tc>
          <w:tcPr>
            <w:tcW w:w="4536" w:type="dxa"/>
          </w:tcPr>
          <w:p w:rsidR="00145723" w:rsidRDefault="00145723">
            <w:pPr>
              <w:pStyle w:val="affc"/>
              <w:spacing w:line="276" w:lineRule="auto"/>
              <w:rPr>
                <w:rFonts w:ascii="Times New Roman" w:hAnsi="Times New Roman"/>
                <w:sz w:val="28"/>
                <w:szCs w:val="28"/>
              </w:rPr>
            </w:pPr>
          </w:p>
          <w:p w:rsidR="00F80158" w:rsidRDefault="00F80158" w:rsidP="00340BA0">
            <w:pPr>
              <w:pStyle w:val="affc"/>
              <w:rPr>
                <w:rFonts w:ascii="Times New Roman" w:hAnsi="Times New Roman"/>
                <w:sz w:val="28"/>
                <w:szCs w:val="28"/>
              </w:rPr>
            </w:pPr>
            <w:r>
              <w:rPr>
                <w:rFonts w:ascii="Times New Roman" w:hAnsi="Times New Roman"/>
                <w:sz w:val="28"/>
                <w:szCs w:val="28"/>
              </w:rPr>
              <w:t>Глава Администрации</w:t>
            </w:r>
          </w:p>
          <w:p w:rsidR="00F80158" w:rsidRDefault="00F80158" w:rsidP="00340BA0">
            <w:pPr>
              <w:pStyle w:val="affc"/>
              <w:rPr>
                <w:rFonts w:ascii="Times New Roman" w:hAnsi="Times New Roman"/>
                <w:sz w:val="28"/>
                <w:szCs w:val="28"/>
              </w:rPr>
            </w:pPr>
            <w:r>
              <w:rPr>
                <w:rFonts w:ascii="Times New Roman" w:hAnsi="Times New Roman"/>
                <w:sz w:val="28"/>
                <w:szCs w:val="28"/>
              </w:rPr>
              <w:t xml:space="preserve">Семикаракорского </w:t>
            </w:r>
          </w:p>
          <w:p w:rsidR="00F80158" w:rsidRDefault="00F80158" w:rsidP="00340BA0">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F80158" w:rsidRDefault="00F80158">
            <w:pPr>
              <w:pStyle w:val="affc"/>
              <w:spacing w:line="276" w:lineRule="auto"/>
              <w:rPr>
                <w:rFonts w:ascii="Times New Roman" w:hAnsi="Times New Roman"/>
                <w:sz w:val="28"/>
                <w:szCs w:val="28"/>
              </w:rPr>
            </w:pPr>
          </w:p>
        </w:tc>
        <w:tc>
          <w:tcPr>
            <w:tcW w:w="3260" w:type="dxa"/>
          </w:tcPr>
          <w:p w:rsidR="00F80158" w:rsidRDefault="00F80158">
            <w:pPr>
              <w:pStyle w:val="affc"/>
              <w:spacing w:line="276" w:lineRule="auto"/>
              <w:rPr>
                <w:rFonts w:ascii="Times New Roman" w:hAnsi="Times New Roman"/>
                <w:sz w:val="28"/>
                <w:szCs w:val="28"/>
              </w:rPr>
            </w:pPr>
          </w:p>
          <w:p w:rsidR="00856234" w:rsidRDefault="00856234">
            <w:pPr>
              <w:pStyle w:val="affc"/>
              <w:spacing w:line="276" w:lineRule="auto"/>
              <w:rPr>
                <w:rFonts w:ascii="Times New Roman" w:hAnsi="Times New Roman"/>
                <w:sz w:val="28"/>
                <w:szCs w:val="28"/>
              </w:rPr>
            </w:pPr>
          </w:p>
          <w:p w:rsidR="00F80158" w:rsidRDefault="00F80158">
            <w:pPr>
              <w:pStyle w:val="affc"/>
              <w:spacing w:line="276" w:lineRule="auto"/>
              <w:rPr>
                <w:rFonts w:ascii="Times New Roman" w:hAnsi="Times New Roman"/>
                <w:sz w:val="28"/>
                <w:szCs w:val="28"/>
              </w:rPr>
            </w:pPr>
            <w:r>
              <w:rPr>
                <w:rFonts w:ascii="Times New Roman" w:hAnsi="Times New Roman"/>
                <w:sz w:val="28"/>
                <w:szCs w:val="28"/>
              </w:rPr>
              <w:t xml:space="preserve">              А.Н. Черненко</w:t>
            </w:r>
          </w:p>
        </w:tc>
      </w:tr>
    </w:tbl>
    <w:p w:rsidR="00340BA0" w:rsidRDefault="00340BA0" w:rsidP="00F80158">
      <w:pPr>
        <w:jc w:val="both"/>
        <w:rPr>
          <w:color w:val="000000"/>
          <w:sz w:val="16"/>
          <w:szCs w:val="16"/>
        </w:rPr>
      </w:pPr>
    </w:p>
    <w:p w:rsidR="00F80158" w:rsidRDefault="00F80158" w:rsidP="00F80158">
      <w:pPr>
        <w:jc w:val="both"/>
        <w:rPr>
          <w:color w:val="000000"/>
          <w:sz w:val="16"/>
          <w:szCs w:val="16"/>
        </w:rPr>
      </w:pPr>
      <w:bookmarkStart w:id="0" w:name="_GoBack"/>
      <w:bookmarkEnd w:id="0"/>
      <w:r>
        <w:rPr>
          <w:color w:val="000000"/>
          <w:sz w:val="16"/>
          <w:szCs w:val="16"/>
        </w:rPr>
        <w:t xml:space="preserve">Постановление вносит:                             </w:t>
      </w:r>
    </w:p>
    <w:p w:rsidR="00F80158" w:rsidRDefault="00F80158" w:rsidP="00F80158">
      <w:pPr>
        <w:jc w:val="both"/>
        <w:rPr>
          <w:color w:val="000000"/>
          <w:sz w:val="16"/>
          <w:szCs w:val="16"/>
        </w:rPr>
      </w:pPr>
      <w:r>
        <w:rPr>
          <w:color w:val="000000"/>
          <w:sz w:val="16"/>
          <w:szCs w:val="16"/>
        </w:rPr>
        <w:t>отдел  архитектуры, градостроительства</w:t>
      </w:r>
    </w:p>
    <w:p w:rsidR="00F80158" w:rsidRDefault="00F80158" w:rsidP="00F80158">
      <w:pPr>
        <w:jc w:val="both"/>
        <w:rPr>
          <w:color w:val="000000"/>
          <w:sz w:val="16"/>
          <w:szCs w:val="16"/>
        </w:rPr>
      </w:pPr>
      <w:r>
        <w:rPr>
          <w:color w:val="000000"/>
          <w:sz w:val="16"/>
          <w:szCs w:val="16"/>
        </w:rPr>
        <w:t xml:space="preserve">и земельно-имущественных отношений </w:t>
      </w:r>
    </w:p>
    <w:p w:rsidR="00F80158" w:rsidRDefault="00F80158" w:rsidP="00F80158">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20016C" w:rsidP="0020016C">
      <w:pPr>
        <w:tabs>
          <w:tab w:val="left" w:pos="0"/>
        </w:tabs>
        <w:ind w:firstLine="706"/>
        <w:jc w:val="right"/>
        <w:rPr>
          <w:sz w:val="24"/>
          <w:szCs w:val="24"/>
        </w:rPr>
      </w:pPr>
      <w:r>
        <w:rPr>
          <w:sz w:val="24"/>
          <w:szCs w:val="24"/>
        </w:rPr>
        <w:t xml:space="preserve">            от 30.04.2020 г. №  240</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Default="003D0355" w:rsidP="003C7EC6">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3C7EC6" w:rsidRPr="003C7EC6">
        <w:rPr>
          <w:b/>
        </w:rPr>
        <w:t>«Сверка арендных платежей с арендаторами земельных участков, муниципальногоимущества»</w:t>
      </w:r>
      <w:r w:rsidR="00B9617E" w:rsidRPr="00B9617E">
        <w:rPr>
          <w:b/>
        </w:rPr>
        <w:t>»</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3C7EC6">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3C7EC6">
        <w:t>«Сверка арендных платежей с арендаторами земельных участков, муниципального</w:t>
      </w:r>
      <w:r w:rsidR="00236170">
        <w:t xml:space="preserve"> </w:t>
      </w:r>
      <w:r w:rsidR="003C7EC6">
        <w:t>имущества»</w:t>
      </w:r>
      <w:r w:rsidR="00236170">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Default="00856234" w:rsidP="007C3654">
      <w:pPr>
        <w:widowControl w:val="0"/>
        <w:tabs>
          <w:tab w:val="left" w:pos="7035"/>
        </w:tabs>
        <w:ind w:firstLine="706"/>
        <w:rPr>
          <w:b/>
          <w:bCs/>
        </w:rPr>
      </w:pPr>
      <w:r>
        <w:rPr>
          <w:b/>
          <w:bCs/>
        </w:rPr>
        <w:t xml:space="preserve"> </w:t>
      </w:r>
      <w:r w:rsidR="007C3654" w:rsidRPr="007C3654">
        <w:rPr>
          <w:b/>
          <w:bCs/>
        </w:rPr>
        <w:t xml:space="preserve">2. </w:t>
      </w:r>
      <w:r w:rsidR="007C19B7" w:rsidRPr="007C3654">
        <w:rPr>
          <w:b/>
          <w:bCs/>
        </w:rPr>
        <w:t>Круг заявителей</w:t>
      </w:r>
    </w:p>
    <w:p w:rsidR="00DA2FB8" w:rsidRPr="00DA2FB8" w:rsidRDefault="00236170" w:rsidP="00DA2FB8">
      <w:pPr>
        <w:widowControl w:val="0"/>
        <w:jc w:val="both"/>
        <w:rPr>
          <w:bCs/>
        </w:rPr>
      </w:pPr>
      <w:r>
        <w:rPr>
          <w:bCs/>
        </w:rPr>
        <w:t xml:space="preserve">          </w:t>
      </w:r>
      <w:r w:rsidR="00DA2FB8" w:rsidRPr="00DA2FB8">
        <w:rPr>
          <w:bCs/>
        </w:rPr>
        <w:t xml:space="preserve">Получателями муниципальной услуги «Сверка арендных платежей </w:t>
      </w:r>
      <w:proofErr w:type="gramStart"/>
      <w:r w:rsidR="00DA2FB8" w:rsidRPr="00DA2FB8">
        <w:rPr>
          <w:bCs/>
        </w:rPr>
        <w:t>с</w:t>
      </w:r>
      <w:proofErr w:type="gramEnd"/>
    </w:p>
    <w:p w:rsidR="00DA2FB8" w:rsidRDefault="00DA2FB8" w:rsidP="00DA2FB8">
      <w:pPr>
        <w:widowControl w:val="0"/>
        <w:jc w:val="both"/>
        <w:rPr>
          <w:b/>
          <w:bCs/>
        </w:rPr>
      </w:pPr>
      <w:r w:rsidRPr="00DA2FB8">
        <w:rPr>
          <w:bCs/>
        </w:rPr>
        <w:t>арендаторами земельных участков, муниципального имущества» являются</w:t>
      </w:r>
      <w:r w:rsidR="0015308A">
        <w:rPr>
          <w:bCs/>
        </w:rPr>
        <w:t xml:space="preserve"> </w:t>
      </w:r>
      <w:r w:rsidRPr="00DA2FB8">
        <w:rPr>
          <w:bCs/>
        </w:rPr>
        <w:t>физические лица, юридические лица и индивидуальные предприниматели,</w:t>
      </w:r>
      <w:r w:rsidR="0015308A">
        <w:rPr>
          <w:bCs/>
        </w:rPr>
        <w:t xml:space="preserve"> </w:t>
      </w:r>
      <w:r w:rsidRPr="00DA2FB8">
        <w:rPr>
          <w:bCs/>
        </w:rPr>
        <w:t>обратившиеся с письменным или электронным запросом (заявлением), поданным</w:t>
      </w:r>
      <w:r w:rsidR="00151D08">
        <w:rPr>
          <w:bCs/>
        </w:rPr>
        <w:t xml:space="preserve"> </w:t>
      </w:r>
      <w:r w:rsidRPr="00DA2FB8">
        <w:rPr>
          <w:bCs/>
        </w:rPr>
        <w:t>лично или через законного представителя (далее – Заявитель).</w:t>
      </w:r>
    </w:p>
    <w:p w:rsidR="007C650A" w:rsidRPr="00A772C7" w:rsidRDefault="00236170" w:rsidP="00DA2FB8">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151D08">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15308A">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15308A">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25F19" w:rsidRDefault="00236170" w:rsidP="00425F1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425F19" w:rsidRPr="009D1A29">
        <w:rPr>
          <w:rFonts w:eastAsia="Times New Roman"/>
          <w:lang w:eastAsia="ar-SA"/>
        </w:rPr>
        <w:t>Информация по вопросам предо</w:t>
      </w:r>
      <w:r w:rsidR="00425F19">
        <w:rPr>
          <w:rFonts w:eastAsia="Times New Roman"/>
          <w:lang w:eastAsia="ar-SA"/>
        </w:rPr>
        <w:t>ставления муниципальной услуги может быть получена</w:t>
      </w:r>
      <w:r w:rsidR="00425F19" w:rsidRPr="009D1A29">
        <w:rPr>
          <w:rFonts w:eastAsia="Times New Roman"/>
          <w:lang w:eastAsia="ar-SA"/>
        </w:rPr>
        <w:t xml:space="preserve"> заявителем в Администрации </w:t>
      </w:r>
      <w:r w:rsidR="00425F19">
        <w:rPr>
          <w:rFonts w:eastAsia="Times New Roman"/>
          <w:lang w:eastAsia="ar-SA"/>
        </w:rPr>
        <w:t>Семикаракорского городского поселения</w:t>
      </w:r>
      <w:r w:rsidR="00425F19" w:rsidRPr="009D1A29">
        <w:rPr>
          <w:rFonts w:eastAsia="Times New Roman"/>
          <w:lang w:eastAsia="ar-SA"/>
        </w:rPr>
        <w:t xml:space="preserve"> (</w:t>
      </w:r>
      <w:r w:rsidR="00425F19">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425F19" w:rsidRPr="009D1A29">
        <w:rPr>
          <w:rFonts w:eastAsia="Times New Roman"/>
          <w:lang w:eastAsia="ar-SA"/>
        </w:rPr>
        <w:t xml:space="preserve">, МФЦ </w:t>
      </w:r>
      <w:r w:rsidR="00425F19">
        <w:rPr>
          <w:rFonts w:eastAsia="Times New Roman"/>
          <w:lang w:eastAsia="ar-SA"/>
        </w:rPr>
        <w:t>Семикаракорского</w:t>
      </w:r>
      <w:r w:rsidR="00425F19" w:rsidRPr="009D1A29">
        <w:rPr>
          <w:rFonts w:eastAsia="Times New Roman"/>
          <w:lang w:eastAsia="ar-SA"/>
        </w:rPr>
        <w:t xml:space="preserve"> района, на официальном сайте Администрации </w:t>
      </w:r>
      <w:r w:rsidR="00425F19">
        <w:rPr>
          <w:rFonts w:eastAsia="Times New Roman"/>
          <w:lang w:eastAsia="ar-SA"/>
        </w:rPr>
        <w:t>Семикаракорского городского поселения</w:t>
      </w:r>
      <w:r w:rsidR="00425F19" w:rsidRPr="009D1A29">
        <w:rPr>
          <w:rFonts w:eastAsia="Times New Roman"/>
          <w:lang w:eastAsia="ar-SA"/>
        </w:rPr>
        <w:t>, на П</w:t>
      </w:r>
      <w:r w:rsidR="00425F19">
        <w:rPr>
          <w:rFonts w:eastAsia="Times New Roman"/>
          <w:lang w:eastAsia="ar-SA"/>
        </w:rPr>
        <w:t>ортале сети МФЦ, а также на Едином портале государственных и муниципальных услуг (далее ЕГПУ)</w:t>
      </w:r>
      <w:r w:rsidR="00425F19" w:rsidRPr="009D1A29">
        <w:rPr>
          <w:rFonts w:eastAsia="Times New Roman"/>
          <w:lang w:eastAsia="ar-SA"/>
        </w:rPr>
        <w:t xml:space="preserve">. </w:t>
      </w:r>
      <w:proofErr w:type="gramEnd"/>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proofErr w:type="gramStart"/>
      <w:r w:rsidR="009D1A29" w:rsidRPr="009D1A29">
        <w:rPr>
          <w:rFonts w:eastAsia="Times New Roman"/>
          <w:lang w:eastAsia="ar-SA"/>
        </w:rPr>
        <w:t>)ф</w:t>
      </w:r>
      <w:proofErr w:type="gramEnd"/>
      <w:r w:rsidR="009D1A29" w:rsidRPr="009D1A29">
        <w:rPr>
          <w:rFonts w:eastAsia="Times New Roman"/>
          <w:lang w:eastAsia="ar-SA"/>
        </w:rPr>
        <w:t xml:space="preserve">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w:t>
      </w:r>
      <w:r w:rsidR="009D1A29" w:rsidRPr="009D1A29">
        <w:rPr>
          <w:rFonts w:eastAsia="Times New Roman"/>
          <w:lang w:eastAsia="ar-SA"/>
        </w:rPr>
        <w:lastRenderedPageBreak/>
        <w:t xml:space="preserve">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874737">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23617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1) круг заявителей;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2) исчерпывающий перечень документов, необходимых для предоставления </w:t>
      </w:r>
      <w:r w:rsidR="00874737">
        <w:rPr>
          <w:rFonts w:eastAsia="Times New Roman"/>
          <w:lang w:eastAsia="ar-SA"/>
        </w:rPr>
        <w:t>муниципальной</w:t>
      </w:r>
      <w:r w:rsidRPr="00416347">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4) срок предоставления муниципальной услуги; </w:t>
      </w:r>
    </w:p>
    <w:p w:rsidR="00416347" w:rsidRPr="00416347" w:rsidRDefault="00874737" w:rsidP="00416347">
      <w:pPr>
        <w:autoSpaceDE w:val="0"/>
        <w:autoSpaceDN w:val="0"/>
        <w:adjustRightInd w:val="0"/>
        <w:ind w:firstLine="706"/>
        <w:jc w:val="both"/>
        <w:rPr>
          <w:rFonts w:eastAsia="Times New Roman"/>
          <w:lang w:eastAsia="ar-SA"/>
        </w:rPr>
      </w:pPr>
      <w:r>
        <w:rPr>
          <w:rFonts w:eastAsia="Times New Roman"/>
          <w:lang w:eastAsia="ar-SA"/>
        </w:rPr>
        <w:t>5</w:t>
      </w:r>
      <w:r w:rsidR="00416347" w:rsidRPr="00416347">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416347" w:rsidRPr="00416347" w:rsidRDefault="00874737" w:rsidP="00416347">
      <w:pPr>
        <w:autoSpaceDE w:val="0"/>
        <w:autoSpaceDN w:val="0"/>
        <w:adjustRightInd w:val="0"/>
        <w:ind w:firstLine="706"/>
        <w:jc w:val="both"/>
        <w:rPr>
          <w:rFonts w:eastAsia="Times New Roman"/>
          <w:lang w:eastAsia="ar-SA"/>
        </w:rPr>
      </w:pPr>
      <w:r>
        <w:rPr>
          <w:rFonts w:eastAsia="Times New Roman"/>
          <w:lang w:eastAsia="ar-SA"/>
        </w:rPr>
        <w:t>6</w:t>
      </w:r>
      <w:r w:rsidR="00416347" w:rsidRPr="00416347">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6347" w:rsidRPr="00416347" w:rsidRDefault="00874737" w:rsidP="00416347">
      <w:pPr>
        <w:autoSpaceDE w:val="0"/>
        <w:autoSpaceDN w:val="0"/>
        <w:adjustRightInd w:val="0"/>
        <w:ind w:firstLine="706"/>
        <w:jc w:val="both"/>
        <w:rPr>
          <w:rFonts w:eastAsia="Times New Roman"/>
          <w:lang w:eastAsia="ar-SA"/>
        </w:rPr>
      </w:pPr>
      <w:r>
        <w:rPr>
          <w:rFonts w:eastAsia="Times New Roman"/>
          <w:lang w:eastAsia="ar-SA"/>
        </w:rPr>
        <w:t>7</w:t>
      </w:r>
      <w:r w:rsidR="00416347" w:rsidRPr="00416347">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lastRenderedPageBreak/>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DA2FB8">
      <w:pPr>
        <w:autoSpaceDE w:val="0"/>
        <w:autoSpaceDN w:val="0"/>
        <w:adjustRightInd w:val="0"/>
        <w:ind w:firstLine="706"/>
        <w:jc w:val="both"/>
        <w:rPr>
          <w:lang w:eastAsia="en-US"/>
        </w:rPr>
      </w:pPr>
      <w:r w:rsidRPr="00A0571C">
        <w:t xml:space="preserve">Наименование муниципальной услуги - </w:t>
      </w:r>
      <w:r w:rsidR="00DA2FB8">
        <w:t>«Сверка арендных платежей с арендаторами земельных участков,</w:t>
      </w:r>
      <w:r w:rsidR="00425F19">
        <w:t xml:space="preserve"> </w:t>
      </w:r>
      <w:r w:rsidR="00DA2FB8">
        <w:t>муниципального имущества»</w:t>
      </w:r>
      <w:r w:rsidR="00AA3AD4">
        <w:t>.</w:t>
      </w:r>
    </w:p>
    <w:p w:rsidR="00E814F0" w:rsidRPr="00A772C7" w:rsidRDefault="0023617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425F19" w:rsidRDefault="00425F19" w:rsidP="00425F19">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425F19" w:rsidRDefault="00425F19" w:rsidP="00425F19">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t xml:space="preserve">«Сверка арендных платежей с арендаторами земельных участков, муниципального имущества» </w:t>
      </w:r>
      <w:r w:rsidRPr="00772AD8">
        <w:rPr>
          <w:rFonts w:eastAsia="Times New Roman"/>
        </w:rPr>
        <w:t xml:space="preserve">взаимодействует </w:t>
      </w:r>
      <w:proofErr w:type="gramStart"/>
      <w:r w:rsidRPr="00772AD8">
        <w:rPr>
          <w:rFonts w:eastAsia="Times New Roman"/>
        </w:rPr>
        <w:t>с</w:t>
      </w:r>
      <w:proofErr w:type="gramEnd"/>
      <w:r w:rsidRPr="00772AD8">
        <w:rPr>
          <w:rFonts w:eastAsia="Times New Roman"/>
        </w:rPr>
        <w:t>:</w:t>
      </w:r>
    </w:p>
    <w:p w:rsidR="00425F19" w:rsidRDefault="00425F19" w:rsidP="00425F19">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425F19" w:rsidRDefault="00425F19" w:rsidP="00425F19">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425F19" w:rsidRDefault="00425F19" w:rsidP="00425F19">
      <w:pPr>
        <w:jc w:val="both"/>
        <w:rPr>
          <w:rFonts w:eastAsia="Times New Roman"/>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236170"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B9617E" w:rsidRDefault="00236170" w:rsidP="00AA3AD4">
      <w:pPr>
        <w:autoSpaceDE w:val="0"/>
        <w:autoSpaceDN w:val="0"/>
        <w:adjustRightInd w:val="0"/>
        <w:jc w:val="both"/>
        <w:rPr>
          <w:rFonts w:eastAsiaTheme="minorHAnsi"/>
          <w:bCs/>
          <w:lang w:eastAsia="en-US"/>
        </w:rPr>
      </w:pPr>
      <w:r>
        <w:rPr>
          <w:rFonts w:eastAsiaTheme="minorHAnsi"/>
          <w:bCs/>
          <w:lang w:eastAsia="en-US"/>
        </w:rPr>
        <w:t xml:space="preserve">          </w:t>
      </w:r>
      <w:r w:rsidR="00AA3AD4" w:rsidRPr="00AA3AD4">
        <w:rPr>
          <w:rFonts w:eastAsiaTheme="minorHAnsi"/>
          <w:bCs/>
          <w:lang w:eastAsia="en-US"/>
        </w:rPr>
        <w:t>Выдача лицу, обратившемуся за предоставлением муниципальной услуги, акта</w:t>
      </w:r>
      <w:r w:rsidR="00874737">
        <w:rPr>
          <w:rFonts w:eastAsiaTheme="minorHAnsi"/>
          <w:bCs/>
          <w:lang w:eastAsia="en-US"/>
        </w:rPr>
        <w:t xml:space="preserve"> </w:t>
      </w:r>
      <w:r w:rsidR="00AA3AD4" w:rsidRPr="00AA3AD4">
        <w:rPr>
          <w:rFonts w:eastAsiaTheme="minorHAnsi"/>
          <w:bCs/>
          <w:lang w:eastAsia="en-US"/>
        </w:rPr>
        <w:t>сверки по арендной плате</w:t>
      </w:r>
      <w:r w:rsidR="00AA3AD4">
        <w:rPr>
          <w:rFonts w:eastAsiaTheme="minorHAnsi"/>
          <w:bCs/>
          <w:lang w:eastAsia="en-US"/>
        </w:rPr>
        <w:t>.</w:t>
      </w:r>
    </w:p>
    <w:p w:rsidR="00C042E9" w:rsidRDefault="00236170" w:rsidP="00B9617E">
      <w:pPr>
        <w:autoSpaceDE w:val="0"/>
        <w:autoSpaceDN w:val="0"/>
        <w:adjustRightInd w:val="0"/>
        <w:jc w:val="both"/>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AA3AD4" w:rsidP="00E80D1F">
      <w:pPr>
        <w:autoSpaceDE w:val="0"/>
        <w:autoSpaceDN w:val="0"/>
        <w:adjustRightInd w:val="0"/>
        <w:ind w:left="706"/>
        <w:rPr>
          <w:bCs/>
        </w:rPr>
      </w:pPr>
      <w:r>
        <w:rPr>
          <w:bCs/>
        </w:rPr>
        <w:t>15</w:t>
      </w:r>
      <w:r w:rsidR="00E80D1F" w:rsidRPr="00E80D1F">
        <w:rPr>
          <w:bCs/>
        </w:rPr>
        <w:t xml:space="preserve"> рабочих дней</w:t>
      </w:r>
    </w:p>
    <w:p w:rsidR="00E166C8" w:rsidRPr="00E166C8" w:rsidRDefault="00874737"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874737">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425F19" w:rsidRDefault="00425F19" w:rsidP="00425F19">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lastRenderedPageBreak/>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425F19"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425F19" w:rsidRDefault="00425F19" w:rsidP="00425F19">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425F19" w:rsidRPr="00B754E2"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425F19" w:rsidRDefault="00425F19" w:rsidP="00425F1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FC5E50">
        <w:rPr>
          <w:rFonts w:eastAsiaTheme="minorHAnsi"/>
          <w:lang w:eastAsia="en-US"/>
        </w:rPr>
        <w:lastRenderedPageBreak/>
        <w:t>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425F19" w:rsidRDefault="00425F19" w:rsidP="00425F19">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425F19" w:rsidRDefault="00425F19" w:rsidP="00425F19">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425F19" w:rsidRDefault="00425F19" w:rsidP="00425F19">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236170"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 xml:space="preserve">6.1.Для получения услуги </w:t>
      </w:r>
      <w:r w:rsidR="00663986" w:rsidRPr="00663986">
        <w:rPr>
          <w:rFonts w:eastAsiaTheme="minorHAnsi"/>
          <w:lang w:eastAsia="en-US"/>
        </w:rPr>
        <w:t>«Сверка арендных платежей с арендаторами земельных участков, муниципального имущества</w:t>
      </w:r>
      <w:proofErr w:type="gramStart"/>
      <w:r w:rsidR="00663986" w:rsidRPr="00663986">
        <w:rPr>
          <w:rFonts w:eastAsiaTheme="minorHAnsi"/>
          <w:lang w:eastAsia="en-US"/>
        </w:rPr>
        <w:t>»</w:t>
      </w:r>
      <w:r w:rsidR="00F668F9" w:rsidRPr="00F668F9">
        <w:rPr>
          <w:rFonts w:eastAsiaTheme="minorHAnsi"/>
          <w:lang w:eastAsia="en-US"/>
        </w:rPr>
        <w:t>п</w:t>
      </w:r>
      <w:proofErr w:type="gramEnd"/>
      <w:r w:rsidR="00F668F9" w:rsidRPr="00F668F9">
        <w:rPr>
          <w:rFonts w:eastAsiaTheme="minorHAnsi"/>
          <w:lang w:eastAsia="en-US"/>
        </w:rPr>
        <w:t xml:space="preserve">редоставляются следующие документы: </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1.Заявление Оригинал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 Документ, удостоверяющий  личность заявителя</w:t>
      </w:r>
      <w:r w:rsidR="0015308A">
        <w:rPr>
          <w:rFonts w:eastAsiaTheme="minorHAnsi"/>
          <w:lang w:eastAsia="en-US"/>
        </w:rPr>
        <w:t xml:space="preserve"> </w:t>
      </w:r>
      <w:r>
        <w:rPr>
          <w:rFonts w:eastAsiaTheme="minorHAnsi"/>
          <w:lang w:eastAsia="en-US"/>
        </w:rPr>
        <w:t xml:space="preserve"> или представителя заявителя</w:t>
      </w:r>
      <w:r w:rsidRPr="00663986">
        <w:rPr>
          <w:rFonts w:eastAsiaTheme="minorHAnsi"/>
          <w:lang w:eastAsia="en-US"/>
        </w:rPr>
        <w:t>.  Копия при предъявлении оригинала –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2.2. Временное удостоверение личности (для граждан Российской Федерации)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2.4. Разрешение на временное проживание (для лиц без гражданства)</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2.5. Вид на жительство (для лиц без гражданства)</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2.6. Удостоверение беженца в Российской Федерации (для беженцев)</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2.8. Свидетельство о предоставлении временного убежища на территории</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Российской Федерации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2.9. Свидетельство о рождении (для лиц, не достигших возраста 14 лет)</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 Документ, удостоверяющий права (полномочия) представителя физического или юридического лица, если с заявлением обр</w:t>
      </w:r>
      <w:r w:rsidR="00236170">
        <w:rPr>
          <w:rFonts w:eastAsiaTheme="minorHAnsi"/>
          <w:lang w:eastAsia="en-US"/>
        </w:rPr>
        <w:t>ащается представитель заявителя</w:t>
      </w:r>
      <w:r w:rsidRPr="00663986">
        <w:rPr>
          <w:rFonts w:eastAsiaTheme="minorHAnsi"/>
          <w:lang w:eastAsia="en-US"/>
        </w:rPr>
        <w:t>. Копия при предъявлении оригинала –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 Для представителей физического лица:</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3.1.1. Доверенность, оформленная в установленном законом порядке, на представление интересов заявителя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3.1.2. Свидетельство о рождении</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3.1.3. Акт органа опеки и попечительства о назначении опекуна или попечителя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lastRenderedPageBreak/>
        <w:t>3.2. Для представителей юридического лица:</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3.2.1. Доверенность, оформленная в установленном законом порядке, на представление интересов заявителя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 xml:space="preserve">4. Копии платежных документов за период, по которому производится сверка. Копия при предъявлении оригинала </w:t>
      </w:r>
      <w:r w:rsidR="00425F19">
        <w:rPr>
          <w:rFonts w:eastAsiaTheme="minorHAnsi"/>
          <w:lang w:eastAsia="en-US"/>
        </w:rPr>
        <w:t>–</w:t>
      </w:r>
      <w:r w:rsidRPr="00663986">
        <w:rPr>
          <w:rFonts w:eastAsiaTheme="minorHAnsi"/>
          <w:lang w:eastAsia="en-US"/>
        </w:rPr>
        <w:t xml:space="preserve">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sidRPr="00663986">
        <w:rPr>
          <w:rFonts w:eastAsiaTheme="minorHAnsi"/>
          <w:lang w:eastAsia="en-US"/>
        </w:rPr>
        <w:t>5. Акт сверки, составленный заявителем (при наличии). Оригинал -1</w:t>
      </w:r>
      <w:r w:rsidR="00425F19">
        <w:rPr>
          <w:rFonts w:eastAsiaTheme="minorHAnsi"/>
          <w:lang w:eastAsia="en-US"/>
        </w:rPr>
        <w:t>;</w:t>
      </w:r>
    </w:p>
    <w:p w:rsidR="00663986" w:rsidRPr="00663986" w:rsidRDefault="00663986" w:rsidP="00663986">
      <w:pPr>
        <w:autoSpaceDE w:val="0"/>
        <w:autoSpaceDN w:val="0"/>
        <w:adjustRightInd w:val="0"/>
        <w:jc w:val="both"/>
        <w:rPr>
          <w:rFonts w:eastAsiaTheme="minorHAnsi"/>
          <w:lang w:eastAsia="en-US"/>
        </w:rPr>
      </w:pPr>
      <w:r>
        <w:rPr>
          <w:rFonts w:eastAsiaTheme="minorHAnsi"/>
          <w:lang w:eastAsia="en-US"/>
        </w:rPr>
        <w:t>6. Выписка из ЕГРЮЛ</w:t>
      </w:r>
      <w:r w:rsidRPr="00663986">
        <w:rPr>
          <w:rFonts w:eastAsiaTheme="minorHAnsi"/>
          <w:lang w:eastAsia="en-US"/>
        </w:rPr>
        <w:t xml:space="preserve"> (для юридических лиц). Оригинал -1</w:t>
      </w:r>
      <w:r w:rsidR="00425F19">
        <w:rPr>
          <w:rFonts w:eastAsiaTheme="minorHAnsi"/>
          <w:lang w:eastAsia="en-US"/>
        </w:rPr>
        <w:t>;</w:t>
      </w:r>
    </w:p>
    <w:p w:rsidR="00663986" w:rsidRDefault="00663986" w:rsidP="00663986">
      <w:pPr>
        <w:autoSpaceDE w:val="0"/>
        <w:autoSpaceDN w:val="0"/>
        <w:adjustRightInd w:val="0"/>
        <w:jc w:val="both"/>
        <w:rPr>
          <w:rFonts w:eastAsiaTheme="minorHAnsi"/>
          <w:lang w:eastAsia="en-US"/>
        </w:rPr>
      </w:pPr>
      <w:r w:rsidRPr="00663986">
        <w:rPr>
          <w:rFonts w:eastAsiaTheme="minorHAnsi"/>
          <w:lang w:eastAsia="en-US"/>
        </w:rPr>
        <w:t>7. Документы, подтверждающие отнесение заявителя к категории лиц, освобожденных от уплаты земельного налога (при наличии). Копия при предъявлении оригинала – 1</w:t>
      </w:r>
      <w:r w:rsidR="00425F19">
        <w:rPr>
          <w:rFonts w:eastAsiaTheme="minorHAnsi"/>
          <w:lang w:eastAsia="en-US"/>
        </w:rPr>
        <w:t>;</w:t>
      </w:r>
    </w:p>
    <w:p w:rsidR="00600F03" w:rsidRPr="00E80D1F" w:rsidRDefault="00600F03" w:rsidP="00663986">
      <w:pPr>
        <w:autoSpaceDE w:val="0"/>
        <w:autoSpaceDN w:val="0"/>
        <w:adjustRightInd w:val="0"/>
        <w:jc w:val="both"/>
        <w:rPr>
          <w:rFonts w:eastAsiaTheme="minorHAnsi"/>
          <w:bCs/>
          <w:lang w:eastAsia="en-US"/>
        </w:rPr>
      </w:pPr>
      <w:r>
        <w:rPr>
          <w:rFonts w:eastAsiaTheme="minorHAnsi"/>
          <w:bCs/>
          <w:lang w:eastAsia="en-US"/>
        </w:rPr>
        <w:t xml:space="preserve">       </w:t>
      </w:r>
      <w:r w:rsidR="00236170">
        <w:rPr>
          <w:rFonts w:eastAsiaTheme="minorHAnsi"/>
          <w:bCs/>
          <w:lang w:eastAsia="en-US"/>
        </w:rPr>
        <w:t xml:space="preserve">   </w:t>
      </w:r>
      <w:r>
        <w:rPr>
          <w:rFonts w:eastAsiaTheme="minorHAnsi"/>
          <w:bCs/>
          <w:lang w:eastAsia="en-US"/>
        </w:rPr>
        <w:t>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25F19" w:rsidRPr="001B76BF" w:rsidRDefault="00425F19" w:rsidP="00425F19">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425F19" w:rsidRDefault="00425F19" w:rsidP="00425F19">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425F19" w:rsidRDefault="00425F19" w:rsidP="00425F19">
      <w:pPr>
        <w:autoSpaceDE w:val="0"/>
        <w:autoSpaceDN w:val="0"/>
        <w:adjustRightInd w:val="0"/>
        <w:ind w:firstLine="709"/>
        <w:jc w:val="both"/>
      </w:pPr>
      <w:r>
        <w:t>- выписка из ЕГРЮЛ о юридическом лице, являющемся заявителем;</w:t>
      </w:r>
    </w:p>
    <w:p w:rsidR="00425F19" w:rsidRPr="001B76BF" w:rsidRDefault="00425F19" w:rsidP="00425F19">
      <w:pPr>
        <w:autoSpaceDE w:val="0"/>
        <w:autoSpaceDN w:val="0"/>
        <w:adjustRightInd w:val="0"/>
        <w:ind w:firstLine="709"/>
        <w:jc w:val="both"/>
      </w:pPr>
      <w:r>
        <w:t>- выписка из ЕГРИП об индивидуальном предпринимателе, являющемся заявителем;</w:t>
      </w:r>
    </w:p>
    <w:p w:rsidR="00425F19" w:rsidRPr="001B76BF" w:rsidRDefault="00425F19" w:rsidP="00425F19">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425F19" w:rsidRPr="001B76BF" w:rsidRDefault="00425F19" w:rsidP="00425F19">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425F19" w:rsidRDefault="00425F19" w:rsidP="00425F19">
      <w:pPr>
        <w:autoSpaceDE w:val="0"/>
        <w:autoSpaceDN w:val="0"/>
        <w:adjustRightInd w:val="0"/>
        <w:ind w:firstLine="709"/>
        <w:jc w:val="both"/>
        <w:rPr>
          <w:b/>
        </w:rPr>
      </w:pPr>
      <w:r w:rsidRPr="001B76BF">
        <w:t xml:space="preserve">Непредставление заявителем указанных документов не является основанием для отказа заявителю в предоставлении муниципальной услуги. </w:t>
      </w:r>
      <w:r>
        <w:t xml:space="preserve">               </w:t>
      </w:r>
      <w:r w:rsidRPr="001B76BF">
        <w:t>Документы, перечисленные в настоящем пункте, могут быть представлены заявителем самостоятельно</w:t>
      </w:r>
      <w:r w:rsidRPr="001B76BF">
        <w:rPr>
          <w:b/>
        </w:rPr>
        <w:t>.</w:t>
      </w:r>
    </w:p>
    <w:p w:rsidR="007C19B7" w:rsidRPr="00A772C7" w:rsidRDefault="00236170"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425F19" w:rsidRPr="00053AE2" w:rsidRDefault="00236170" w:rsidP="00425F19">
      <w:pPr>
        <w:autoSpaceDE w:val="0"/>
        <w:autoSpaceDN w:val="0"/>
        <w:adjustRightInd w:val="0"/>
        <w:jc w:val="both"/>
        <w:rPr>
          <w:rFonts w:eastAsiaTheme="minorHAnsi"/>
          <w:lang w:eastAsia="en-US"/>
        </w:rPr>
      </w:pPr>
      <w:r>
        <w:rPr>
          <w:rFonts w:eastAsiaTheme="minorHAnsi"/>
          <w:lang w:eastAsia="en-US"/>
        </w:rPr>
        <w:t xml:space="preserve">          </w:t>
      </w:r>
      <w:r w:rsidR="00425F19">
        <w:rPr>
          <w:rFonts w:eastAsiaTheme="minorHAnsi"/>
          <w:lang w:eastAsia="en-US"/>
        </w:rPr>
        <w:t xml:space="preserve">          8</w:t>
      </w:r>
      <w:r w:rsidR="00425F19" w:rsidRPr="00053AE2">
        <w:rPr>
          <w:rFonts w:eastAsiaTheme="minorHAnsi"/>
          <w:lang w:eastAsia="en-US"/>
        </w:rPr>
        <w:t>.1. Заявление подано лицом, не имеющим на это полномочий.</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.2. Фамилии, имена, отчества заявителей написаны не полностью.</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425F19" w:rsidRPr="00053AE2" w:rsidRDefault="00425F19" w:rsidP="00425F19">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425F19" w:rsidRPr="00053AE2"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425F19" w:rsidRDefault="00425F19" w:rsidP="00425F19">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236170" w:rsidP="00425F19">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236170" w:rsidP="008311AA">
      <w:pPr>
        <w:autoSpaceDE w:val="0"/>
        <w:autoSpaceDN w:val="0"/>
        <w:adjustRightInd w:val="0"/>
      </w:pPr>
      <w:r>
        <w:rPr>
          <w:rFonts w:eastAsiaTheme="minorHAnsi"/>
          <w:lang w:eastAsia="en-US"/>
        </w:rPr>
        <w:t xml:space="preserve">          </w:t>
      </w:r>
      <w:r w:rsidR="00617D73" w:rsidRPr="00617D73">
        <w:rPr>
          <w:rFonts w:eastAsiaTheme="minorHAnsi"/>
          <w:lang w:eastAsia="en-US"/>
        </w:rPr>
        <w:t>Оснований для отказа в предоставлении муниципальной услуги нет.</w:t>
      </w:r>
    </w:p>
    <w:p w:rsidR="00D214BC" w:rsidRPr="00A772C7" w:rsidRDefault="00236170"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236170"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15308A">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236170"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236170"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14C80" w:rsidRPr="003F45A2" w:rsidRDefault="00236170" w:rsidP="003F45A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12</w:t>
      </w:r>
      <w:r w:rsidR="00014C80" w:rsidRPr="003F45A2">
        <w:rPr>
          <w:rFonts w:eastAsiaTheme="minorHAnsi"/>
          <w:lang w:eastAsia="en-US"/>
        </w:rPr>
        <w:t>.1. 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00014C80"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00014C80" w:rsidRPr="003F45A2">
        <w:rPr>
          <w:rFonts w:eastAsiaTheme="minorHAnsi"/>
          <w:lang w:eastAsia="en-US"/>
        </w:rPr>
        <w:t xml:space="preserve"> осуществляетсядолжностным лицом, ответственно</w:t>
      </w:r>
      <w:r w:rsidR="00C379A4">
        <w:rPr>
          <w:rFonts w:eastAsiaTheme="minorHAnsi"/>
          <w:lang w:eastAsia="en-US"/>
        </w:rPr>
        <w:t>го за ведение делопроизводства в день поступления заявления</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236170" w:rsidP="003F45A2">
      <w:pPr>
        <w:autoSpaceDE w:val="0"/>
        <w:autoSpaceDN w:val="0"/>
        <w:adjustRightInd w:val="0"/>
        <w:jc w:val="both"/>
        <w:rPr>
          <w:rFonts w:eastAsiaTheme="minorHAnsi"/>
          <w:lang w:eastAsia="en-US"/>
        </w:rPr>
      </w:pPr>
      <w:r>
        <w:rPr>
          <w:rFonts w:eastAsia="Times New Roman"/>
        </w:rPr>
        <w:t xml:space="preserve">          </w:t>
      </w:r>
      <w:r w:rsidR="00382D7A">
        <w:rPr>
          <w:rFonts w:eastAsia="Times New Roman"/>
        </w:rPr>
        <w:t>12</w:t>
      </w:r>
      <w:r w:rsidR="00D214BC" w:rsidRPr="00D214BC">
        <w:rPr>
          <w:rFonts w:eastAsia="Times New Roman"/>
        </w:rPr>
        <w:t xml:space="preserve">.2.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w:t>
      </w:r>
      <w:r w:rsidR="00D214BC" w:rsidRPr="00D214BC">
        <w:rPr>
          <w:rFonts w:eastAsia="Times New Roman"/>
        </w:rPr>
        <w:lastRenderedPageBreak/>
        <w:t>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сприсвоением регистрационного номера и указанием даты поступления.</w:t>
      </w:r>
    </w:p>
    <w:p w:rsidR="007C19B7" w:rsidRPr="001C2E44" w:rsidRDefault="00382D7A" w:rsidP="007C19B7">
      <w:pPr>
        <w:autoSpaceDE w:val="0"/>
        <w:autoSpaceDN w:val="0"/>
        <w:adjustRightInd w:val="0"/>
        <w:ind w:firstLine="708"/>
        <w:jc w:val="both"/>
        <w:rPr>
          <w:color w:val="000000"/>
        </w:rPr>
      </w:pPr>
      <w:r>
        <w:rPr>
          <w:color w:val="000000"/>
        </w:rPr>
        <w:t>12</w:t>
      </w:r>
      <w:r w:rsidR="00D214BC">
        <w:rPr>
          <w:color w:val="000000"/>
        </w:rPr>
        <w:t>.3</w:t>
      </w:r>
      <w:r w:rsidR="00020EBE">
        <w:rPr>
          <w:color w:val="000000"/>
        </w:rPr>
        <w:t>.</w:t>
      </w:r>
      <w:r w:rsidR="00874737">
        <w:rPr>
          <w:color w:val="000000"/>
        </w:rPr>
        <w:t xml:space="preserve"> </w:t>
      </w:r>
      <w:r w:rsidR="007C19B7"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248A1">
        <w:rPr>
          <w:color w:val="000000"/>
        </w:rPr>
        <w:t>ь их поступления в Администрацию</w:t>
      </w:r>
      <w:r w:rsidR="00874737">
        <w:rPr>
          <w:color w:val="000000"/>
        </w:rPr>
        <w:t xml:space="preserve"> </w:t>
      </w:r>
      <w:r w:rsidR="001C2E44">
        <w:rPr>
          <w:rFonts w:eastAsia="Times New Roman"/>
        </w:rPr>
        <w:t>Семикаракорского городского</w:t>
      </w:r>
      <w:r w:rsidR="007C19B7"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007C19B7"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007C19B7" w:rsidRPr="001C2E44">
        <w:rPr>
          <w:color w:val="000000"/>
        </w:rPr>
        <w:t xml:space="preserve"> поселения, следующий за выходным или нерабочим праздничным днем.</w:t>
      </w:r>
    </w:p>
    <w:p w:rsidR="00704E51" w:rsidRPr="00112D68" w:rsidRDefault="00236170"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.1.</w:t>
      </w:r>
      <w:r>
        <w:rPr>
          <w:rFonts w:eastAsiaTheme="minorHAnsi"/>
          <w:lang w:eastAsia="en-US"/>
        </w:rPr>
        <w:t xml:space="preserve"> </w:t>
      </w:r>
      <w:r w:rsidR="00D02E4B" w:rsidRPr="00D02E4B">
        <w:rPr>
          <w:rFonts w:eastAsiaTheme="minorHAnsi"/>
          <w:lang w:eastAsia="en-US"/>
        </w:rPr>
        <w:t>Требования к помещениям:</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xml:space="preserve">- </w:t>
      </w:r>
      <w:r>
        <w:rPr>
          <w:rFonts w:eastAsiaTheme="minorHAnsi"/>
          <w:lang w:eastAsia="en-US"/>
        </w:rPr>
        <w:t xml:space="preserve"> </w:t>
      </w:r>
      <w:r w:rsidR="00D02E4B" w:rsidRPr="00D02E4B">
        <w:rPr>
          <w:rFonts w:eastAsiaTheme="minorHAnsi"/>
          <w:lang w:eastAsia="en-US"/>
        </w:rPr>
        <w:t>размещаются с учетом максимальной транспортной доступности;</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осветительными приборами, которые позволят ознакомиться</w:t>
      </w:r>
    </w:p>
    <w:p w:rsidR="00D02E4B" w:rsidRPr="00D02E4B" w:rsidRDefault="00D02E4B" w:rsidP="00D02E4B">
      <w:pPr>
        <w:autoSpaceDE w:val="0"/>
        <w:autoSpaceDN w:val="0"/>
        <w:adjustRightInd w:val="0"/>
        <w:jc w:val="both"/>
        <w:rPr>
          <w:rFonts w:eastAsiaTheme="minorHAnsi"/>
          <w:lang w:eastAsia="en-US"/>
        </w:rPr>
      </w:pPr>
      <w:r w:rsidRPr="00D02E4B">
        <w:rPr>
          <w:rFonts w:eastAsiaTheme="minorHAnsi"/>
          <w:lang w:eastAsia="en-US"/>
        </w:rPr>
        <w:t>с представленной информацией;</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 </w:t>
      </w:r>
      <w:r w:rsidR="00D02E4B" w:rsidRPr="00D02E4B">
        <w:rPr>
          <w:rFonts w:eastAsiaTheme="minorHAnsi"/>
          <w:lang w:eastAsia="en-US"/>
        </w:rPr>
        <w:t xml:space="preserve">обеспечивают беспрепятственный доступ лиц с ограниченнымивозможностями передвижения - здания МФЦ </w:t>
      </w:r>
      <w:r w:rsidR="007A6A95">
        <w:rPr>
          <w:rFonts w:eastAsiaTheme="minorHAnsi"/>
          <w:lang w:eastAsia="en-US"/>
        </w:rPr>
        <w:t>и</w:t>
      </w:r>
      <w:r w:rsidR="00D02E4B" w:rsidRPr="00D02E4B">
        <w:rPr>
          <w:rFonts w:eastAsiaTheme="minorHAnsi"/>
          <w:lang w:eastAsia="en-US"/>
        </w:rPr>
        <w:t xml:space="preserve"> Администрации </w:t>
      </w:r>
      <w:r w:rsidR="008007D3">
        <w:rPr>
          <w:rFonts w:eastAsiaTheme="minorHAnsi"/>
          <w:lang w:eastAsia="en-US"/>
        </w:rPr>
        <w:t>Семикаракорского городского поселения</w:t>
      </w:r>
      <w:r w:rsidR="00D02E4B" w:rsidRPr="00D02E4B">
        <w:rPr>
          <w:rFonts w:eastAsiaTheme="minorHAnsi"/>
          <w:lang w:eastAsia="en-US"/>
        </w:rPr>
        <w:t xml:space="preserve"> оборудованы пандусами, специальными ограждениями и перилами</w:t>
      </w:r>
      <w:proofErr w:type="gramStart"/>
      <w:r w:rsidR="00D02E4B" w:rsidRPr="00D02E4B">
        <w:rPr>
          <w:rFonts w:eastAsiaTheme="minorHAnsi"/>
          <w:lang w:eastAsia="en-US"/>
        </w:rPr>
        <w:t>,о</w:t>
      </w:r>
      <w:proofErr w:type="gramEnd"/>
      <w:r w:rsidR="00D02E4B" w:rsidRPr="00D02E4B">
        <w:rPr>
          <w:rFonts w:eastAsiaTheme="minorHAnsi"/>
          <w:lang w:eastAsia="en-US"/>
        </w:rPr>
        <w:t>беспечивающими беспрепятственное передвижение инвалидных колясок;</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обеспечиваются необходимой для инвалидов зрительной информацией;</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Pr>
          <w:rFonts w:eastAsiaTheme="minorHAnsi"/>
          <w:lang w:eastAsia="en-US"/>
        </w:rPr>
        <w:t>-</w:t>
      </w:r>
      <w:r>
        <w:rPr>
          <w:rFonts w:eastAsiaTheme="minorHAnsi"/>
          <w:lang w:eastAsia="en-US"/>
        </w:rPr>
        <w:t xml:space="preserve"> </w:t>
      </w:r>
      <w:r w:rsidR="00D02E4B" w:rsidRPr="00D02E4B">
        <w:rPr>
          <w:rFonts w:eastAsiaTheme="minorHAnsi"/>
          <w:lang w:eastAsia="en-US"/>
        </w:rPr>
        <w:t>надлежащее размещение оборудования и носителей информации</w:t>
      </w:r>
      <w:proofErr w:type="gramStart"/>
      <w:r w:rsidR="00D02E4B" w:rsidRPr="00D02E4B">
        <w:rPr>
          <w:rFonts w:eastAsiaTheme="minorHAnsi"/>
          <w:lang w:eastAsia="en-US"/>
        </w:rPr>
        <w:t>,н</w:t>
      </w:r>
      <w:proofErr w:type="gramEnd"/>
      <w:r w:rsidR="00D02E4B" w:rsidRPr="00D02E4B">
        <w:rPr>
          <w:rFonts w:eastAsiaTheme="minorHAnsi"/>
          <w:lang w:eastAsia="en-US"/>
        </w:rPr>
        <w:t>еобходимой для обеспечения беспрепятственного доступа инвалидов к объектами услугам с учетом ограничений их жизнедеятельности;</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должны соответствовать санитарно-эпидемиологическим правилам инормативам, правилам пожарной безопасности, нормам охраны труда;</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 возможность направления запроса по электронной почте;</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секторами для информирования (размещения стендов);</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наличие схемы расположения служебных помещений (кабинетов).</w:t>
      </w:r>
    </w:p>
    <w:p w:rsidR="00D02E4B" w:rsidRPr="00D02E4B" w:rsidRDefault="00874737" w:rsidP="00D02E4B">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 xml:space="preserve">.2. Информационные стенды должны быть максимально приближены </w:t>
      </w:r>
      <w:proofErr w:type="gramStart"/>
      <w:r w:rsidR="00D02E4B" w:rsidRPr="00D02E4B">
        <w:rPr>
          <w:rFonts w:eastAsiaTheme="minorHAnsi"/>
          <w:lang w:eastAsia="en-US"/>
        </w:rPr>
        <w:t>к</w:t>
      </w:r>
      <w:proofErr w:type="gramEnd"/>
    </w:p>
    <w:p w:rsidR="00D02E4B" w:rsidRPr="00D02E4B" w:rsidRDefault="00D02E4B" w:rsidP="00D02E4B">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w:t>
      </w:r>
      <w:proofErr w:type="gramStart"/>
      <w:r w:rsidRPr="00D02E4B">
        <w:rPr>
          <w:rFonts w:eastAsiaTheme="minorHAnsi"/>
          <w:lang w:eastAsia="en-US"/>
        </w:rPr>
        <w:t>Текст</w:t>
      </w:r>
      <w:r w:rsidR="00874737">
        <w:rPr>
          <w:rFonts w:eastAsiaTheme="minorHAnsi"/>
          <w:lang w:eastAsia="en-US"/>
        </w:rPr>
        <w:t xml:space="preserve"> </w:t>
      </w:r>
      <w:r w:rsidRPr="00D02E4B">
        <w:rPr>
          <w:rFonts w:eastAsiaTheme="minorHAnsi"/>
          <w:lang w:eastAsia="en-US"/>
        </w:rPr>
        <w:t xml:space="preserve">материалов, размещаемых на стендах и сайте </w:t>
      </w:r>
      <w:r w:rsidR="008007D3" w:rsidRPr="00D02E4B">
        <w:rPr>
          <w:rFonts w:eastAsiaTheme="minorHAnsi"/>
          <w:lang w:eastAsia="en-US"/>
        </w:rPr>
        <w:t xml:space="preserve">Администрации </w:t>
      </w:r>
      <w:r w:rsidR="008007D3">
        <w:rPr>
          <w:rFonts w:eastAsiaTheme="minorHAnsi"/>
          <w:lang w:eastAsia="en-US"/>
        </w:rPr>
        <w:lastRenderedPageBreak/>
        <w:t>Семикаракорского городского поселения</w:t>
      </w:r>
      <w:r w:rsidR="00874737">
        <w:rPr>
          <w:rFonts w:eastAsiaTheme="minorHAnsi"/>
          <w:lang w:eastAsia="en-US"/>
        </w:rPr>
        <w:t xml:space="preserve"> </w:t>
      </w:r>
      <w:r w:rsidRPr="00D02E4B">
        <w:rPr>
          <w:rFonts w:eastAsiaTheme="minorHAnsi"/>
          <w:lang w:eastAsia="en-US"/>
        </w:rPr>
        <w:t>и МАУ</w:t>
      </w:r>
      <w:r w:rsidR="00874737">
        <w:rPr>
          <w:rFonts w:eastAsiaTheme="minorHAnsi"/>
          <w:lang w:eastAsia="en-US"/>
        </w:rPr>
        <w:t xml:space="preserve"> </w:t>
      </w:r>
      <w:r w:rsidRPr="00D02E4B">
        <w:rPr>
          <w:rFonts w:eastAsiaTheme="minorHAnsi"/>
          <w:lang w:eastAsia="en-US"/>
        </w:rPr>
        <w:t xml:space="preserve">"МФЦ </w:t>
      </w:r>
      <w:r w:rsidR="008007D3">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чтенияшрифтом.</w:t>
      </w:r>
      <w:proofErr w:type="gramEnd"/>
    </w:p>
    <w:p w:rsidR="007A6A95" w:rsidRPr="007A6A95" w:rsidRDefault="00382D7A" w:rsidP="007A6A95">
      <w:pPr>
        <w:autoSpaceDE w:val="0"/>
        <w:autoSpaceDN w:val="0"/>
        <w:adjustRightInd w:val="0"/>
        <w:rPr>
          <w:rFonts w:eastAsiaTheme="minorHAnsi"/>
          <w:lang w:eastAsia="en-US"/>
        </w:rPr>
      </w:pPr>
      <w:r>
        <w:rPr>
          <w:rFonts w:eastAsiaTheme="minorHAnsi"/>
          <w:lang w:eastAsia="en-US"/>
        </w:rPr>
        <w:t xml:space="preserve">          13</w:t>
      </w:r>
      <w:r w:rsidR="007A6A95" w:rsidRPr="007A6A95">
        <w:rPr>
          <w:rFonts w:eastAsiaTheme="minorHAnsi"/>
          <w:lang w:eastAsia="en-US"/>
        </w:rPr>
        <w:t>.3. Требования к местам для ожидания:</w:t>
      </w:r>
    </w:p>
    <w:p w:rsidR="007A6A95" w:rsidRPr="007A6A95" w:rsidRDefault="00874737" w:rsidP="007A6A95">
      <w:pPr>
        <w:autoSpaceDE w:val="0"/>
        <w:autoSpaceDN w:val="0"/>
        <w:adjustRightInd w:val="0"/>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оборудование стульями и (или) кресельными секциями;</w:t>
      </w:r>
    </w:p>
    <w:p w:rsidR="007A6A95" w:rsidRPr="007A6A95" w:rsidRDefault="00874737" w:rsidP="007A6A95">
      <w:pPr>
        <w:autoSpaceDE w:val="0"/>
        <w:autoSpaceDN w:val="0"/>
        <w:adjustRightInd w:val="0"/>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007A6A95" w:rsidRPr="007A6A95">
        <w:rPr>
          <w:rFonts w:eastAsiaTheme="minorHAnsi"/>
          <w:lang w:eastAsia="en-US"/>
        </w:rPr>
        <w:t>помещении;</w:t>
      </w:r>
    </w:p>
    <w:p w:rsidR="007A6A95" w:rsidRPr="007A6A95" w:rsidRDefault="00874737" w:rsidP="007A6A95">
      <w:pPr>
        <w:autoSpaceDE w:val="0"/>
        <w:autoSpaceDN w:val="0"/>
        <w:adjustRightInd w:val="0"/>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в здании, где организуется прием заявителей, мест общественного</w:t>
      </w:r>
      <w:r>
        <w:rPr>
          <w:rFonts w:eastAsiaTheme="minorHAnsi"/>
          <w:lang w:eastAsia="en-US"/>
        </w:rPr>
        <w:t xml:space="preserve"> </w:t>
      </w:r>
      <w:r w:rsidR="007A6A95" w:rsidRPr="007A6A95">
        <w:rPr>
          <w:rFonts w:eastAsiaTheme="minorHAnsi"/>
          <w:lang w:eastAsia="en-US"/>
        </w:rPr>
        <w:t>пользования (туалетов) и мест для хранения верхней одежды.</w:t>
      </w:r>
    </w:p>
    <w:p w:rsidR="00D02E4B" w:rsidRDefault="00382D7A" w:rsidP="007A6A95">
      <w:pPr>
        <w:autoSpaceDE w:val="0"/>
        <w:autoSpaceDN w:val="0"/>
        <w:adjustRightInd w:val="0"/>
        <w:jc w:val="both"/>
        <w:rPr>
          <w:rFonts w:eastAsiaTheme="minorHAnsi"/>
          <w:lang w:eastAsia="en-US"/>
        </w:rPr>
      </w:pPr>
      <w:r>
        <w:rPr>
          <w:rFonts w:eastAsiaTheme="minorHAnsi"/>
          <w:lang w:eastAsia="en-US"/>
        </w:rPr>
        <w:t xml:space="preserve">         13</w:t>
      </w:r>
      <w:r w:rsidR="007A6A95" w:rsidRPr="007A6A95">
        <w:rPr>
          <w:rFonts w:eastAsiaTheme="minorHAnsi"/>
          <w:lang w:eastAsia="en-US"/>
        </w:rPr>
        <w:t>.4. Парковочные места - на территории, прилегающей к центру,</w:t>
      </w:r>
      <w:r w:rsidR="00874737">
        <w:rPr>
          <w:rFonts w:eastAsiaTheme="minorHAnsi"/>
          <w:lang w:eastAsia="en-US"/>
        </w:rPr>
        <w:t xml:space="preserve"> </w:t>
      </w:r>
      <w:r w:rsidR="007A6A95" w:rsidRPr="007A6A95">
        <w:rPr>
          <w:rFonts w:eastAsiaTheme="minorHAnsi"/>
          <w:lang w:eastAsia="en-US"/>
        </w:rPr>
        <w:t>располагается бесплатная парковка для автомобильного транспорта посетителей</w:t>
      </w:r>
      <w:r w:rsidR="00874737">
        <w:rPr>
          <w:rFonts w:eastAsiaTheme="minorHAnsi"/>
          <w:lang w:eastAsia="en-US"/>
        </w:rPr>
        <w:t xml:space="preserve"> </w:t>
      </w:r>
      <w:r w:rsidR="007A6A95" w:rsidRPr="007A6A95">
        <w:rPr>
          <w:rFonts w:eastAsiaTheme="minorHAnsi"/>
          <w:lang w:eastAsia="en-US"/>
        </w:rPr>
        <w:t>центра, в том числе предусматривающая места для специальных</w:t>
      </w:r>
      <w:r w:rsidR="00874737">
        <w:rPr>
          <w:rFonts w:eastAsiaTheme="minorHAnsi"/>
          <w:lang w:eastAsia="en-US"/>
        </w:rPr>
        <w:t xml:space="preserve"> </w:t>
      </w:r>
      <w:r w:rsidR="007A6A95" w:rsidRPr="007A6A95">
        <w:rPr>
          <w:rFonts w:eastAsiaTheme="minorHAnsi"/>
          <w:lang w:eastAsia="en-US"/>
        </w:rPr>
        <w:t>автотранспортных средств инвалидов.</w:t>
      </w:r>
    </w:p>
    <w:p w:rsidR="007A6A95" w:rsidRPr="007A6A95" w:rsidRDefault="00236170" w:rsidP="007A6A95">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.5. Требования к входу в здание, где расположено МАУ "МФЦ</w:t>
      </w:r>
    </w:p>
    <w:p w:rsidR="007A6A95" w:rsidRDefault="008007D3" w:rsidP="007A6A95">
      <w:pPr>
        <w:autoSpaceDE w:val="0"/>
        <w:autoSpaceDN w:val="0"/>
        <w:adjustRightInd w:val="0"/>
        <w:jc w:val="both"/>
        <w:rPr>
          <w:rFonts w:eastAsiaTheme="minorHAnsi"/>
          <w:lang w:eastAsia="en-US"/>
        </w:rPr>
      </w:pPr>
      <w:r>
        <w:rPr>
          <w:rFonts w:eastAsiaTheme="minorHAnsi"/>
          <w:lang w:eastAsia="en-US"/>
        </w:rPr>
        <w:t>Семикаракорского</w:t>
      </w:r>
      <w:r w:rsidR="00874737">
        <w:rPr>
          <w:rFonts w:eastAsiaTheme="minorHAnsi"/>
          <w:lang w:eastAsia="en-US"/>
        </w:rPr>
        <w:t xml:space="preserve"> </w:t>
      </w:r>
      <w:r>
        <w:rPr>
          <w:rFonts w:eastAsiaTheme="minorHAnsi"/>
          <w:lang w:eastAsia="en-US"/>
        </w:rPr>
        <w:t>городского поселения</w:t>
      </w:r>
      <w:r w:rsidR="007A6A95" w:rsidRPr="007A6A95">
        <w:rPr>
          <w:rFonts w:eastAsiaTheme="minorHAnsi"/>
          <w:lang w:eastAsia="en-US"/>
        </w:rPr>
        <w:t>»:</w:t>
      </w:r>
    </w:p>
    <w:p w:rsidR="007A6A95" w:rsidRDefault="00874737"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стандартной вывески с наименованием МАУ "МФЦ </w:t>
      </w:r>
      <w:r w:rsidR="008007D3">
        <w:rPr>
          <w:rFonts w:eastAsiaTheme="minorHAnsi"/>
          <w:lang w:eastAsia="en-US"/>
        </w:rPr>
        <w:t>Семикаракорского</w:t>
      </w:r>
      <w:r>
        <w:rPr>
          <w:rFonts w:eastAsiaTheme="minorHAnsi"/>
          <w:lang w:eastAsia="en-US"/>
        </w:rPr>
        <w:t xml:space="preserve"> </w:t>
      </w:r>
      <w:r w:rsidR="007A6A95" w:rsidRPr="007A6A95">
        <w:rPr>
          <w:rFonts w:eastAsiaTheme="minorHAnsi"/>
          <w:lang w:eastAsia="en-US"/>
        </w:rPr>
        <w:t>района" и режимом его работы;</w:t>
      </w:r>
    </w:p>
    <w:p w:rsidR="007A6A95" w:rsidRPr="007A6A95" w:rsidRDefault="00874737"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удобного и </w:t>
      </w:r>
      <w:r w:rsidR="007A6A95">
        <w:rPr>
          <w:rFonts w:eastAsiaTheme="minorHAnsi"/>
          <w:lang w:eastAsia="en-US"/>
        </w:rPr>
        <w:t>с</w:t>
      </w:r>
      <w:r w:rsidR="007A6A95" w:rsidRPr="007A6A95">
        <w:rPr>
          <w:rFonts w:eastAsiaTheme="minorHAnsi"/>
          <w:lang w:eastAsia="en-US"/>
        </w:rPr>
        <w:t>вободного подхода для заявителей и подъезда для</w:t>
      </w:r>
      <w:r>
        <w:rPr>
          <w:rFonts w:eastAsiaTheme="minorHAnsi"/>
          <w:lang w:eastAsia="en-US"/>
        </w:rPr>
        <w:t xml:space="preserve"> </w:t>
      </w:r>
      <w:r w:rsidR="007A6A95" w:rsidRPr="007A6A95">
        <w:rPr>
          <w:rFonts w:eastAsiaTheme="minorHAnsi"/>
          <w:lang w:eastAsia="en-US"/>
        </w:rPr>
        <w:t xml:space="preserve">производственных целей МАУ "МФЦ </w:t>
      </w:r>
      <w:r w:rsidR="008007D3">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системы освещения входной группы.</w:t>
      </w:r>
    </w:p>
    <w:p w:rsidR="007A6A95" w:rsidRPr="007A6A95" w:rsidRDefault="00236170" w:rsidP="0024279E">
      <w:pPr>
        <w:autoSpaceDE w:val="0"/>
        <w:autoSpaceDN w:val="0"/>
        <w:adjustRightInd w:val="0"/>
        <w:jc w:val="both"/>
        <w:rPr>
          <w:rFonts w:eastAsiaTheme="minorHAnsi"/>
          <w:lang w:eastAsia="en-US"/>
        </w:rPr>
      </w:pPr>
      <w:r>
        <w:rPr>
          <w:rFonts w:eastAsiaTheme="minorHAnsi"/>
          <w:lang w:eastAsia="en-US"/>
        </w:rPr>
        <w:t xml:space="preserve">         </w:t>
      </w:r>
      <w:r w:rsidR="00112D68">
        <w:rPr>
          <w:rFonts w:eastAsiaTheme="minorHAnsi"/>
          <w:lang w:eastAsia="en-US"/>
        </w:rPr>
        <w:t>1</w:t>
      </w:r>
      <w:r w:rsidR="00382D7A">
        <w:rPr>
          <w:rFonts w:eastAsiaTheme="minorHAnsi"/>
          <w:lang w:eastAsia="en-US"/>
        </w:rPr>
        <w:t>3</w:t>
      </w:r>
      <w:r w:rsidR="007A6A95" w:rsidRPr="007A6A95">
        <w:rPr>
          <w:rFonts w:eastAsiaTheme="minorHAnsi"/>
          <w:lang w:eastAsia="en-US"/>
        </w:rPr>
        <w:t>.6. Требования к местам для информирования заявителей, получения</w:t>
      </w:r>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визуальной текстовой информации, размещаемой наинформационном стенде МАУ "МФЦ </w:t>
      </w:r>
      <w:r w:rsidR="00AB170E">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стульев и столов для возможности оформления документов;</w:t>
      </w:r>
    </w:p>
    <w:p w:rsidR="007A6A95" w:rsidRPr="007A6A95" w:rsidRDefault="00874737" w:rsidP="0024279E">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обеспечение свободного доступа к информационным стендам, столам.</w:t>
      </w:r>
    </w:p>
    <w:p w:rsidR="007A6A95" w:rsidRPr="007A6A95" w:rsidRDefault="00236170" w:rsidP="0024279E">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.7. Требования к местам приема заявителей и оборудованию мест</w:t>
      </w:r>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007A6A95" w:rsidRPr="007A6A95">
        <w:rPr>
          <w:rFonts w:eastAsiaTheme="minorHAnsi"/>
          <w:lang w:eastAsia="en-US"/>
        </w:rPr>
        <w:t>отчества и должности специалиста, ведущего прием;</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007A6A95" w:rsidRPr="007A6A95">
        <w:rPr>
          <w:rFonts w:eastAsiaTheme="minorHAnsi"/>
          <w:lang w:eastAsia="en-US"/>
        </w:rPr>
        <w:t>предоставления специалистом услуги "</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 xml:space="preserve">компьютер, принтер, ксерокс, программное обеспечение, доступ </w:t>
      </w:r>
      <w:proofErr w:type="gramStart"/>
      <w:r w:rsidR="007A6A95" w:rsidRPr="007A6A95">
        <w:rPr>
          <w:rFonts w:eastAsiaTheme="minorHAnsi"/>
          <w:lang w:eastAsia="en-US"/>
        </w:rPr>
        <w:t>к</w:t>
      </w:r>
      <w:proofErr w:type="gramEnd"/>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7A6A95" w:rsidRPr="007A6A95" w:rsidRDefault="007A6A95" w:rsidP="0024279E">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A6A95" w:rsidRPr="007A6A95" w:rsidRDefault="009B719C" w:rsidP="0024279E">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стульев и столов;</w:t>
      </w:r>
    </w:p>
    <w:p w:rsidR="00903A57" w:rsidRPr="00903A57" w:rsidRDefault="009B719C" w:rsidP="0024279E">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00903A57">
        <w:rPr>
          <w:rFonts w:ascii="TimesNewRomanPSMT" w:eastAsiaTheme="minorHAnsi" w:hAnsi="TimesNewRomanPSMT" w:cs="TimesNewRomanPSMT"/>
          <w:lang w:eastAsia="en-US"/>
        </w:rPr>
        <w:t xml:space="preserve">- </w:t>
      </w:r>
      <w:r w:rsidR="00903A57" w:rsidRPr="00903A57">
        <w:rPr>
          <w:rFonts w:eastAsiaTheme="minorHAnsi"/>
          <w:lang w:eastAsia="en-US"/>
        </w:rPr>
        <w:t xml:space="preserve">наличие канцелярских принадлежностей и расходных материалов </w:t>
      </w:r>
      <w:proofErr w:type="gramStart"/>
      <w:r w:rsidR="00903A57" w:rsidRPr="00903A57">
        <w:rPr>
          <w:rFonts w:eastAsiaTheme="minorHAnsi"/>
          <w:lang w:eastAsia="en-US"/>
        </w:rPr>
        <w:t>для</w:t>
      </w:r>
      <w:proofErr w:type="gramEnd"/>
    </w:p>
    <w:p w:rsidR="007A6A95" w:rsidRPr="00903A57" w:rsidRDefault="00903A57" w:rsidP="0024279E">
      <w:pPr>
        <w:autoSpaceDE w:val="0"/>
        <w:autoSpaceDN w:val="0"/>
        <w:adjustRightInd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236170" w:rsidP="00112D68">
      <w:pPr>
        <w:widowControl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AB170E" w:rsidRPr="00AB170E" w:rsidRDefault="00382D7A"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00AB170E" w:rsidRPr="00AB170E">
        <w:rPr>
          <w:rFonts w:eastAsiaTheme="minorHAnsi"/>
          <w:color w:val="000000"/>
          <w:lang w:eastAsia="en-US"/>
        </w:rPr>
        <w:t>.1. Показатели доступности муниципальной услуги:</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 наличие административного регламента;</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4073">
        <w:rPr>
          <w:rFonts w:eastAsiaTheme="minorHAnsi"/>
          <w:color w:val="000000"/>
          <w:lang w:eastAsia="en-US"/>
        </w:rPr>
        <w:t xml:space="preserve">- </w:t>
      </w:r>
      <w:r w:rsidR="00AB170E" w:rsidRPr="00AB170E">
        <w:rPr>
          <w:rFonts w:eastAsiaTheme="minorHAnsi"/>
          <w:color w:val="000000"/>
          <w:lang w:eastAsia="en-US"/>
        </w:rPr>
        <w:t>наличие информации о предоставлении муниципальной услуги наофициальных сайтах</w:t>
      </w:r>
      <w:r w:rsidR="00AB4073">
        <w:t xml:space="preserve">Администрации Семикаракорского городского поселения: </w:t>
      </w:r>
      <w:hyperlink r:id="rId9" w:history="1">
        <w:r w:rsidR="00AB4073" w:rsidRPr="002257D2">
          <w:rPr>
            <w:rStyle w:val="a3"/>
            <w:lang w:val="en-US"/>
          </w:rPr>
          <w:t>http</w:t>
        </w:r>
        <w:r w:rsidR="00AB4073" w:rsidRPr="002257D2">
          <w:rPr>
            <w:rStyle w:val="a3"/>
          </w:rPr>
          <w:t>://</w:t>
        </w:r>
        <w:r w:rsidR="00AB4073" w:rsidRPr="002257D2">
          <w:rPr>
            <w:rStyle w:val="a3"/>
            <w:lang w:val="en-US"/>
          </w:rPr>
          <w:t>www</w:t>
        </w:r>
        <w:r w:rsidR="00AB4073" w:rsidRPr="002257D2">
          <w:rPr>
            <w:rStyle w:val="a3"/>
          </w:rPr>
          <w:t>.</w:t>
        </w:r>
        <w:r w:rsidR="00AB4073" w:rsidRPr="002257D2">
          <w:rPr>
            <w:rStyle w:val="a3"/>
            <w:lang w:val="en-US"/>
          </w:rPr>
          <w:t>semikarakorsk</w:t>
        </w:r>
        <w:r w:rsidR="00AB4073" w:rsidRPr="002257D2">
          <w:rPr>
            <w:rStyle w:val="a3"/>
          </w:rPr>
          <w:t>-</w:t>
        </w:r>
        <w:r w:rsidR="00AB4073" w:rsidRPr="002257D2">
          <w:rPr>
            <w:rStyle w:val="a3"/>
            <w:lang w:val="en-US"/>
          </w:rPr>
          <w:t>adm</w:t>
        </w:r>
        <w:r w:rsidR="00AB4073" w:rsidRPr="002257D2">
          <w:rPr>
            <w:rStyle w:val="a3"/>
          </w:rPr>
          <w:t>.</w:t>
        </w:r>
        <w:r w:rsidR="00AB4073" w:rsidRPr="002257D2">
          <w:rPr>
            <w:rStyle w:val="a3"/>
            <w:lang w:val="en-US"/>
          </w:rPr>
          <w:t>ru</w:t>
        </w:r>
      </w:hyperlink>
      <w:r w:rsidR="00AB4073">
        <w:t xml:space="preserve">, </w:t>
      </w:r>
      <w:r w:rsidR="00AB170E" w:rsidRPr="00AB170E">
        <w:rPr>
          <w:rFonts w:eastAsiaTheme="minorHAnsi"/>
          <w:color w:val="000000"/>
          <w:lang w:eastAsia="en-US"/>
        </w:rPr>
        <w:t>МАУ «МФЦ» (</w:t>
      </w:r>
      <w:r w:rsidR="00AB4073" w:rsidRPr="0028008D">
        <w:rPr>
          <w:color w:val="000000"/>
          <w:lang w:eastAsia="en-US"/>
        </w:rPr>
        <w:t>Официальный сайт: semikarakorsk.mfc61.ru.</w:t>
      </w:r>
      <w:r w:rsidR="00AB170E" w:rsidRPr="00AB170E">
        <w:rPr>
          <w:rFonts w:eastAsiaTheme="minorHAnsi"/>
          <w:color w:val="000000"/>
          <w:lang w:eastAsia="en-US"/>
        </w:rPr>
        <w:t>) винформационно-телекоммуникационной сети «Интернет»;</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00AB170E" w:rsidRPr="00AB170E">
        <w:rPr>
          <w:rFonts w:eastAsiaTheme="minorHAnsi"/>
          <w:color w:val="000000"/>
          <w:lang w:eastAsia="en-US"/>
        </w:rPr>
        <w:t>- возможность получения услуги в электронной форме посредством ЕПГУ;</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 удобное территориальное расположение МАУ «МФЦ».</w:t>
      </w:r>
    </w:p>
    <w:p w:rsidR="00AB170E" w:rsidRPr="00AB170E"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 сопровождение инвалидов, имеющих стойкие расстройства функции</w:t>
      </w:r>
    </w:p>
    <w:p w:rsidR="00AB170E" w:rsidRPr="00AB170E" w:rsidRDefault="00AB170E" w:rsidP="00AB170E">
      <w:pPr>
        <w:autoSpaceDE w:val="0"/>
        <w:autoSpaceDN w:val="0"/>
        <w:adjustRightInd w:val="0"/>
        <w:jc w:val="both"/>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AB170E" w:rsidRPr="00AB170E" w:rsidRDefault="00AB170E" w:rsidP="00AB170E">
      <w:pPr>
        <w:autoSpaceDE w:val="0"/>
        <w:autoSpaceDN w:val="0"/>
        <w:adjustRightInd w:val="0"/>
        <w:jc w:val="both"/>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B46896" w:rsidRDefault="009B719C" w:rsidP="00AB170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w:t>
      </w:r>
      <w:r>
        <w:rPr>
          <w:rFonts w:eastAsiaTheme="minorHAnsi"/>
          <w:color w:val="000000"/>
          <w:lang w:eastAsia="en-US"/>
        </w:rPr>
        <w:t xml:space="preserve"> </w:t>
      </w:r>
      <w:r w:rsidR="00AB170E" w:rsidRPr="00AB170E">
        <w:rPr>
          <w:rFonts w:eastAsiaTheme="minorHAnsi"/>
          <w:color w:val="000000"/>
          <w:lang w:eastAsia="en-US"/>
        </w:rPr>
        <w:t>допу</w:t>
      </w:r>
      <w:proofErr w:type="gramStart"/>
      <w:r w:rsidR="00AB170E" w:rsidRPr="00AB170E">
        <w:rPr>
          <w:rFonts w:eastAsiaTheme="minorHAnsi"/>
          <w:color w:val="000000"/>
          <w:lang w:eastAsia="en-US"/>
        </w:rPr>
        <w:t>ск в зд</w:t>
      </w:r>
      <w:proofErr w:type="gramEnd"/>
      <w:r w:rsidR="00AB170E" w:rsidRPr="00AB170E">
        <w:rPr>
          <w:rFonts w:eastAsiaTheme="minorHAnsi"/>
          <w:color w:val="000000"/>
          <w:lang w:eastAsia="en-US"/>
        </w:rPr>
        <w:t xml:space="preserve">ание (помещение) </w:t>
      </w:r>
      <w:proofErr w:type="spellStart"/>
      <w:r w:rsidR="00AB170E"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00AB170E" w:rsidRPr="00AB170E">
        <w:rPr>
          <w:rFonts w:eastAsiaTheme="minorHAnsi"/>
          <w:color w:val="000000"/>
          <w:lang w:eastAsia="en-US"/>
        </w:rPr>
        <w:t>и</w:t>
      </w:r>
      <w:r>
        <w:rPr>
          <w:rFonts w:eastAsiaTheme="minorHAnsi"/>
          <w:color w:val="000000"/>
          <w:lang w:eastAsia="en-US"/>
        </w:rPr>
        <w:t xml:space="preserve"> </w:t>
      </w:r>
      <w:proofErr w:type="spellStart"/>
      <w:r w:rsidR="00AB170E" w:rsidRPr="00AB170E">
        <w:rPr>
          <w:rFonts w:eastAsiaTheme="minorHAnsi"/>
          <w:color w:val="000000"/>
          <w:lang w:eastAsia="en-US"/>
        </w:rPr>
        <w:t>тифлосурдопереводчика</w:t>
      </w:r>
      <w:proofErr w:type="spellEnd"/>
      <w:r w:rsidR="00AB170E" w:rsidRPr="00AB170E">
        <w:rPr>
          <w:rFonts w:eastAsiaTheme="minorHAnsi"/>
          <w:color w:val="000000"/>
          <w:lang w:eastAsia="en-US"/>
        </w:rPr>
        <w:t>;</w:t>
      </w:r>
    </w:p>
    <w:p w:rsidR="00AB170E" w:rsidRPr="00AB170E" w:rsidRDefault="009B719C" w:rsidP="00AB170E">
      <w:pPr>
        <w:autoSpaceDE w:val="0"/>
        <w:autoSpaceDN w:val="0"/>
        <w:adjustRightInd w:val="0"/>
        <w:jc w:val="both"/>
        <w:rPr>
          <w:rFonts w:eastAsiaTheme="minorHAnsi"/>
          <w:lang w:eastAsia="en-US"/>
        </w:rPr>
      </w:pPr>
      <w:r>
        <w:rPr>
          <w:rFonts w:eastAsiaTheme="minorHAnsi"/>
          <w:lang w:eastAsia="en-US"/>
        </w:rPr>
        <w:t xml:space="preserve">          </w:t>
      </w:r>
      <w:r w:rsidR="00AB170E" w:rsidRPr="00AB170E">
        <w:rPr>
          <w:rFonts w:eastAsiaTheme="minorHAnsi"/>
          <w:lang w:eastAsia="en-US"/>
        </w:rPr>
        <w:t>- допуск в здание (помещение) собаки-проводника при наличии документа</w:t>
      </w:r>
      <w:proofErr w:type="gramStart"/>
      <w:r w:rsidR="00AB170E" w:rsidRPr="00AB170E">
        <w:rPr>
          <w:rFonts w:eastAsiaTheme="minorHAnsi"/>
          <w:lang w:eastAsia="en-US"/>
        </w:rPr>
        <w:t>,п</w:t>
      </w:r>
      <w:proofErr w:type="gramEnd"/>
      <w:r w:rsidR="00AB170E" w:rsidRPr="00AB170E">
        <w:rPr>
          <w:rFonts w:eastAsiaTheme="minorHAnsi"/>
          <w:lang w:eastAsia="en-US"/>
        </w:rPr>
        <w:t>одтверждающего ее специальное обучение, выданного в соответствии сприказом Министерства труда и социальной защиты Российской Федерации от22.06.2015 № 386н;</w:t>
      </w:r>
    </w:p>
    <w:p w:rsidR="00AB170E" w:rsidRPr="00AB170E" w:rsidRDefault="009B719C" w:rsidP="00AB170E">
      <w:pPr>
        <w:autoSpaceDE w:val="0"/>
        <w:autoSpaceDN w:val="0"/>
        <w:adjustRightInd w:val="0"/>
        <w:jc w:val="both"/>
        <w:rPr>
          <w:rFonts w:eastAsiaTheme="minorHAnsi"/>
          <w:lang w:eastAsia="en-US"/>
        </w:rPr>
      </w:pPr>
      <w:r>
        <w:rPr>
          <w:rFonts w:eastAsiaTheme="minorHAnsi"/>
          <w:lang w:eastAsia="en-US"/>
        </w:rPr>
        <w:t xml:space="preserve">          </w:t>
      </w:r>
      <w:r w:rsidR="00AB170E" w:rsidRPr="00AB170E">
        <w:rPr>
          <w:rFonts w:eastAsiaTheme="minorHAnsi"/>
          <w:lang w:eastAsia="en-US"/>
        </w:rPr>
        <w:t>- оказание должностным лицом отдела и МАУ «МФЦ», уполномоченнымна предоставление муниципальной услуги, иной необходимой инвалидампомощи в преодолении барьеров, мешающих получению муниципальной услугии использованию здания наравне с другими лицами.</w:t>
      </w:r>
    </w:p>
    <w:p w:rsidR="00AB170E" w:rsidRPr="00AB170E" w:rsidRDefault="00236170" w:rsidP="00AB170E">
      <w:pPr>
        <w:autoSpaceDE w:val="0"/>
        <w:autoSpaceDN w:val="0"/>
        <w:adjustRightInd w:val="0"/>
        <w:jc w:val="both"/>
        <w:rPr>
          <w:rFonts w:eastAsiaTheme="minorHAnsi"/>
          <w:lang w:eastAsia="en-US"/>
        </w:rPr>
      </w:pPr>
      <w:r>
        <w:rPr>
          <w:rFonts w:eastAsiaTheme="minorHAnsi"/>
          <w:lang w:eastAsia="en-US"/>
        </w:rPr>
        <w:t xml:space="preserve">          </w:t>
      </w:r>
      <w:r w:rsidR="00AB170E" w:rsidRPr="00AB170E">
        <w:rPr>
          <w:rFonts w:eastAsiaTheme="minorHAnsi"/>
          <w:lang w:eastAsia="en-US"/>
        </w:rPr>
        <w:t>1</w:t>
      </w:r>
      <w:r w:rsidR="00382D7A">
        <w:rPr>
          <w:rFonts w:eastAsiaTheme="minorHAnsi"/>
          <w:lang w:eastAsia="en-US"/>
        </w:rPr>
        <w:t>4</w:t>
      </w:r>
      <w:r w:rsidR="00AB170E" w:rsidRPr="00AB170E">
        <w:rPr>
          <w:rFonts w:eastAsiaTheme="minorHAnsi"/>
          <w:lang w:eastAsia="en-US"/>
        </w:rPr>
        <w:t>.2. Показатели качества муниципальной услуги:</w:t>
      </w:r>
    </w:p>
    <w:p w:rsidR="00AB170E" w:rsidRPr="00AB170E" w:rsidRDefault="00AB170E" w:rsidP="00AB170E">
      <w:pPr>
        <w:autoSpaceDE w:val="0"/>
        <w:autoSpaceDN w:val="0"/>
        <w:adjustRightInd w:val="0"/>
        <w:jc w:val="both"/>
        <w:rPr>
          <w:rFonts w:eastAsiaTheme="minorHAnsi"/>
          <w:lang w:eastAsia="en-US"/>
        </w:rPr>
      </w:pPr>
      <w:r w:rsidRPr="00AB170E">
        <w:rPr>
          <w:rFonts w:eastAsiaTheme="minorHAnsi"/>
          <w:lang w:eastAsia="en-US"/>
        </w:rPr>
        <w:t>- соответствие предоставляемой муниципальной услуги требованиям</w:t>
      </w:r>
    </w:p>
    <w:p w:rsidR="00AB170E" w:rsidRPr="00AB170E" w:rsidRDefault="00AB170E" w:rsidP="00AB170E">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AB170E" w:rsidRPr="00AB170E" w:rsidRDefault="00AB170E" w:rsidP="00AB170E">
      <w:pPr>
        <w:autoSpaceDE w:val="0"/>
        <w:autoSpaceDN w:val="0"/>
        <w:adjustRightInd w:val="0"/>
        <w:jc w:val="both"/>
        <w:rPr>
          <w:rFonts w:eastAsiaTheme="minorHAnsi"/>
          <w:lang w:eastAsia="en-US"/>
        </w:rPr>
      </w:pPr>
      <w:r w:rsidRPr="00AB170E">
        <w:rPr>
          <w:rFonts w:eastAsiaTheme="minorHAnsi"/>
          <w:lang w:eastAsia="en-US"/>
        </w:rPr>
        <w:t>- отсутствие обоснованных жалоб;</w:t>
      </w:r>
    </w:p>
    <w:p w:rsidR="00AB170E" w:rsidRDefault="00AB170E" w:rsidP="00AB170E">
      <w:pPr>
        <w:autoSpaceDE w:val="0"/>
        <w:autoSpaceDN w:val="0"/>
        <w:adjustRightInd w:val="0"/>
        <w:jc w:val="both"/>
        <w:rPr>
          <w:rFonts w:eastAsiaTheme="minorHAnsi"/>
          <w:lang w:eastAsia="en-US"/>
        </w:rPr>
      </w:pPr>
      <w:r w:rsidRPr="00AB170E">
        <w:rPr>
          <w:rFonts w:eastAsiaTheme="minorHAnsi"/>
          <w:lang w:eastAsia="en-US"/>
        </w:rPr>
        <w:t>- соблюдение сроков предоставления муниципальной услуги согласноадминистративному регламенту.</w:t>
      </w:r>
    </w:p>
    <w:p w:rsidR="00AB170E" w:rsidRPr="00AB170E" w:rsidRDefault="009C12FF" w:rsidP="00AB170E">
      <w:pPr>
        <w:autoSpaceDE w:val="0"/>
        <w:autoSpaceDN w:val="0"/>
        <w:adjustRightInd w:val="0"/>
        <w:rPr>
          <w:rFonts w:eastAsiaTheme="minorHAnsi"/>
          <w:lang w:eastAsia="en-US"/>
        </w:rPr>
      </w:pPr>
      <w:r>
        <w:rPr>
          <w:rFonts w:eastAsiaTheme="minorHAnsi"/>
          <w:lang w:eastAsia="en-US"/>
        </w:rPr>
        <w:t xml:space="preserve">          1</w:t>
      </w:r>
      <w:r w:rsidR="00382D7A">
        <w:rPr>
          <w:rFonts w:eastAsiaTheme="minorHAnsi"/>
          <w:lang w:eastAsia="en-US"/>
        </w:rPr>
        <w:t>4</w:t>
      </w:r>
      <w:r w:rsidR="00AB170E" w:rsidRPr="00AB170E">
        <w:rPr>
          <w:rFonts w:eastAsiaTheme="minorHAnsi"/>
          <w:lang w:eastAsia="en-US"/>
        </w:rPr>
        <w:t xml:space="preserve">.3. Оценка качества и доступности предоставления </w:t>
      </w:r>
      <w:r w:rsidR="009B719C">
        <w:rPr>
          <w:rFonts w:eastAsiaTheme="minorHAnsi"/>
          <w:lang w:eastAsia="en-US"/>
        </w:rPr>
        <w:t>му</w:t>
      </w:r>
      <w:r w:rsidR="00AB170E" w:rsidRPr="00AB170E">
        <w:rPr>
          <w:rFonts w:eastAsiaTheme="minorHAnsi"/>
          <w:lang w:eastAsia="en-US"/>
        </w:rPr>
        <w:t>ниципальной</w:t>
      </w:r>
      <w:r w:rsidR="009B719C">
        <w:rPr>
          <w:rFonts w:eastAsiaTheme="minorHAnsi"/>
          <w:lang w:eastAsia="en-US"/>
        </w:rPr>
        <w:t xml:space="preserve"> </w:t>
      </w:r>
      <w:r w:rsidR="00AB170E" w:rsidRPr="00AB170E">
        <w:rPr>
          <w:rFonts w:eastAsiaTheme="minorHAnsi"/>
          <w:lang w:eastAsia="en-US"/>
        </w:rPr>
        <w:t>услуги должна осуществляться по следующим показателям:</w:t>
      </w:r>
    </w:p>
    <w:p w:rsidR="00AB170E" w:rsidRPr="00AB170E" w:rsidRDefault="00AB170E" w:rsidP="00AB170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AB170E" w:rsidRPr="00AB170E" w:rsidRDefault="00AB170E" w:rsidP="00AB170E">
      <w:pPr>
        <w:autoSpaceDE w:val="0"/>
        <w:autoSpaceDN w:val="0"/>
        <w:adjustRightInd w:val="0"/>
        <w:rPr>
          <w:rFonts w:eastAsiaTheme="minorHAnsi"/>
          <w:lang w:eastAsia="en-US"/>
        </w:rPr>
      </w:pPr>
      <w:r w:rsidRPr="00AB170E">
        <w:rPr>
          <w:rFonts w:eastAsiaTheme="minorHAnsi"/>
          <w:lang w:eastAsia="en-US"/>
        </w:rPr>
        <w:t xml:space="preserve">предоставления </w:t>
      </w:r>
      <w:r w:rsidR="009B719C">
        <w:rPr>
          <w:rFonts w:eastAsiaTheme="minorHAnsi"/>
          <w:lang w:eastAsia="en-US"/>
        </w:rPr>
        <w:t>муниципальной</w:t>
      </w:r>
      <w:r w:rsidRPr="00AB170E">
        <w:rPr>
          <w:rFonts w:eastAsiaTheme="minorHAnsi"/>
          <w:lang w:eastAsia="en-US"/>
        </w:rPr>
        <w:t xml:space="preserve"> услуги;</w:t>
      </w:r>
    </w:p>
    <w:p w:rsidR="00AB170E" w:rsidRPr="00AB170E" w:rsidRDefault="00AB170E" w:rsidP="00AB170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9B719C">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236170" w:rsidP="003E6E66">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0" w:history="1">
        <w:r w:rsidR="005403A9" w:rsidRPr="002257D2">
          <w:rPr>
            <w:rStyle w:val="a3"/>
            <w:rFonts w:eastAsia="Times New Roman"/>
          </w:rPr>
          <w:t>http://www.mfc61.ru</w:t>
        </w:r>
      </w:hyperlink>
      <w:r w:rsidR="005403A9">
        <w:rPr>
          <w:rFonts w:eastAsia="Times New Roman"/>
        </w:rPr>
        <w:t xml:space="preserve">;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w:t>
      </w:r>
      <w:r w:rsidR="00B46896" w:rsidRPr="00B46896">
        <w:rPr>
          <w:rFonts w:eastAsia="Times New Roman"/>
        </w:rPr>
        <w:lastRenderedPageBreak/>
        <w:t xml:space="preserve">сведения, необходимые для получения услуги, и прикрепить необходимые документы.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.4. В ходе предоставления муниципальной услуги заявитель получает уведомления о статусе услуги в личном кабинете заявителя на Едином портале.</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.5. При предоставлении муниципальной услуги в электронной форме осуществляются:</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B46896" w:rsidRPr="00B46896" w:rsidRDefault="00B46896" w:rsidP="00B46896">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.6. Использование электронной подписи при оказании муниципальной услуги:</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46896" w:rsidRPr="00B46896" w:rsidRDefault="00B46896" w:rsidP="00B46896">
      <w:pPr>
        <w:autoSpaceDE w:val="0"/>
        <w:autoSpaceDN w:val="0"/>
        <w:adjustRightInd w:val="0"/>
        <w:ind w:firstLine="709"/>
        <w:jc w:val="both"/>
        <w:rPr>
          <w:rFonts w:eastAsia="Times New Roman"/>
        </w:rPr>
      </w:pPr>
      <w:r w:rsidRPr="00B46896">
        <w:rPr>
          <w:rFonts w:eastAsia="Times New Roman"/>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236170"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236170" w:rsidP="007C4525">
      <w:pPr>
        <w:autoSpaceDE w:val="0"/>
        <w:autoSpaceDN w:val="0"/>
        <w:adjustRightInd w:val="0"/>
        <w:jc w:val="both"/>
        <w:rPr>
          <w:rFonts w:eastAsiaTheme="minorHAnsi"/>
          <w:lang w:eastAsia="en-US"/>
        </w:rPr>
      </w:pPr>
      <w:r>
        <w:rPr>
          <w:rFonts w:eastAsiaTheme="minorHAnsi"/>
          <w:lang w:eastAsia="en-US"/>
        </w:rPr>
        <w:lastRenderedPageBreak/>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BB7352"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BB7352">
        <w:rPr>
          <w:rFonts w:eastAsiaTheme="minorHAnsi"/>
          <w:lang w:eastAsia="en-US"/>
        </w:rPr>
        <w:t>.</w:t>
      </w:r>
    </w:p>
    <w:p w:rsidR="007C4525" w:rsidRPr="007C4525"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23617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236170"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236170"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236170"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236170"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0152E9">
        <w:rPr>
          <w:rFonts w:eastAsiaTheme="minorHAnsi"/>
          <w:bCs/>
          <w:lang w:eastAsia="en-US"/>
        </w:rPr>
        <w:t>о предоставлении</w:t>
      </w:r>
      <w:r w:rsidR="00C164C6">
        <w:rPr>
          <w:rFonts w:eastAsiaTheme="minorHAnsi"/>
          <w:bCs/>
          <w:lang w:eastAsia="en-US"/>
        </w:rPr>
        <w:t>акта сверки</w:t>
      </w:r>
      <w:r w:rsidR="00EA7F3B">
        <w:rPr>
          <w:rFonts w:eastAsiaTheme="minorHAnsi"/>
          <w:bCs/>
          <w:lang w:eastAsia="en-US"/>
        </w:rPr>
        <w:t xml:space="preserve"> к</w:t>
      </w:r>
      <w:r w:rsidR="00E3628B">
        <w:rPr>
          <w:rFonts w:eastAsiaTheme="minorHAnsi"/>
          <w:bCs/>
          <w:lang w:eastAsia="en-US"/>
        </w:rPr>
        <w:t xml:space="preserve">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236170"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236170" w:rsidP="00CF5FF4">
      <w:pPr>
        <w:autoSpaceDE w:val="0"/>
        <w:autoSpaceDN w:val="0"/>
        <w:adjustRightInd w:val="0"/>
        <w:jc w:val="both"/>
        <w:rPr>
          <w:rFonts w:eastAsiaTheme="minorHAnsi"/>
          <w:bCs/>
          <w:lang w:eastAsia="en-US"/>
        </w:rPr>
      </w:pPr>
      <w:r>
        <w:rPr>
          <w:rFonts w:eastAsiaTheme="minorHAnsi"/>
          <w:bCs/>
          <w:lang w:eastAsia="en-US"/>
        </w:rPr>
        <w:t xml:space="preserve">         </w:t>
      </w:r>
      <w:proofErr w:type="gramStart"/>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roofErr w:type="gramEnd"/>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00236170">
        <w:rPr>
          <w:rFonts w:eastAsiaTheme="minorHAnsi"/>
          <w:bCs/>
          <w:lang w:eastAsia="en-US"/>
        </w:rPr>
        <w:t xml:space="preserve"> </w:t>
      </w:r>
      <w:r>
        <w:rPr>
          <w:rFonts w:eastAsiaTheme="minorHAnsi"/>
          <w:bCs/>
          <w:lang w:eastAsia="en-US"/>
        </w:rPr>
        <w:t xml:space="preserve">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BB7352" w:rsidRDefault="00236170" w:rsidP="00B80428">
      <w:pPr>
        <w:autoSpaceDE w:val="0"/>
        <w:autoSpaceDN w:val="0"/>
        <w:adjustRightInd w:val="0"/>
        <w:jc w:val="both"/>
        <w:rPr>
          <w:rFonts w:eastAsiaTheme="minorHAnsi"/>
          <w:bCs/>
          <w:lang w:eastAsia="en-US"/>
        </w:rPr>
      </w:pPr>
      <w:r>
        <w:rPr>
          <w:rFonts w:eastAsiaTheme="minorHAnsi"/>
          <w:bCs/>
          <w:lang w:eastAsia="en-US"/>
        </w:rPr>
        <w:t xml:space="preserve">          </w:t>
      </w:r>
      <w:r w:rsidR="00BB7352" w:rsidRPr="00CF5FF4">
        <w:rPr>
          <w:rFonts w:eastAsiaTheme="minorHAnsi"/>
          <w:bCs/>
          <w:lang w:eastAsia="en-US"/>
        </w:rPr>
        <w:t xml:space="preserve">Для предоставления услуги специалист МФЦ </w:t>
      </w:r>
      <w:r w:rsidR="00BB7352">
        <w:rPr>
          <w:rFonts w:eastAsiaTheme="minorHAnsi"/>
          <w:bCs/>
          <w:lang w:eastAsia="en-US"/>
        </w:rPr>
        <w:t xml:space="preserve">и Отдела, </w:t>
      </w:r>
      <w:r w:rsidR="00BB7352"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BB7352">
        <w:rPr>
          <w:rFonts w:eastAsiaTheme="minorHAnsi"/>
          <w:bCs/>
          <w:lang w:eastAsia="en-US"/>
        </w:rPr>
        <w:t xml:space="preserve">одпись, регистрирует заявление. Специалист МФЦ </w:t>
      </w:r>
      <w:r w:rsidR="00BB7352" w:rsidRPr="00CF5FF4">
        <w:rPr>
          <w:rFonts w:eastAsiaTheme="minorHAnsi"/>
          <w:bCs/>
          <w:lang w:eastAsia="en-US"/>
        </w:rPr>
        <w:lastRenderedPageBreak/>
        <w:t>выдает заявителю (представителю заявителя) выписку в получении документов с информацией о сроках рассмотрения заявления.</w:t>
      </w:r>
      <w:r w:rsidR="00BB7352">
        <w:rPr>
          <w:rFonts w:eastAsiaTheme="minorHAnsi"/>
          <w:bCs/>
          <w:lang w:eastAsia="en-US"/>
        </w:rPr>
        <w:t xml:space="preserve"> </w:t>
      </w:r>
    </w:p>
    <w:p w:rsidR="00BB7352" w:rsidRDefault="00B80428" w:rsidP="00BB7352">
      <w:pPr>
        <w:autoSpaceDE w:val="0"/>
        <w:autoSpaceDN w:val="0"/>
        <w:adjustRightInd w:val="0"/>
        <w:jc w:val="both"/>
        <w:rPr>
          <w:rFonts w:eastAsiaTheme="minorHAnsi"/>
          <w:bCs/>
          <w:lang w:eastAsia="en-US"/>
        </w:rPr>
      </w:pPr>
      <w:r w:rsidRPr="00B80428">
        <w:rPr>
          <w:rFonts w:eastAsiaTheme="minorHAnsi"/>
          <w:bCs/>
          <w:lang w:eastAsia="en-US"/>
        </w:rPr>
        <w:t xml:space="preserve">         </w:t>
      </w:r>
      <w:r w:rsidR="00BB7352" w:rsidRPr="00B80428">
        <w:rPr>
          <w:rFonts w:eastAsiaTheme="minorHAnsi"/>
          <w:bCs/>
          <w:lang w:eastAsia="en-US"/>
        </w:rPr>
        <w:t>Регистрация заявления с пакетом документов осуществляется должностным лицом</w:t>
      </w:r>
      <w:r w:rsidR="00BB7352">
        <w:rPr>
          <w:rFonts w:eastAsiaTheme="minorHAnsi"/>
          <w:bCs/>
          <w:lang w:eastAsia="en-US"/>
        </w:rPr>
        <w:t xml:space="preserve"> Администрации</w:t>
      </w:r>
      <w:r w:rsidR="00BB7352"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BB7352" w:rsidRPr="00B80428" w:rsidRDefault="00BB7352" w:rsidP="00BB7352">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BB7352" w:rsidRDefault="00BB7352" w:rsidP="00BB7352">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BB7352" w:rsidRDefault="00BB7352" w:rsidP="00BB7352">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4A213E" w:rsidRPr="00FB466C" w:rsidRDefault="00BB469D" w:rsidP="004A213E">
      <w:pPr>
        <w:autoSpaceDE w:val="0"/>
        <w:autoSpaceDN w:val="0"/>
        <w:adjustRightInd w:val="0"/>
        <w:jc w:val="both"/>
        <w:rPr>
          <w:rFonts w:eastAsiaTheme="minorHAnsi"/>
          <w:b/>
          <w:lang w:eastAsia="en-US"/>
        </w:rPr>
      </w:pPr>
      <w:r w:rsidRPr="00FB466C">
        <w:rPr>
          <w:rFonts w:eastAsiaTheme="minorHAnsi"/>
          <w:b/>
          <w:lang w:eastAsia="en-US"/>
        </w:rPr>
        <w:t xml:space="preserve">         </w:t>
      </w:r>
      <w:r w:rsidR="004A213E" w:rsidRPr="00FB466C">
        <w:rPr>
          <w:rFonts w:eastAsiaTheme="minorHAnsi"/>
          <w:b/>
          <w:lang w:eastAsia="en-US"/>
        </w:rPr>
        <w:t xml:space="preserve">2.2. </w:t>
      </w:r>
      <w:r w:rsidR="004A213E"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4A213E">
        <w:rPr>
          <w:rFonts w:eastAsiaTheme="minorHAnsi"/>
          <w:b/>
          <w:lang w:eastAsia="en-US"/>
        </w:rPr>
        <w:t>муниципальной</w:t>
      </w:r>
      <w:r w:rsidR="004A213E" w:rsidRPr="000C66AF">
        <w:rPr>
          <w:rFonts w:eastAsiaTheme="minorHAnsi"/>
          <w:b/>
          <w:lang w:eastAsia="en-US"/>
        </w:rPr>
        <w:t xml:space="preserve"> услуг</w:t>
      </w:r>
      <w:r w:rsidR="004A213E">
        <w:rPr>
          <w:rFonts w:eastAsiaTheme="minorHAnsi"/>
          <w:b/>
          <w:lang w:eastAsia="en-US"/>
        </w:rPr>
        <w:t>и</w:t>
      </w:r>
      <w:r w:rsidR="004A213E" w:rsidRPr="000C66AF">
        <w:rPr>
          <w:rFonts w:eastAsiaTheme="minorHAnsi"/>
          <w:b/>
          <w:lang w:eastAsia="en-US"/>
        </w:rPr>
        <w:t>.</w:t>
      </w:r>
    </w:p>
    <w:p w:rsidR="004A213E" w:rsidRDefault="004A213E" w:rsidP="004A213E">
      <w:pPr>
        <w:autoSpaceDE w:val="0"/>
        <w:autoSpaceDN w:val="0"/>
        <w:adjustRightInd w:val="0"/>
        <w:jc w:val="both"/>
        <w:rPr>
          <w:rFonts w:eastAsiaTheme="minorHAnsi"/>
          <w:lang w:eastAsia="en-US"/>
        </w:rPr>
      </w:pPr>
      <w:r>
        <w:rPr>
          <w:rFonts w:eastAsiaTheme="minorHAnsi"/>
          <w:lang w:eastAsia="en-US"/>
        </w:rPr>
        <w:t xml:space="preserve">          </w:t>
      </w:r>
      <w:proofErr w:type="gramStart"/>
      <w:r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Pr="00C0099A">
        <w:rPr>
          <w:rFonts w:eastAsiaTheme="minorHAnsi"/>
          <w:lang w:eastAsia="en-US"/>
        </w:rPr>
        <w:t>должностное лицо МАУ «МФЦ»</w:t>
      </w:r>
      <w:r>
        <w:rPr>
          <w:rFonts w:eastAsiaTheme="minorHAnsi"/>
          <w:lang w:eastAsia="en-US"/>
        </w:rPr>
        <w:t xml:space="preserve"> уполномоченное на получение</w:t>
      </w:r>
      <w:r w:rsidRPr="002D05E0">
        <w:rPr>
          <w:rFonts w:eastAsiaTheme="minorHAnsi"/>
          <w:lang w:eastAsia="en-US"/>
        </w:rPr>
        <w:t xml:space="preserve"> из государственных органов, и иных органов, участвующих в предоставлении </w:t>
      </w:r>
      <w:r>
        <w:rPr>
          <w:rFonts w:eastAsiaTheme="minorHAnsi"/>
          <w:lang w:eastAsia="en-US"/>
        </w:rPr>
        <w:t>муниципальной</w:t>
      </w:r>
      <w:r w:rsidRPr="002D05E0">
        <w:rPr>
          <w:rFonts w:eastAsiaTheme="minorHAnsi"/>
          <w:lang w:eastAsia="en-US"/>
        </w:rPr>
        <w:t xml:space="preserve"> услуг</w:t>
      </w:r>
      <w:r>
        <w:rPr>
          <w:rFonts w:eastAsiaTheme="minorHAnsi"/>
          <w:lang w:eastAsia="en-US"/>
        </w:rPr>
        <w:t>и</w:t>
      </w:r>
      <w:r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Pr="00C0099A">
        <w:rPr>
          <w:rFonts w:eastAsiaTheme="minorHAnsi"/>
          <w:lang w:eastAsia="en-US"/>
        </w:rPr>
        <w:t>не позднее 5 рабочих дней с момента</w:t>
      </w:r>
      <w:r>
        <w:rPr>
          <w:rFonts w:eastAsiaTheme="minorHAnsi"/>
          <w:lang w:eastAsia="en-US"/>
        </w:rPr>
        <w:t xml:space="preserve"> </w:t>
      </w:r>
      <w:r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Pr="00C0099A">
        <w:rPr>
          <w:rFonts w:eastAsiaTheme="minorHAnsi"/>
          <w:lang w:eastAsia="en-US"/>
        </w:rPr>
        <w:t>настоящим регламентом</w:t>
      </w:r>
      <w:r>
        <w:rPr>
          <w:rFonts w:eastAsiaTheme="minorHAnsi"/>
          <w:lang w:eastAsia="en-US"/>
        </w:rPr>
        <w:t>.</w:t>
      </w:r>
      <w:proofErr w:type="gramEnd"/>
    </w:p>
    <w:p w:rsidR="004A213E"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4A213E" w:rsidRPr="00BB469D"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 xml:space="preserve">Направление межведомственного запроса осуществляется с использованием единой системы </w:t>
      </w:r>
      <w:r w:rsidRPr="00BB469D">
        <w:rPr>
          <w:rFonts w:eastAsiaTheme="minorHAnsi"/>
          <w:lang w:eastAsia="en-US"/>
        </w:rPr>
        <w:lastRenderedPageBreak/>
        <w:t>межведомственного электронного взаимодействия либо в виде бумажного документа.</w:t>
      </w:r>
    </w:p>
    <w:p w:rsidR="004A213E"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предварительном согласовании предоставления земельного участка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4A213E" w:rsidRPr="00BB469D"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4A213E" w:rsidRPr="00BB469D" w:rsidRDefault="004A213E" w:rsidP="004A213E">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F7859" w:rsidRPr="00BF7859" w:rsidRDefault="004A213E" w:rsidP="004A213E">
      <w:pPr>
        <w:autoSpaceDE w:val="0"/>
        <w:autoSpaceDN w:val="0"/>
        <w:adjustRightInd w:val="0"/>
        <w:jc w:val="both"/>
        <w:rPr>
          <w:rFonts w:eastAsiaTheme="minorHAnsi"/>
          <w:sz w:val="27"/>
          <w:szCs w:val="27"/>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r w:rsidR="00BF7859" w:rsidRPr="00BF7859">
        <w:rPr>
          <w:rFonts w:eastAsiaTheme="minorHAnsi"/>
          <w:sz w:val="27"/>
          <w:szCs w:val="27"/>
          <w:lang w:eastAsia="en-US"/>
        </w:rPr>
        <w:t xml:space="preserve"> </w:t>
      </w:r>
    </w:p>
    <w:p w:rsidR="00BB469D" w:rsidRPr="00FB466C" w:rsidRDefault="0023617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w:t>
      </w:r>
      <w:r w:rsidR="00236170">
        <w:rPr>
          <w:rFonts w:eastAsiaTheme="minorHAnsi"/>
          <w:lang w:eastAsia="en-US"/>
        </w:rPr>
        <w:t xml:space="preserve">  </w:t>
      </w:r>
      <w:r>
        <w:rPr>
          <w:rFonts w:eastAsiaTheme="minorHAnsi"/>
          <w:lang w:eastAsia="en-US"/>
        </w:rPr>
        <w:t>После получения</w:t>
      </w:r>
      <w:r w:rsidRPr="00C0099A">
        <w:rPr>
          <w:rFonts w:eastAsiaTheme="minorHAnsi"/>
          <w:lang w:eastAsia="en-US"/>
        </w:rPr>
        <w:t xml:space="preserve">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документовв Администрацию Семикаракорского городского поселения.</w:t>
      </w:r>
    </w:p>
    <w:p w:rsidR="003B33FD" w:rsidRDefault="0023617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23617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23617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w:t>
      </w:r>
      <w:r w:rsidR="008B4300">
        <w:rPr>
          <w:rFonts w:eastAsiaTheme="minorHAnsi"/>
          <w:lang w:eastAsia="en-US"/>
        </w:rPr>
        <w:t>лнении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007F1B9E">
        <w:rPr>
          <w:rFonts w:eastAsiaTheme="minorHAnsi"/>
          <w:lang w:eastAsia="en-US"/>
        </w:rPr>
        <w:t>выдаче</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r w:rsidR="008B4300">
        <w:rPr>
          <w:rFonts w:eastAsiaTheme="minorHAnsi"/>
          <w:lang w:eastAsia="en-US"/>
        </w:rPr>
        <w:t xml:space="preserve"> </w:t>
      </w:r>
      <w:r w:rsidRPr="0074660B">
        <w:rPr>
          <w:rFonts w:eastAsiaTheme="minorHAnsi"/>
          <w:lang w:eastAsia="en-US"/>
        </w:rPr>
        <w:t xml:space="preserve">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Pr="0074660B">
        <w:rPr>
          <w:rFonts w:eastAsiaTheme="minorHAnsi"/>
          <w:lang w:eastAsia="en-US"/>
        </w:rPr>
        <w:t xml:space="preserve"> проводит экспертизу документов на возможность </w:t>
      </w:r>
      <w:r w:rsidR="007F1B9E">
        <w:rPr>
          <w:rFonts w:eastAsiaTheme="minorHAnsi"/>
          <w:lang w:eastAsia="en-US"/>
        </w:rPr>
        <w:t>выдачи</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p>
    <w:p w:rsidR="00A21694" w:rsidRPr="00EC6FA8" w:rsidRDefault="0094373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7F1B9E" w:rsidRDefault="00943734" w:rsidP="008A6E70">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7F1B9E">
        <w:rPr>
          <w:rFonts w:eastAsiaTheme="minorHAnsi"/>
          <w:bCs/>
          <w:lang w:eastAsia="en-US"/>
        </w:rPr>
        <w:t>выдаче</w:t>
      </w:r>
      <w:r w:rsidR="007F1B9E" w:rsidRPr="007F1B9E">
        <w:rPr>
          <w:rFonts w:eastAsiaTheme="minorHAnsi"/>
          <w:bCs/>
          <w:lang w:eastAsia="en-US"/>
        </w:rPr>
        <w:t xml:space="preserve"> арендатору земельного участка </w:t>
      </w:r>
      <w:r w:rsidR="008A6E70">
        <w:rPr>
          <w:rFonts w:eastAsiaTheme="minorHAnsi"/>
          <w:bCs/>
          <w:lang w:eastAsia="en-US"/>
        </w:rPr>
        <w:t xml:space="preserve">акта сверки, </w:t>
      </w:r>
      <w:r w:rsidR="00A21694" w:rsidRPr="0074660B">
        <w:rPr>
          <w:rFonts w:eastAsiaTheme="minorHAnsi"/>
          <w:lang w:eastAsia="en-US"/>
        </w:rPr>
        <w:t>должностное лицо Отдела уполномоченное на оформление</w:t>
      </w:r>
      <w:r w:rsidR="008B4300">
        <w:rPr>
          <w:rFonts w:eastAsiaTheme="minorHAnsi"/>
          <w:lang w:eastAsia="en-US"/>
        </w:rPr>
        <w:t xml:space="preserve"> </w:t>
      </w:r>
      <w:r w:rsidR="0074660B" w:rsidRPr="0074660B">
        <w:rPr>
          <w:rFonts w:eastAsiaTheme="minorHAnsi"/>
          <w:lang w:eastAsia="en-US"/>
        </w:rPr>
        <w:t xml:space="preserve">документов </w:t>
      </w:r>
      <w:r w:rsidR="006D2D7E" w:rsidRPr="0074660B">
        <w:rPr>
          <w:rFonts w:eastAsiaTheme="minorHAnsi"/>
          <w:lang w:eastAsia="en-US"/>
        </w:rPr>
        <w:lastRenderedPageBreak/>
        <w:t>подготавливает</w:t>
      </w:r>
      <w:r w:rsidR="008A6E70">
        <w:rPr>
          <w:rFonts w:eastAsiaTheme="minorHAnsi"/>
          <w:lang w:eastAsia="en-US"/>
        </w:rPr>
        <w:t xml:space="preserve"> указанный документ  в течение 7-ми</w:t>
      </w:r>
      <w:r w:rsidR="006D2D7E" w:rsidRPr="0074660B">
        <w:rPr>
          <w:rFonts w:eastAsiaTheme="minorHAnsi"/>
          <w:lang w:eastAsia="en-US"/>
        </w:rPr>
        <w:t xml:space="preserve"> рабочих дней, обеспечивает передачу подготовленного документа в течение 1 рабочего дня начальнику Отдела на подпись, </w:t>
      </w:r>
      <w:r w:rsidR="008A6E70" w:rsidRPr="008A6E70">
        <w:rPr>
          <w:rFonts w:eastAsiaTheme="minorHAnsi"/>
          <w:lang w:eastAsia="en-US"/>
        </w:rPr>
        <w:t xml:space="preserve">готовит письменный ответ заявителю с </w:t>
      </w:r>
      <w:r w:rsidR="008A6E70">
        <w:rPr>
          <w:rFonts w:eastAsiaTheme="minorHAnsi"/>
          <w:lang w:eastAsia="en-US"/>
        </w:rPr>
        <w:t>приложением акта сверки в течени</w:t>
      </w:r>
      <w:proofErr w:type="gramStart"/>
      <w:r w:rsidR="008A6E70">
        <w:rPr>
          <w:rFonts w:eastAsiaTheme="minorHAnsi"/>
          <w:lang w:eastAsia="en-US"/>
        </w:rPr>
        <w:t>и</w:t>
      </w:r>
      <w:proofErr w:type="gramEnd"/>
      <w:r w:rsidR="008A6E70">
        <w:rPr>
          <w:rFonts w:eastAsiaTheme="minorHAnsi"/>
          <w:lang w:eastAsia="en-US"/>
        </w:rPr>
        <w:t xml:space="preserve"> 3-х рабочих дней. </w:t>
      </w:r>
      <w:r w:rsidR="006D2D7E" w:rsidRPr="0074660B">
        <w:rPr>
          <w:rFonts w:eastAsiaTheme="minorHAnsi"/>
          <w:lang w:eastAsia="en-US"/>
        </w:rPr>
        <w:t xml:space="preserve"> Результатом выполнения данной административной п</w:t>
      </w:r>
      <w:r w:rsidR="001D58EE">
        <w:rPr>
          <w:rFonts w:eastAsiaTheme="minorHAnsi"/>
          <w:lang w:eastAsia="en-US"/>
        </w:rPr>
        <w:t>роцедуры является подготовка</w:t>
      </w:r>
      <w:r w:rsidR="008B4300">
        <w:rPr>
          <w:rFonts w:eastAsiaTheme="minorHAnsi"/>
          <w:lang w:eastAsia="en-US"/>
        </w:rPr>
        <w:t xml:space="preserve"> </w:t>
      </w:r>
      <w:r w:rsidR="008A6E70">
        <w:rPr>
          <w:rFonts w:eastAsiaTheme="minorHAnsi"/>
          <w:lang w:eastAsia="en-US"/>
        </w:rPr>
        <w:t>акта сверки</w:t>
      </w:r>
      <w:r w:rsidR="007F1B9E">
        <w:rPr>
          <w:rFonts w:eastAsiaTheme="minorHAnsi"/>
          <w:lang w:eastAsia="en-US"/>
        </w:rPr>
        <w:t>.</w:t>
      </w:r>
    </w:p>
    <w:p w:rsidR="0050068A" w:rsidRPr="00EC6FA8" w:rsidRDefault="00943734"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943734"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8B4300">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94373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94373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75410D" w:rsidRPr="00C01076" w:rsidRDefault="0075410D" w:rsidP="0075410D">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75410D" w:rsidRPr="00C01076" w:rsidRDefault="0075410D" w:rsidP="0075410D">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75410D" w:rsidRPr="00C01076" w:rsidRDefault="0075410D" w:rsidP="0075410D">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75410D" w:rsidRPr="00C01076"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75410D"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75410D" w:rsidRDefault="00943734" w:rsidP="0075410D">
      <w:pPr>
        <w:autoSpaceDE w:val="0"/>
        <w:autoSpaceDN w:val="0"/>
        <w:adjustRightInd w:val="0"/>
        <w:jc w:val="both"/>
        <w:rPr>
          <w:rFonts w:eastAsiaTheme="minorHAnsi"/>
          <w:lang w:eastAsia="en-US"/>
        </w:rPr>
      </w:pPr>
      <w:r>
        <w:rPr>
          <w:rFonts w:eastAsiaTheme="minorHAnsi"/>
          <w:lang w:eastAsia="en-US"/>
        </w:rPr>
        <w:t xml:space="preserve">          </w:t>
      </w:r>
      <w:r w:rsidR="0075410D" w:rsidRPr="007D19C0">
        <w:rPr>
          <w:rFonts w:eastAsiaTheme="minorHAnsi"/>
          <w:lang w:eastAsia="en-US"/>
        </w:rPr>
        <w:t>Предоставление в электронной форме заявителям информации о порядке и</w:t>
      </w:r>
      <w:r w:rsidR="0075410D">
        <w:rPr>
          <w:rFonts w:eastAsiaTheme="minorHAnsi"/>
          <w:lang w:eastAsia="en-US"/>
        </w:rPr>
        <w:t xml:space="preserve"> </w:t>
      </w:r>
      <w:r w:rsidR="0075410D" w:rsidRPr="007D19C0">
        <w:rPr>
          <w:rFonts w:eastAsiaTheme="minorHAnsi"/>
          <w:lang w:eastAsia="en-US"/>
        </w:rPr>
        <w:t xml:space="preserve">сроках предоставления услуги осуществляется посредством </w:t>
      </w:r>
      <w:r w:rsidR="0075410D">
        <w:rPr>
          <w:rFonts w:eastAsiaTheme="minorHAnsi"/>
          <w:lang w:eastAsia="en-US"/>
        </w:rPr>
        <w:t>портала государственных услуг</w:t>
      </w:r>
      <w:r w:rsidR="0075410D" w:rsidRPr="007D19C0">
        <w:rPr>
          <w:rFonts w:eastAsiaTheme="minorHAnsi"/>
          <w:lang w:eastAsia="en-US"/>
        </w:rPr>
        <w:t>/</w:t>
      </w:r>
      <w:r w:rsidR="0075410D">
        <w:rPr>
          <w:rFonts w:eastAsiaTheme="minorHAnsi"/>
          <w:lang w:eastAsia="en-US"/>
        </w:rPr>
        <w:t>о</w:t>
      </w:r>
      <w:r w:rsidR="0075410D" w:rsidRPr="007D19C0">
        <w:rPr>
          <w:rFonts w:eastAsiaTheme="minorHAnsi"/>
          <w:lang w:eastAsia="en-US"/>
        </w:rPr>
        <w:t>фициального</w:t>
      </w:r>
      <w:r w:rsidR="0075410D">
        <w:rPr>
          <w:rFonts w:eastAsiaTheme="minorHAnsi"/>
          <w:lang w:eastAsia="en-US"/>
        </w:rPr>
        <w:t xml:space="preserve"> </w:t>
      </w:r>
      <w:r w:rsidR="0075410D" w:rsidRPr="007D19C0">
        <w:rPr>
          <w:rFonts w:eastAsiaTheme="minorHAnsi"/>
          <w:lang w:eastAsia="en-US"/>
        </w:rPr>
        <w:t xml:space="preserve">сайта Администрации </w:t>
      </w:r>
      <w:r w:rsidR="0075410D">
        <w:rPr>
          <w:rFonts w:eastAsiaTheme="minorHAnsi"/>
          <w:lang w:eastAsia="en-US"/>
        </w:rPr>
        <w:t>Семикаракорского городского поселения</w:t>
      </w:r>
      <w:r w:rsidR="0075410D" w:rsidRPr="007D19C0">
        <w:rPr>
          <w:rFonts w:eastAsiaTheme="minorHAnsi"/>
          <w:lang w:eastAsia="en-US"/>
        </w:rPr>
        <w:t xml:space="preserve"> в порядке, установленном </w:t>
      </w:r>
      <w:r w:rsidR="0075410D" w:rsidRPr="007F0716">
        <w:rPr>
          <w:rFonts w:eastAsiaTheme="minorHAnsi"/>
          <w:lang w:eastAsia="en-US"/>
        </w:rPr>
        <w:t>в разделе I</w:t>
      </w:r>
      <w:r w:rsidR="0075410D" w:rsidRPr="007D19C0">
        <w:rPr>
          <w:rFonts w:eastAsiaTheme="minorHAnsi"/>
          <w:lang w:eastAsia="en-US"/>
        </w:rPr>
        <w:t xml:space="preserve"> «Общие положения» настоящего регламента.</w:t>
      </w:r>
    </w:p>
    <w:p w:rsidR="007D19C0" w:rsidRPr="00EC6FA8" w:rsidRDefault="0094373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sidR="0075410D">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75410D" w:rsidRDefault="00943734" w:rsidP="0075410D">
      <w:pPr>
        <w:autoSpaceDE w:val="0"/>
        <w:autoSpaceDN w:val="0"/>
        <w:adjustRightInd w:val="0"/>
        <w:jc w:val="both"/>
        <w:rPr>
          <w:rFonts w:eastAsiaTheme="minorHAnsi"/>
          <w:lang w:eastAsia="en-US"/>
        </w:rPr>
      </w:pPr>
      <w:r>
        <w:rPr>
          <w:rFonts w:eastAsiaTheme="minorHAnsi"/>
          <w:lang w:eastAsia="en-US"/>
        </w:rPr>
        <w:t xml:space="preserve">          </w:t>
      </w:r>
      <w:r w:rsidR="0075410D">
        <w:rPr>
          <w:rFonts w:eastAsiaTheme="minorHAnsi"/>
          <w:lang w:eastAsia="en-US"/>
        </w:rPr>
        <w:t xml:space="preserve">3.2.1. </w:t>
      </w:r>
      <w:r w:rsidR="0075410D" w:rsidRPr="006C3997">
        <w:rPr>
          <w:rFonts w:eastAsiaTheme="minorHAnsi"/>
          <w:lang w:eastAsia="en-US"/>
        </w:rPr>
        <w:t>Формирование запроса заявителем осуществляется посредством</w:t>
      </w:r>
      <w:r w:rsidR="0075410D">
        <w:rPr>
          <w:rFonts w:eastAsiaTheme="minorHAnsi"/>
          <w:lang w:eastAsia="en-US"/>
        </w:rPr>
        <w:t xml:space="preserve"> </w:t>
      </w:r>
      <w:r w:rsidR="0075410D" w:rsidRPr="006C3997">
        <w:rPr>
          <w:rFonts w:eastAsiaTheme="minorHAnsi"/>
          <w:lang w:eastAsia="en-US"/>
        </w:rPr>
        <w:t>заполнения электронной формы запроса на ЕПГУ без необходимости</w:t>
      </w:r>
      <w:r w:rsidR="0075410D">
        <w:rPr>
          <w:rFonts w:eastAsiaTheme="minorHAnsi"/>
          <w:lang w:eastAsia="en-US"/>
        </w:rPr>
        <w:t xml:space="preserve"> </w:t>
      </w:r>
      <w:r w:rsidR="0075410D" w:rsidRPr="006C3997">
        <w:rPr>
          <w:rFonts w:eastAsiaTheme="minorHAnsi"/>
          <w:lang w:eastAsia="en-US"/>
        </w:rPr>
        <w:t xml:space="preserve">дополнительной </w:t>
      </w:r>
      <w:r w:rsidR="0075410D">
        <w:rPr>
          <w:rFonts w:eastAsiaTheme="minorHAnsi"/>
          <w:lang w:eastAsia="en-US"/>
        </w:rPr>
        <w:t xml:space="preserve"> </w:t>
      </w:r>
      <w:r w:rsidR="0075410D" w:rsidRPr="006C3997">
        <w:rPr>
          <w:rFonts w:eastAsiaTheme="minorHAnsi"/>
          <w:lang w:eastAsia="en-US"/>
        </w:rPr>
        <w:t>подачи документов в какой-либо иной форме.</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lastRenderedPageBreak/>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75410D" w:rsidRPr="006C3997" w:rsidRDefault="0075410D" w:rsidP="0075410D">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запроса;</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75410D" w:rsidRPr="006C3997"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75410D" w:rsidRPr="006C3997" w:rsidRDefault="0075410D" w:rsidP="0075410D">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75410D" w:rsidRPr="006C3997" w:rsidRDefault="0075410D" w:rsidP="0075410D">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75410D" w:rsidRPr="000C5D6B" w:rsidRDefault="0075410D" w:rsidP="0075410D">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75410D" w:rsidRPr="00EC6FA8" w:rsidRDefault="0075410D" w:rsidP="0075410D">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75410D" w:rsidRPr="00F62D77" w:rsidRDefault="0075410D" w:rsidP="0075410D">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5410D" w:rsidRPr="00EC6FA8" w:rsidRDefault="0075410D" w:rsidP="0075410D">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75410D" w:rsidRPr="00F62D77" w:rsidRDefault="0075410D" w:rsidP="0075410D">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75410D" w:rsidRPr="00F62D77" w:rsidRDefault="0075410D" w:rsidP="0075410D">
      <w:pPr>
        <w:ind w:firstLine="708"/>
        <w:jc w:val="both"/>
        <w:rPr>
          <w:color w:val="000000"/>
        </w:rPr>
      </w:pPr>
      <w:r w:rsidRPr="00F62D77">
        <w:rPr>
          <w:color w:val="000000"/>
        </w:rPr>
        <w:t>При предоставлении услуги в электронной форме заявителю направляется:</w:t>
      </w:r>
    </w:p>
    <w:p w:rsidR="0075410D" w:rsidRPr="00F62D77" w:rsidRDefault="0075410D" w:rsidP="0075410D">
      <w:pPr>
        <w:ind w:firstLine="708"/>
        <w:jc w:val="both"/>
        <w:rPr>
          <w:color w:val="000000"/>
        </w:rPr>
      </w:pPr>
      <w:r w:rsidRPr="00F62D77">
        <w:rPr>
          <w:color w:val="000000"/>
        </w:rPr>
        <w:lastRenderedPageBreak/>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75410D" w:rsidRPr="00F62D77" w:rsidRDefault="0075410D" w:rsidP="0075410D">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5410D" w:rsidRPr="00F62D77" w:rsidRDefault="0075410D" w:rsidP="0075410D">
      <w:pPr>
        <w:ind w:firstLine="708"/>
        <w:jc w:val="both"/>
        <w:rPr>
          <w:color w:val="000000"/>
        </w:rPr>
      </w:pPr>
      <w:r w:rsidRPr="00F62D77">
        <w:rPr>
          <w:color w:val="000000"/>
        </w:rPr>
        <w:t>в) уведомление о факте получения информации, подтверждающей оплату услуги;</w:t>
      </w:r>
    </w:p>
    <w:p w:rsidR="0075410D" w:rsidRPr="00F62D77" w:rsidRDefault="0075410D" w:rsidP="0075410D">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5410D" w:rsidRPr="00EC6FA8" w:rsidRDefault="0075410D" w:rsidP="0075410D">
      <w:pPr>
        <w:ind w:firstLine="708"/>
        <w:jc w:val="both"/>
        <w:rPr>
          <w:b/>
          <w:bCs/>
          <w:color w:val="000000"/>
        </w:rPr>
      </w:pPr>
      <w:r w:rsidRPr="00EC6FA8">
        <w:rPr>
          <w:b/>
          <w:bCs/>
          <w:color w:val="000000"/>
        </w:rPr>
        <w:t>3.5. Осуществление оценки качества предоставления услуги.</w:t>
      </w:r>
    </w:p>
    <w:p w:rsidR="0075410D" w:rsidRPr="00F62D77" w:rsidRDefault="0075410D" w:rsidP="0075410D">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75410D" w:rsidRPr="00F62D77" w:rsidRDefault="0075410D" w:rsidP="0075410D">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5410D" w:rsidRDefault="003F579D" w:rsidP="0075410D">
      <w:pPr>
        <w:widowControl w:val="0"/>
        <w:autoSpaceDE w:val="0"/>
        <w:autoSpaceDN w:val="0"/>
        <w:adjustRightInd w:val="0"/>
        <w:ind w:firstLine="540"/>
        <w:jc w:val="both"/>
        <w:rPr>
          <w:rFonts w:eastAsia="Times New Roman"/>
          <w:b/>
        </w:rPr>
      </w:pPr>
      <w:r>
        <w:rPr>
          <w:rFonts w:eastAsia="Times New Roman"/>
          <w:b/>
        </w:rPr>
        <w:t xml:space="preserve"> </w:t>
      </w:r>
      <w:r w:rsidR="0075410D">
        <w:rPr>
          <w:rFonts w:eastAsia="Times New Roman"/>
          <w:b/>
        </w:rPr>
        <w:t xml:space="preserve">Раздел </w:t>
      </w:r>
      <w:r w:rsidR="0075410D" w:rsidRPr="001B5738">
        <w:rPr>
          <w:rFonts w:eastAsia="Times New Roman"/>
          <w:b/>
        </w:rPr>
        <w:t xml:space="preserve">IV. Формы </w:t>
      </w:r>
      <w:proofErr w:type="gramStart"/>
      <w:r w:rsidR="0075410D" w:rsidRPr="001B5738">
        <w:rPr>
          <w:rFonts w:eastAsia="Times New Roman"/>
          <w:b/>
        </w:rPr>
        <w:t>контроля за</w:t>
      </w:r>
      <w:proofErr w:type="gramEnd"/>
      <w:r w:rsidR="0075410D">
        <w:rPr>
          <w:rFonts w:eastAsia="Times New Roman"/>
          <w:b/>
        </w:rPr>
        <w:t xml:space="preserve"> исполнением административного регламента</w:t>
      </w:r>
    </w:p>
    <w:p w:rsidR="0075410D" w:rsidRPr="00EC6FA8" w:rsidRDefault="0075410D" w:rsidP="0075410D">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Times New Roman"/>
          <w:b/>
        </w:rPr>
        <w:t>.</w:t>
      </w:r>
    </w:p>
    <w:p w:rsidR="0075410D" w:rsidRPr="00565DAE" w:rsidRDefault="0075410D" w:rsidP="0075410D">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75410D" w:rsidRPr="00283ADC"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w:t>
      </w:r>
      <w:r w:rsidRPr="00565DAE">
        <w:lastRenderedPageBreak/>
        <w:t xml:space="preserve">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75410D" w:rsidRDefault="0075410D" w:rsidP="0075410D">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75410D" w:rsidRPr="00EC6FA8" w:rsidRDefault="0075410D" w:rsidP="0075410D">
      <w:pPr>
        <w:widowControl w:val="0"/>
        <w:autoSpaceDE w:val="0"/>
        <w:autoSpaceDN w:val="0"/>
        <w:adjustRightInd w:val="0"/>
        <w:ind w:firstLine="540"/>
        <w:jc w:val="both"/>
        <w:rPr>
          <w:rFonts w:eastAsia="Times New Roman"/>
          <w:b/>
        </w:rPr>
      </w:pPr>
      <w:r>
        <w:rPr>
          <w:rFonts w:eastAsia="Times New Roman"/>
          <w:b/>
        </w:rPr>
        <w:t xml:space="preserve">  </w:t>
      </w:r>
      <w:r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A8">
        <w:rPr>
          <w:rFonts w:eastAsia="Times New Roman"/>
          <w:b/>
        </w:rPr>
        <w:t>контроля за</w:t>
      </w:r>
      <w:proofErr w:type="gramEnd"/>
      <w:r w:rsidRPr="00EC6FA8">
        <w:rPr>
          <w:rFonts w:eastAsia="Times New Roman"/>
          <w:b/>
        </w:rPr>
        <w:t xml:space="preserve"> полнотой и качеством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75410D" w:rsidRPr="001B5738" w:rsidRDefault="0075410D" w:rsidP="0075410D">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Pr="001B5738">
        <w:rPr>
          <w:rFonts w:eastAsia="Times New Roman"/>
        </w:rPr>
        <w:t xml:space="preserve">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1B5738">
        <w:rPr>
          <w:rFonts w:eastAsia="Times New Roman"/>
        </w:rPr>
        <w:t xml:space="preserve"> Проверка также может проводиться по конкретному обращению заявителя.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75410D" w:rsidRPr="003D2CEE" w:rsidRDefault="0075410D" w:rsidP="0075410D">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75410D" w:rsidRPr="003D2CEE" w:rsidRDefault="0075410D" w:rsidP="0075410D">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75410D" w:rsidRPr="003D2CEE" w:rsidRDefault="0075410D" w:rsidP="0075410D">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75410D" w:rsidRPr="003D2CEE"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75410D" w:rsidRPr="003D2CEE" w:rsidRDefault="0075410D" w:rsidP="0075410D">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75410D" w:rsidRPr="00EC6FA8" w:rsidRDefault="0075410D" w:rsidP="0075410D">
      <w:pPr>
        <w:autoSpaceDE w:val="0"/>
        <w:autoSpaceDN w:val="0"/>
        <w:adjustRightInd w:val="0"/>
        <w:jc w:val="both"/>
        <w:rPr>
          <w:rFonts w:eastAsia="Times New Roman"/>
          <w:b/>
        </w:rPr>
      </w:pPr>
      <w:r>
        <w:rPr>
          <w:rFonts w:eastAsia="Times New Roman"/>
          <w:b/>
        </w:rPr>
        <w:t xml:space="preserve">          </w:t>
      </w:r>
      <w:r w:rsidRPr="00EC6FA8">
        <w:rPr>
          <w:rFonts w:eastAsia="Times New Roman"/>
          <w:b/>
        </w:rPr>
        <w:t>3. Ответственность должностных лиц</w:t>
      </w:r>
      <w:r w:rsidR="00C80568">
        <w:rPr>
          <w:rFonts w:eastAsia="Times New Roman"/>
          <w:b/>
        </w:rPr>
        <w:t xml:space="preserve"> </w:t>
      </w:r>
      <w:r w:rsidRPr="00EC6FA8">
        <w:rPr>
          <w:rFonts w:eastAsia="Times New Roman"/>
          <w:b/>
        </w:rPr>
        <w:t>за решения и действия (бездействие), принимаемые</w:t>
      </w:r>
      <w:r>
        <w:rPr>
          <w:rFonts w:eastAsia="Times New Roman"/>
          <w:b/>
        </w:rPr>
        <w:t xml:space="preserve"> </w:t>
      </w:r>
      <w:r w:rsidRPr="00EC6FA8">
        <w:rPr>
          <w:rFonts w:eastAsia="Times New Roman"/>
          <w:b/>
        </w:rPr>
        <w:t>(осуществляемые) ими в ходе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75410D" w:rsidRPr="00532ECD" w:rsidRDefault="0075410D" w:rsidP="0075410D">
      <w:pPr>
        <w:autoSpaceDE w:val="0"/>
        <w:autoSpaceDN w:val="0"/>
        <w:adjustRightInd w:val="0"/>
        <w:ind w:firstLine="142"/>
        <w:jc w:val="both"/>
        <w:rPr>
          <w:rFonts w:eastAsiaTheme="minorHAnsi"/>
          <w:lang w:eastAsia="en-US"/>
        </w:rPr>
      </w:pPr>
      <w:r>
        <w:rPr>
          <w:rFonts w:eastAsiaTheme="minorHAnsi"/>
          <w:lang w:eastAsia="en-US"/>
        </w:rPr>
        <w:lastRenderedPageBreak/>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sidR="0020016C">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75410D" w:rsidRPr="00532ECD" w:rsidRDefault="0075410D" w:rsidP="0075410D">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75410D" w:rsidRDefault="0075410D" w:rsidP="0075410D">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sidR="0020016C">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5410D" w:rsidRDefault="003F579D" w:rsidP="0075410D">
      <w:pPr>
        <w:widowControl w:val="0"/>
        <w:autoSpaceDE w:val="0"/>
        <w:autoSpaceDN w:val="0"/>
        <w:adjustRightInd w:val="0"/>
        <w:jc w:val="both"/>
        <w:rPr>
          <w:rFonts w:eastAsia="Times New Roman"/>
          <w:b/>
        </w:rPr>
      </w:pPr>
      <w:r>
        <w:rPr>
          <w:rFonts w:eastAsia="Times New Roman"/>
          <w:b/>
        </w:rPr>
        <w:t xml:space="preserve">         </w:t>
      </w:r>
      <w:r w:rsidR="0075410D">
        <w:rPr>
          <w:rFonts w:eastAsia="Times New Roman"/>
          <w:b/>
        </w:rPr>
        <w:t xml:space="preserve">Раздел V. </w:t>
      </w:r>
      <w:proofErr w:type="gramStart"/>
      <w:r w:rsidR="0075410D">
        <w:rPr>
          <w:rFonts w:eastAsia="Times New Roman"/>
          <w:b/>
        </w:rPr>
        <w:t>Досудебный (внесудебный</w:t>
      </w:r>
      <w:r w:rsidR="0075410D" w:rsidRPr="001B5738">
        <w:rPr>
          <w:rFonts w:eastAsia="Times New Roman"/>
          <w:b/>
        </w:rPr>
        <w:t>)</w:t>
      </w:r>
      <w:r w:rsidR="0075410D">
        <w:rPr>
          <w:rFonts w:eastAsia="Times New Roman"/>
          <w:b/>
        </w:rPr>
        <w:t xml:space="preserve"> порядок обжалования</w:t>
      </w:r>
      <w:r w:rsidR="0075410D" w:rsidRPr="001B5738">
        <w:rPr>
          <w:rFonts w:eastAsia="Times New Roman"/>
          <w:b/>
        </w:rPr>
        <w:t xml:space="preserve"> решений и действий (бездействия) органа, предоставляющего муниципальную услугу,</w:t>
      </w:r>
      <w:r w:rsidR="0075410D">
        <w:rPr>
          <w:rFonts w:eastAsia="Times New Roman"/>
          <w:b/>
        </w:rPr>
        <w:t xml:space="preserve"> многофункционального центра, организаций, а также их должностных лиц, муниципальных служащих, работников</w:t>
      </w:r>
      <w:proofErr w:type="gramEnd"/>
    </w:p>
    <w:p w:rsidR="0075410D" w:rsidRPr="00EC6FA8" w:rsidRDefault="0075410D" w:rsidP="0075410D">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B5738">
        <w:rPr>
          <w:rFonts w:eastAsia="Times New Roman"/>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410D" w:rsidRPr="001B5738" w:rsidRDefault="0075410D" w:rsidP="0075410D">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75410D" w:rsidRPr="001B5738" w:rsidRDefault="0075410D" w:rsidP="0075410D">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5410D" w:rsidRPr="001B5738" w:rsidRDefault="0075410D" w:rsidP="0075410D">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5410D" w:rsidRDefault="0075410D" w:rsidP="0075410D">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410D" w:rsidRPr="00EC6FA8" w:rsidRDefault="0075410D" w:rsidP="0075410D">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75410D" w:rsidRPr="001B5738" w:rsidRDefault="0075410D" w:rsidP="0075410D">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w:t>
      </w:r>
      <w:r w:rsidRPr="001B5738">
        <w:rPr>
          <w:rFonts w:eastAsia="Times New Roman"/>
        </w:rPr>
        <w:lastRenderedPageBreak/>
        <w:t xml:space="preserve">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75410D" w:rsidRPr="001B5738" w:rsidRDefault="0075410D" w:rsidP="0075410D">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5410D" w:rsidRPr="001B5738" w:rsidRDefault="0075410D" w:rsidP="0075410D">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w:t>
      </w:r>
      <w:r w:rsidRPr="001B5738">
        <w:rPr>
          <w:rFonts w:eastAsia="Times New Roman"/>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10D" w:rsidRPr="001B5738" w:rsidRDefault="0075410D" w:rsidP="0075410D">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5410D" w:rsidRDefault="0075410D" w:rsidP="0075410D">
      <w:pPr>
        <w:rPr>
          <w:sz w:val="24"/>
          <w:szCs w:val="24"/>
        </w:rPr>
      </w:pPr>
    </w:p>
    <w:p w:rsidR="0075410D" w:rsidRDefault="0075410D" w:rsidP="0075410D">
      <w:pPr>
        <w:rPr>
          <w:sz w:val="24"/>
          <w:szCs w:val="24"/>
        </w:rPr>
      </w:pPr>
    </w:p>
    <w:p w:rsidR="0075410D" w:rsidRDefault="0075410D" w:rsidP="0075410D">
      <w:pPr>
        <w:jc w:val="both"/>
      </w:pPr>
      <w:r>
        <w:t xml:space="preserve">Заместитель главы Администрации </w:t>
      </w:r>
    </w:p>
    <w:p w:rsidR="0075410D" w:rsidRDefault="0075410D" w:rsidP="0075410D">
      <w:pPr>
        <w:jc w:val="both"/>
      </w:pPr>
      <w:r>
        <w:t xml:space="preserve">Семикаракорского городского </w:t>
      </w:r>
    </w:p>
    <w:p w:rsidR="0075410D" w:rsidRDefault="0075410D" w:rsidP="0075410D">
      <w:pPr>
        <w:jc w:val="both"/>
      </w:pPr>
      <w:r>
        <w:t>поселения по городскому хозяйству                                                       М.Н. Ильин</w:t>
      </w:r>
    </w:p>
    <w:p w:rsidR="001B5738" w:rsidRPr="001B5738" w:rsidRDefault="001B5738" w:rsidP="0075410D">
      <w:pPr>
        <w:widowControl w:val="0"/>
        <w:autoSpaceDE w:val="0"/>
        <w:autoSpaceDN w:val="0"/>
        <w:adjustRightInd w:val="0"/>
        <w:jc w:val="both"/>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CD30AE">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75410D" w:rsidRPr="0075410D" w:rsidRDefault="0075410D" w:rsidP="00120610">
      <w:pPr>
        <w:jc w:val="right"/>
        <w:rPr>
          <w:rFonts w:eastAsia="Times New Roman"/>
          <w:sz w:val="24"/>
          <w:szCs w:val="24"/>
        </w:rPr>
      </w:pPr>
      <w:r w:rsidRPr="0075410D">
        <w:rPr>
          <w:rFonts w:eastAsia="Times New Roman"/>
          <w:sz w:val="24"/>
          <w:szCs w:val="24"/>
        </w:rPr>
        <w:t xml:space="preserve">«Сверка арендных платежей </w:t>
      </w:r>
      <w:proofErr w:type="gramStart"/>
      <w:r w:rsidRPr="0075410D">
        <w:rPr>
          <w:rFonts w:eastAsia="Times New Roman"/>
          <w:sz w:val="24"/>
          <w:szCs w:val="24"/>
        </w:rPr>
        <w:t>с</w:t>
      </w:r>
      <w:proofErr w:type="gramEnd"/>
      <w:r w:rsidRPr="0075410D">
        <w:rPr>
          <w:rFonts w:eastAsia="Times New Roman"/>
          <w:sz w:val="24"/>
          <w:szCs w:val="24"/>
        </w:rPr>
        <w:t xml:space="preserve"> </w:t>
      </w:r>
    </w:p>
    <w:p w:rsidR="0075410D" w:rsidRPr="0075410D" w:rsidRDefault="0075410D" w:rsidP="00120610">
      <w:pPr>
        <w:jc w:val="right"/>
        <w:rPr>
          <w:rFonts w:eastAsia="Times New Roman"/>
          <w:sz w:val="24"/>
          <w:szCs w:val="24"/>
        </w:rPr>
      </w:pPr>
      <w:r w:rsidRPr="0075410D">
        <w:rPr>
          <w:rFonts w:eastAsia="Times New Roman"/>
          <w:sz w:val="24"/>
          <w:szCs w:val="24"/>
        </w:rPr>
        <w:t>арендаторами земельных участков,</w:t>
      </w:r>
    </w:p>
    <w:p w:rsidR="008C5174" w:rsidRPr="0075410D" w:rsidRDefault="0075410D" w:rsidP="00120610">
      <w:pPr>
        <w:jc w:val="right"/>
        <w:rPr>
          <w:b/>
          <w:sz w:val="24"/>
          <w:szCs w:val="24"/>
        </w:rPr>
      </w:pPr>
      <w:r w:rsidRPr="0075410D">
        <w:rPr>
          <w:rFonts w:eastAsia="Times New Roman"/>
          <w:sz w:val="24"/>
          <w:szCs w:val="24"/>
        </w:rPr>
        <w:t xml:space="preserve"> муниципального имущества»</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20016C"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20016C">
        <w:rPr>
          <w:sz w:val="24"/>
          <w:szCs w:val="24"/>
        </w:rPr>
        <w:t>.</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5410D" w:rsidRPr="0075410D" w:rsidRDefault="0075410D" w:rsidP="0075410D">
      <w:pPr>
        <w:jc w:val="right"/>
        <w:rPr>
          <w:rFonts w:eastAsia="Times New Roman"/>
          <w:sz w:val="24"/>
          <w:szCs w:val="24"/>
        </w:rPr>
      </w:pPr>
      <w:r w:rsidRPr="0075410D">
        <w:rPr>
          <w:rFonts w:eastAsia="Times New Roman"/>
          <w:sz w:val="24"/>
          <w:szCs w:val="24"/>
        </w:rPr>
        <w:t xml:space="preserve">«Сверка арендных платежей </w:t>
      </w:r>
      <w:proofErr w:type="gramStart"/>
      <w:r w:rsidRPr="0075410D">
        <w:rPr>
          <w:rFonts w:eastAsia="Times New Roman"/>
          <w:sz w:val="24"/>
          <w:szCs w:val="24"/>
        </w:rPr>
        <w:t>с</w:t>
      </w:r>
      <w:proofErr w:type="gramEnd"/>
      <w:r w:rsidRPr="0075410D">
        <w:rPr>
          <w:rFonts w:eastAsia="Times New Roman"/>
          <w:sz w:val="24"/>
          <w:szCs w:val="24"/>
        </w:rPr>
        <w:t xml:space="preserve"> </w:t>
      </w:r>
    </w:p>
    <w:p w:rsidR="0075410D" w:rsidRPr="0075410D" w:rsidRDefault="0075410D" w:rsidP="0075410D">
      <w:pPr>
        <w:jc w:val="right"/>
        <w:rPr>
          <w:rFonts w:eastAsia="Times New Roman"/>
          <w:sz w:val="24"/>
          <w:szCs w:val="24"/>
        </w:rPr>
      </w:pPr>
      <w:r w:rsidRPr="0075410D">
        <w:rPr>
          <w:rFonts w:eastAsia="Times New Roman"/>
          <w:sz w:val="24"/>
          <w:szCs w:val="24"/>
        </w:rPr>
        <w:t>арендаторами земельных участков,</w:t>
      </w:r>
    </w:p>
    <w:p w:rsidR="0075410D" w:rsidRPr="0075410D" w:rsidRDefault="0075410D" w:rsidP="0075410D">
      <w:pPr>
        <w:jc w:val="right"/>
        <w:rPr>
          <w:b/>
          <w:sz w:val="24"/>
          <w:szCs w:val="24"/>
        </w:rPr>
      </w:pPr>
      <w:r w:rsidRPr="0075410D">
        <w:rPr>
          <w:rFonts w:eastAsia="Times New Roman"/>
          <w:sz w:val="24"/>
          <w:szCs w:val="24"/>
        </w:rPr>
        <w:t xml:space="preserve"> муниципального имущества»</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664887">
      <w:pPr>
        <w:pStyle w:val="ConsPlusNonformat"/>
        <w:jc w:val="center"/>
        <w:rPr>
          <w:rFonts w:ascii="Times New Roman" w:hAnsi="Times New Roman" w:cs="Times New Roman"/>
          <w:sz w:val="28"/>
          <w:szCs w:val="28"/>
        </w:rPr>
      </w:pPr>
      <w:r w:rsidRPr="00664887">
        <w:rPr>
          <w:rFonts w:ascii="Times New Roman" w:hAnsi="Times New Roman" w:cs="Times New Roman"/>
          <w:sz w:val="28"/>
          <w:szCs w:val="28"/>
        </w:rPr>
        <w:t>ЗАЯВЛЕНИЕ</w:t>
      </w:r>
    </w:p>
    <w:p w:rsidR="00664887" w:rsidRPr="00664887" w:rsidRDefault="00664887" w:rsidP="00664887">
      <w:pPr>
        <w:pStyle w:val="ConsPlusNonformat"/>
        <w:jc w:val="center"/>
        <w:rPr>
          <w:rFonts w:ascii="Times New Roman" w:hAnsi="Times New Roman" w:cs="Times New Roman"/>
          <w:sz w:val="28"/>
          <w:szCs w:val="28"/>
        </w:rPr>
      </w:pPr>
    </w:p>
    <w:p w:rsidR="008A6E70" w:rsidRPr="008A6E70" w:rsidRDefault="008A6E70" w:rsidP="008A6E70">
      <w:pPr>
        <w:pStyle w:val="ConsPlusNonformat"/>
        <w:jc w:val="both"/>
        <w:rPr>
          <w:rFonts w:ascii="Times New Roman" w:hAnsi="Times New Roman" w:cs="Times New Roman"/>
          <w:sz w:val="28"/>
          <w:szCs w:val="28"/>
        </w:rPr>
      </w:pPr>
      <w:r w:rsidRPr="008A6E70">
        <w:rPr>
          <w:rFonts w:ascii="Times New Roman" w:hAnsi="Times New Roman" w:cs="Times New Roman"/>
          <w:sz w:val="28"/>
          <w:szCs w:val="28"/>
        </w:rPr>
        <w:t>Прошу выдать акт сверки по арендным платежам за земельный участок</w:t>
      </w:r>
    </w:p>
    <w:p w:rsidR="008A6E70" w:rsidRPr="008A6E70" w:rsidRDefault="008A6E70" w:rsidP="008A6E70">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(муниципальное имущество)_________________________________________</w:t>
      </w:r>
    </w:p>
    <w:p w:rsidR="001D58EE" w:rsidRDefault="001D58EE" w:rsidP="008A6E7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sidRPr="001D58EE">
        <w:rPr>
          <w:rFonts w:ascii="Times New Roman" w:hAnsi="Times New Roman" w:cs="Times New Roman"/>
          <w:sz w:val="28"/>
          <w:szCs w:val="28"/>
        </w:rPr>
        <w:t xml:space="preserve"> _____________________</w:t>
      </w:r>
      <w:r>
        <w:rPr>
          <w:rFonts w:ascii="Times New Roman" w:hAnsi="Times New Roman" w:cs="Times New Roman"/>
          <w:sz w:val="28"/>
          <w:szCs w:val="28"/>
        </w:rPr>
        <w:t>_______________</w:t>
      </w:r>
    </w:p>
    <w:p w:rsidR="00664887" w:rsidRDefault="00664887" w:rsidP="00664887">
      <w:pPr>
        <w:pStyle w:val="ConsPlusNonformat"/>
        <w:jc w:val="both"/>
        <w:rPr>
          <w:rFonts w:ascii="Times New Roman" w:hAnsi="Times New Roman" w:cs="Times New Roman"/>
          <w:sz w:val="28"/>
          <w:szCs w:val="28"/>
        </w:rPr>
      </w:pPr>
      <w:r w:rsidRPr="00664887">
        <w:rPr>
          <w:rFonts w:ascii="Times New Roman" w:hAnsi="Times New Roman" w:cs="Times New Roman"/>
          <w:sz w:val="28"/>
          <w:szCs w:val="28"/>
        </w:rPr>
        <w:t xml:space="preserve">Сведения о земельном участке (муниципальном имуществе): </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1. Площадь _______________________________________________________</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2. Кадастровый № 61:35</w:t>
      </w:r>
      <w:r w:rsidRPr="00664887">
        <w:rPr>
          <w:rFonts w:ascii="Times New Roman" w:hAnsi="Times New Roman" w:cs="Times New Roman"/>
          <w:sz w:val="28"/>
          <w:szCs w:val="28"/>
        </w:rPr>
        <w:t>:___</w:t>
      </w:r>
      <w:r>
        <w:rPr>
          <w:rFonts w:ascii="Times New Roman" w:hAnsi="Times New Roman" w:cs="Times New Roman"/>
          <w:sz w:val="28"/>
          <w:szCs w:val="28"/>
        </w:rPr>
        <w:t>_____________</w:t>
      </w:r>
      <w:r w:rsidRPr="00664887">
        <w:rPr>
          <w:rFonts w:ascii="Times New Roman" w:hAnsi="Times New Roman" w:cs="Times New Roman"/>
          <w:sz w:val="28"/>
          <w:szCs w:val="28"/>
        </w:rPr>
        <w:t>_______</w:t>
      </w:r>
      <w:r>
        <w:rPr>
          <w:rFonts w:ascii="Times New Roman" w:hAnsi="Times New Roman" w:cs="Times New Roman"/>
          <w:sz w:val="28"/>
          <w:szCs w:val="28"/>
        </w:rPr>
        <w:t>________________________</w:t>
      </w:r>
    </w:p>
    <w:p w:rsidR="00664887" w:rsidRP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3.Адрес:_____________________________________________________________________________________________________________________________________________________________________________________________________</w:t>
      </w:r>
    </w:p>
    <w:p w:rsidR="001D58EE" w:rsidRDefault="001D58EE" w:rsidP="00664887">
      <w:pPr>
        <w:pStyle w:val="ConsPlusNonformat"/>
        <w:jc w:val="both"/>
        <w:rPr>
          <w:rFonts w:ascii="Times New Roman" w:hAnsi="Times New Roman" w:cs="Times New Roman"/>
          <w:sz w:val="28"/>
          <w:szCs w:val="28"/>
        </w:rPr>
      </w:pPr>
      <w:r w:rsidRPr="001D58EE">
        <w:rPr>
          <w:rFonts w:ascii="Times New Roman" w:hAnsi="Times New Roman" w:cs="Times New Roman"/>
          <w:sz w:val="28"/>
          <w:szCs w:val="28"/>
        </w:rPr>
        <w:t xml:space="preserve">4. Договор аренды № ____________ </w:t>
      </w:r>
      <w:proofErr w:type="gramStart"/>
      <w:r w:rsidRPr="001D58EE">
        <w:rPr>
          <w:rFonts w:ascii="Times New Roman" w:hAnsi="Times New Roman" w:cs="Times New Roman"/>
          <w:sz w:val="28"/>
          <w:szCs w:val="28"/>
        </w:rPr>
        <w:t>от</w:t>
      </w:r>
      <w:proofErr w:type="gramEnd"/>
      <w:r w:rsidRPr="001D58EE">
        <w:rPr>
          <w:rFonts w:ascii="Times New Roman" w:hAnsi="Times New Roman" w:cs="Times New Roman"/>
          <w:sz w:val="28"/>
          <w:szCs w:val="28"/>
        </w:rPr>
        <w:t xml:space="preserve"> ___________</w:t>
      </w:r>
      <w:r>
        <w:rPr>
          <w:rFonts w:ascii="Times New Roman" w:hAnsi="Times New Roman" w:cs="Times New Roman"/>
          <w:sz w:val="28"/>
          <w:szCs w:val="28"/>
        </w:rPr>
        <w:t>_______________________</w:t>
      </w:r>
    </w:p>
    <w:p w:rsidR="001D58EE" w:rsidRDefault="001D58EE" w:rsidP="00664887">
      <w:pPr>
        <w:pStyle w:val="ConsPlusNonformat"/>
        <w:jc w:val="both"/>
        <w:rPr>
          <w:rFonts w:ascii="Times New Roman" w:hAnsi="Times New Roman" w:cs="Times New Roman"/>
          <w:sz w:val="28"/>
          <w:szCs w:val="28"/>
        </w:rPr>
      </w:pP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w:t>
      </w:r>
      <w:proofErr w:type="gramStart"/>
      <w:r w:rsidRPr="00664887">
        <w:rPr>
          <w:rFonts w:ascii="Times New Roman" w:hAnsi="Times New Roman" w:cs="Times New Roman"/>
          <w:sz w:val="28"/>
          <w:szCs w:val="28"/>
        </w:rPr>
        <w:t>согласен</w:t>
      </w:r>
      <w:proofErr w:type="gramEnd"/>
      <w:r w:rsidRPr="00664887">
        <w:rPr>
          <w:rFonts w:ascii="Times New Roman" w:hAnsi="Times New Roman" w:cs="Times New Roman"/>
          <w:sz w:val="28"/>
          <w:szCs w:val="28"/>
        </w:rPr>
        <w:t xml:space="preserve">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31D73" w:rsidRDefault="00631D73"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31D73" w:rsidRPr="003D2C8E" w:rsidRDefault="00631D73" w:rsidP="00631D73">
      <w:pPr>
        <w:autoSpaceDE w:val="0"/>
        <w:ind w:left="5103"/>
        <w:jc w:val="right"/>
        <w:rPr>
          <w:sz w:val="24"/>
          <w:szCs w:val="24"/>
        </w:rPr>
      </w:pPr>
      <w:r w:rsidRPr="003D2C8E">
        <w:rPr>
          <w:sz w:val="24"/>
          <w:szCs w:val="24"/>
        </w:rPr>
        <w:lastRenderedPageBreak/>
        <w:t>Приложение № 3</w:t>
      </w:r>
    </w:p>
    <w:p w:rsidR="00631D73" w:rsidRPr="003D2C8E" w:rsidRDefault="00631D73" w:rsidP="00631D73">
      <w:pPr>
        <w:pStyle w:val="ConsPlusNonformat"/>
        <w:widowControl/>
        <w:jc w:val="right"/>
        <w:rPr>
          <w:rFonts w:ascii="Times New Roman" w:hAnsi="Times New Roman" w:cs="Times New Roman"/>
          <w:sz w:val="24"/>
          <w:szCs w:val="24"/>
        </w:rPr>
      </w:pPr>
      <w:r w:rsidRPr="003D2C8E">
        <w:rPr>
          <w:sz w:val="24"/>
          <w:szCs w:val="24"/>
        </w:rPr>
        <w:t xml:space="preserve"> </w:t>
      </w:r>
      <w:r w:rsidRPr="003D2C8E">
        <w:rPr>
          <w:rFonts w:ascii="Times New Roman" w:hAnsi="Times New Roman" w:cs="Times New Roman"/>
          <w:sz w:val="24"/>
          <w:szCs w:val="24"/>
        </w:rPr>
        <w:t xml:space="preserve">к административному регламенту </w:t>
      </w:r>
    </w:p>
    <w:p w:rsidR="00631D73" w:rsidRPr="003D2C8E" w:rsidRDefault="00631D73" w:rsidP="00631D73">
      <w:pPr>
        <w:pStyle w:val="ConsPlusNonformat"/>
        <w:widowControl/>
        <w:jc w:val="right"/>
        <w:rPr>
          <w:rFonts w:ascii="Times New Roman" w:hAnsi="Times New Roman" w:cs="Times New Roman"/>
          <w:sz w:val="24"/>
          <w:szCs w:val="24"/>
        </w:rPr>
      </w:pPr>
      <w:r w:rsidRPr="003D2C8E">
        <w:rPr>
          <w:rFonts w:ascii="Times New Roman" w:hAnsi="Times New Roman" w:cs="Times New Roman"/>
          <w:sz w:val="24"/>
          <w:szCs w:val="24"/>
        </w:rPr>
        <w:t xml:space="preserve">предоставления муниципальной услуги </w:t>
      </w:r>
    </w:p>
    <w:p w:rsidR="003D2C8E" w:rsidRPr="003D2C8E" w:rsidRDefault="00340BA0" w:rsidP="003D2C8E">
      <w:pPr>
        <w:autoSpaceDE w:val="0"/>
        <w:autoSpaceDN w:val="0"/>
        <w:adjustRightInd w:val="0"/>
        <w:jc w:val="right"/>
        <w:outlineLvl w:val="2"/>
        <w:rPr>
          <w:rFonts w:eastAsia="Times New Roman"/>
          <w:sz w:val="24"/>
          <w:szCs w:val="24"/>
        </w:rPr>
      </w:pPr>
      <w:r>
        <w:rPr>
          <w:rFonts w:eastAsia="Times New Roman"/>
          <w:noProof/>
          <w:color w:val="FF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4.75pt;margin-top:25.6pt;width:502.65pt;height:47.85pt;z-index:251643904;mso-width-relative:margin;mso-height-relative:margin" stroked="f">
            <v:textbox style="mso-next-textbox:#_x0000_s1026">
              <w:txbxContent>
                <w:p w:rsidR="00C80568" w:rsidRPr="00D93D6C" w:rsidRDefault="00C80568" w:rsidP="00631D73">
                  <w:pPr>
                    <w:jc w:val="center"/>
                    <w:rPr>
                      <w:rFonts w:eastAsia="Times New Roman"/>
                      <w:sz w:val="24"/>
                      <w:szCs w:val="24"/>
                    </w:rPr>
                  </w:pPr>
                  <w:r w:rsidRPr="00D93D6C">
                    <w:rPr>
                      <w:sz w:val="24"/>
                      <w:szCs w:val="24"/>
                    </w:rPr>
                    <w:t xml:space="preserve">Блок-схема </w:t>
                  </w:r>
                  <w:r w:rsidRPr="00D93D6C">
                    <w:rPr>
                      <w:rFonts w:eastAsia="Times New Roman"/>
                      <w:sz w:val="24"/>
                      <w:szCs w:val="24"/>
                    </w:rPr>
                    <w:t>предоставления муниципальной услуги</w:t>
                  </w:r>
                </w:p>
                <w:p w:rsidR="00C80568" w:rsidRPr="00631D73" w:rsidRDefault="00C80568" w:rsidP="00631D73">
                  <w:pPr>
                    <w:jc w:val="center"/>
                    <w:rPr>
                      <w:sz w:val="24"/>
                      <w:szCs w:val="24"/>
                    </w:rPr>
                  </w:pPr>
                  <w:r w:rsidRPr="00631D73">
                    <w:rPr>
                      <w:rFonts w:eastAsia="Times New Roman"/>
                      <w:sz w:val="24"/>
                      <w:szCs w:val="24"/>
                    </w:rPr>
                    <w:t xml:space="preserve">  «Сверка арендных платежей с арендаторами земельных участков, муниципального имущества»</w:t>
                  </w:r>
                </w:p>
              </w:txbxContent>
            </v:textbox>
          </v:shape>
        </w:pict>
      </w:r>
      <w:r w:rsidR="00631D73" w:rsidRPr="003D2C8E">
        <w:rPr>
          <w:rFonts w:eastAsia="Times New Roman"/>
          <w:sz w:val="24"/>
          <w:szCs w:val="24"/>
        </w:rPr>
        <w:t xml:space="preserve">«Сверка арендных платежей с арендаторами </w:t>
      </w:r>
    </w:p>
    <w:p w:rsidR="00631D73" w:rsidRPr="003D2C8E" w:rsidRDefault="00631D73" w:rsidP="003D2C8E">
      <w:pPr>
        <w:autoSpaceDE w:val="0"/>
        <w:autoSpaceDN w:val="0"/>
        <w:adjustRightInd w:val="0"/>
        <w:jc w:val="right"/>
        <w:outlineLvl w:val="2"/>
        <w:rPr>
          <w:rFonts w:eastAsia="Times New Roman"/>
          <w:color w:val="FF0000"/>
          <w:sz w:val="24"/>
          <w:szCs w:val="24"/>
        </w:rPr>
      </w:pPr>
      <w:r w:rsidRPr="003D2C8E">
        <w:rPr>
          <w:rFonts w:eastAsia="Times New Roman"/>
          <w:sz w:val="24"/>
          <w:szCs w:val="24"/>
        </w:rPr>
        <w:t>земельных участков, муниципального имущества»</w:t>
      </w:r>
    </w:p>
    <w:p w:rsidR="00631D73" w:rsidRPr="00270D89" w:rsidRDefault="00340BA0" w:rsidP="00631D73">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44928" o:connectortype="straight">
            <v:stroke endarrow="block"/>
          </v:shape>
        </w:pict>
      </w:r>
      <w:r>
        <w:rPr>
          <w:noProof/>
          <w:color w:val="FF0000"/>
          <w:szCs w:val="24"/>
        </w:rPr>
        <w:pict>
          <v:shape id="_x0000_s1051" type="#_x0000_t32" style="position:absolute;left:0;text-align:left;margin-left:36.35pt;margin-top:422.6pt;width:41.95pt;height:0;flip:x;z-index:251645952" o:connectortype="straight"/>
        </w:pict>
      </w:r>
      <w:r>
        <w:rPr>
          <w:noProof/>
          <w:color w:val="FF0000"/>
          <w:szCs w:val="24"/>
        </w:rPr>
        <w:pict>
          <v:shape id="_x0000_s1049" type="#_x0000_t32" style="position:absolute;left:0;text-align:left;margin-left:238.85pt;margin-top:520.45pt;width:0;height:19.15pt;z-index:251646976" o:connectortype="straight">
            <v:stroke endarrow="block"/>
          </v:shape>
        </w:pict>
      </w:r>
      <w:r>
        <w:rPr>
          <w:noProof/>
          <w:color w:val="FF0000"/>
          <w:szCs w:val="24"/>
        </w:rPr>
        <w:pict>
          <v:shape id="_x0000_s1038" type="#_x0000_t202" style="position:absolute;left:0;text-align:left;margin-left:103.25pt;margin-top:405.35pt;width:173.1pt;height:48.75pt;z-index:251648000;mso-width-relative:margin;mso-height-relative:margin" stroked="f">
            <v:textbox style="mso-next-textbox:#_x0000_s1038">
              <w:txbxContent>
                <w:p w:rsidR="00C80568" w:rsidRDefault="00C80568" w:rsidP="00631D73">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C80568" w:rsidRPr="00A01EBB" w:rsidRDefault="00C80568" w:rsidP="00631D73">
                  <w:pPr>
                    <w:jc w:val="center"/>
                    <w:rPr>
                      <w:sz w:val="22"/>
                    </w:rPr>
                  </w:pPr>
                </w:p>
              </w:txbxContent>
            </v:textbox>
          </v:shape>
        </w:pict>
      </w:r>
      <w:r>
        <w:rPr>
          <w:noProof/>
          <w:color w:val="FF0000"/>
          <w:szCs w:val="24"/>
        </w:rPr>
        <w:pict>
          <v:shape id="_x0000_s1040" type="#_x0000_t202" style="position:absolute;left:0;text-align:left;margin-left:298.85pt;margin-top:399.85pt;width:35.25pt;height:21.75pt;z-index:251649024;mso-width-relative:margin;mso-height-relative:margin" stroked="f">
            <v:textbox style="mso-next-textbox:#_x0000_s1040">
              <w:txbxContent>
                <w:p w:rsidR="00C80568" w:rsidRPr="005D4046" w:rsidRDefault="00C80568" w:rsidP="00631D73">
                  <w:pPr>
                    <w:jc w:val="center"/>
                    <w:rPr>
                      <w:szCs w:val="24"/>
                    </w:rPr>
                  </w:pPr>
                  <w:r>
                    <w:rPr>
                      <w:szCs w:val="24"/>
                    </w:rPr>
                    <w:t>Да</w:t>
                  </w:r>
                </w:p>
                <w:p w:rsidR="00C80568" w:rsidRDefault="00C80568" w:rsidP="00631D73">
                  <w:pPr>
                    <w:jc w:val="center"/>
                  </w:pPr>
                </w:p>
              </w:txbxContent>
            </v:textbox>
          </v:shape>
        </w:pict>
      </w:r>
      <w:r>
        <w:rPr>
          <w:noProof/>
          <w:color w:val="FF0000"/>
          <w:szCs w:val="24"/>
        </w:rPr>
        <w:pict>
          <v:shape id="_x0000_s1035" type="#_x0000_t202" style="position:absolute;left:0;text-align:left;margin-left:338.7pt;margin-top:395.6pt;width:142.8pt;height:52.85pt;z-index:251650048;mso-width-relative:margin;mso-height-relative:margin">
            <v:textbox style="mso-next-textbox:#_x0000_s1035">
              <w:txbxContent>
                <w:p w:rsidR="00C80568" w:rsidRPr="00D5105E" w:rsidRDefault="00C80568" w:rsidP="00631D73">
                  <w:pPr>
                    <w:jc w:val="center"/>
                    <w:rPr>
                      <w:rFonts w:eastAsia="Times New Roman"/>
                      <w:sz w:val="24"/>
                      <w:szCs w:val="24"/>
                    </w:rPr>
                  </w:pPr>
                  <w:r w:rsidRPr="00D5105E">
                    <w:rPr>
                      <w:rFonts w:eastAsia="Times New Roman"/>
                      <w:sz w:val="24"/>
                      <w:szCs w:val="24"/>
                    </w:rPr>
                    <w:t xml:space="preserve">Отказ заявителю </w:t>
                  </w:r>
                </w:p>
                <w:p w:rsidR="00C80568" w:rsidRPr="00D5105E" w:rsidRDefault="00C80568" w:rsidP="00631D73">
                  <w:pPr>
                    <w:jc w:val="center"/>
                    <w:rPr>
                      <w:sz w:val="24"/>
                      <w:szCs w:val="24"/>
                    </w:rPr>
                  </w:pPr>
                  <w:r w:rsidRPr="00D5105E">
                    <w:rPr>
                      <w:rFonts w:eastAsia="Times New Roman"/>
                      <w:sz w:val="24"/>
                      <w:szCs w:val="24"/>
                    </w:rPr>
                    <w:t>в предоставлении муниципальной услуги</w:t>
                  </w:r>
                </w:p>
              </w:txbxContent>
            </v:textbox>
          </v:shape>
        </w:pict>
      </w:r>
      <w:r>
        <w:rPr>
          <w:noProof/>
          <w:color w:val="FF0000"/>
          <w:szCs w:val="24"/>
        </w:rPr>
        <w:pict>
          <v:shape id="_x0000_s1050" type="#_x0000_t32" style="position:absolute;left:0;text-align:left;margin-left:298.45pt;margin-top:422.6pt;width:40.25pt;height:0;z-index:251651072" o:connectortype="straight">
            <v:stroke endarrow="block"/>
          </v:shape>
        </w:pict>
      </w:r>
      <w:r>
        <w:rPr>
          <w:noProof/>
          <w:color w:val="FF0000"/>
          <w:szCs w:val="24"/>
        </w:rPr>
        <w:pict>
          <v:shape id="_x0000_s1042" type="#_x0000_t202" style="position:absolute;left:0;text-align:left;margin-left:33.5pt;margin-top:400.85pt;width:44.85pt;height:21.75pt;z-index:251652096;mso-width-relative:margin;mso-height-relative:margin" stroked="f">
            <v:textbox style="mso-next-textbox:#_x0000_s1042">
              <w:txbxContent>
                <w:p w:rsidR="00C80568" w:rsidRPr="005D4046" w:rsidRDefault="00C80568" w:rsidP="00631D73">
                  <w:pPr>
                    <w:jc w:val="center"/>
                    <w:rPr>
                      <w:szCs w:val="24"/>
                    </w:rPr>
                  </w:pPr>
                  <w:r>
                    <w:rPr>
                      <w:szCs w:val="24"/>
                    </w:rPr>
                    <w:t>Нет</w:t>
                  </w:r>
                </w:p>
                <w:p w:rsidR="00C80568" w:rsidRDefault="00C80568" w:rsidP="00631D73">
                  <w:pPr>
                    <w:jc w:val="center"/>
                  </w:pPr>
                </w:p>
              </w:txbxContent>
            </v:textbox>
          </v:shape>
        </w:pict>
      </w:r>
      <w:r>
        <w:rPr>
          <w:noProof/>
          <w:color w:val="FF0000"/>
          <w:szCs w:val="24"/>
        </w:rPr>
        <w:pict>
          <v:shape id="_x0000_s1052" type="#_x0000_t32" style="position:absolute;left:0;text-align:left;margin-left:33.4pt;margin-top:422.6pt;width:.1pt;height:61.5pt;z-index:251653120"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54144">
            <v:textbox style="mso-next-textbox:#_x0000_s1036">
              <w:txbxContent>
                <w:p w:rsidR="00C80568" w:rsidRPr="003E06E9" w:rsidRDefault="00C80568" w:rsidP="003E06E9">
                  <w:pPr>
                    <w:jc w:val="center"/>
                    <w:rPr>
                      <w:sz w:val="16"/>
                      <w:szCs w:val="16"/>
                    </w:rPr>
                  </w:pPr>
                  <w:r>
                    <w:rPr>
                      <w:sz w:val="16"/>
                      <w:szCs w:val="16"/>
                    </w:rPr>
                    <w:t>Имеются основания для отказа</w:t>
                  </w:r>
                  <w:r w:rsidRPr="003E06E9">
                    <w:rPr>
                      <w:sz w:val="16"/>
                      <w:szCs w:val="16"/>
                    </w:rPr>
                    <w:t xml:space="preserve"> в предоставлении муниципальной услуги?</w:t>
                  </w:r>
                </w:p>
              </w:txbxContent>
            </v:textbox>
          </v:shape>
        </w:pict>
      </w:r>
      <w:r>
        <w:rPr>
          <w:noProof/>
          <w:color w:val="FF0000"/>
          <w:szCs w:val="24"/>
        </w:rPr>
        <w:pict>
          <v:shape id="_x0000_s1053" type="#_x0000_t32" style="position:absolute;left:0;text-align:left;margin-left:238.85pt;margin-top:565.85pt;width:0;height:24.75pt;z-index:251655168" o:connectortype="straight">
            <v:stroke endarrow="block"/>
          </v:shape>
        </w:pict>
      </w:r>
      <w:r>
        <w:rPr>
          <w:noProof/>
          <w:color w:val="FF0000"/>
          <w:szCs w:val="24"/>
        </w:rPr>
        <w:pict>
          <v:shape id="_x0000_s1029" type="#_x0000_t202" style="position:absolute;left:0;text-align:left;margin-left:99.5pt;margin-top:209.95pt;width:173.1pt;height:48.75pt;z-index:251656192;mso-width-relative:margin;mso-height-relative:margin" stroked="f">
            <v:textbox style="mso-next-textbox:#_x0000_s1029">
              <w:txbxContent>
                <w:p w:rsidR="00C80568" w:rsidRPr="004A3786" w:rsidRDefault="00C80568" w:rsidP="00631D73">
                  <w:pPr>
                    <w:jc w:val="center"/>
                    <w:rPr>
                      <w:rFonts w:eastAsia="Times New Roman"/>
                      <w:sz w:val="22"/>
                    </w:rPr>
                  </w:pPr>
                  <w:r w:rsidRPr="004A3786">
                    <w:rPr>
                      <w:rFonts w:eastAsia="Times New Roman"/>
                      <w:sz w:val="22"/>
                    </w:rPr>
                    <w:t>Необходимые документы</w:t>
                  </w:r>
                </w:p>
                <w:p w:rsidR="00C80568" w:rsidRPr="004A3786" w:rsidRDefault="00C80568" w:rsidP="00631D73">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Pr>
          <w:noProof/>
          <w:color w:val="FF0000"/>
          <w:szCs w:val="24"/>
        </w:rPr>
        <w:pict>
          <v:shape id="_x0000_s1037" type="#_x0000_t202" style="position:absolute;left:0;text-align:left;margin-left:338.7pt;margin-top:205.85pt;width:142.8pt;height:52.85pt;z-index:251657216;mso-width-relative:margin;mso-height-relative:margin">
            <v:textbox style="mso-next-textbox:#_x0000_s1037">
              <w:txbxContent>
                <w:p w:rsidR="00C80568" w:rsidRPr="00CB2846" w:rsidRDefault="00C80568" w:rsidP="00631D73">
                  <w:pPr>
                    <w:jc w:val="center"/>
                    <w:rPr>
                      <w:rFonts w:eastAsia="Times New Roman"/>
                      <w:sz w:val="22"/>
                    </w:rPr>
                  </w:pPr>
                  <w:r w:rsidRPr="00CB2846">
                    <w:rPr>
                      <w:rFonts w:eastAsia="Times New Roman"/>
                      <w:sz w:val="22"/>
                    </w:rPr>
                    <w:t xml:space="preserve">Отказ заявителю </w:t>
                  </w:r>
                </w:p>
                <w:p w:rsidR="00C80568" w:rsidRPr="00CB2846" w:rsidRDefault="00C80568" w:rsidP="00631D73">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047" type="#_x0000_t32" style="position:absolute;left:0;text-align:left;margin-left:36.4pt;margin-top:230.6pt;width:41.95pt;height:0;flip:x;z-index:251658240" o:connectortype="straight"/>
        </w:pict>
      </w:r>
      <w:r>
        <w:rPr>
          <w:noProof/>
          <w:color w:val="FF0000"/>
          <w:szCs w:val="24"/>
        </w:rPr>
        <w:pict>
          <v:shape id="_x0000_s1039" type="#_x0000_t202" style="position:absolute;left:0;text-align:left;margin-left:33.5pt;margin-top:205.85pt;width:44.85pt;height:20.25pt;z-index:251659264;mso-width-relative:margin;mso-height-relative:margin" stroked="f">
            <v:textbox style="mso-next-textbox:#_x0000_s1039">
              <w:txbxContent>
                <w:p w:rsidR="00C80568" w:rsidRPr="005D4046" w:rsidRDefault="00C80568" w:rsidP="00631D73">
                  <w:pPr>
                    <w:jc w:val="center"/>
                    <w:rPr>
                      <w:szCs w:val="24"/>
                    </w:rPr>
                  </w:pPr>
                  <w:r>
                    <w:rPr>
                      <w:szCs w:val="24"/>
                    </w:rPr>
                    <w:t>Да</w:t>
                  </w:r>
                </w:p>
                <w:p w:rsidR="00C80568" w:rsidRDefault="00C80568" w:rsidP="00631D73">
                  <w:pPr>
                    <w:jc w:val="center"/>
                  </w:pPr>
                </w:p>
              </w:txbxContent>
            </v:textbox>
          </v:shape>
        </w:pict>
      </w:r>
      <w:r>
        <w:rPr>
          <w:noProof/>
          <w:color w:val="FF0000"/>
          <w:szCs w:val="24"/>
        </w:rPr>
        <w:pict>
          <v:shape id="_x0000_s1046" type="#_x0000_t32" style="position:absolute;left:0;text-align:left;margin-left:298.85pt;margin-top:230.6pt;width:40.25pt;height:0;z-index:251660288" o:connectortype="straight">
            <v:stroke endarrow="block"/>
          </v:shape>
        </w:pict>
      </w:r>
      <w:r>
        <w:rPr>
          <w:noProof/>
          <w:color w:val="FF0000"/>
          <w:szCs w:val="24"/>
        </w:rPr>
        <w:pict>
          <v:shape id="_x0000_s1041" type="#_x0000_t202" style="position:absolute;left:0;text-align:left;margin-left:293.85pt;margin-top:205.85pt;width:44.85pt;height:20.25pt;z-index:251661312;mso-width-relative:margin;mso-height-relative:margin" stroked="f">
            <v:textbox style="mso-next-textbox:#_x0000_s1041">
              <w:txbxContent>
                <w:p w:rsidR="00C80568" w:rsidRPr="005D4046" w:rsidRDefault="00C80568" w:rsidP="00631D73">
                  <w:pPr>
                    <w:jc w:val="center"/>
                    <w:rPr>
                      <w:szCs w:val="24"/>
                    </w:rPr>
                  </w:pPr>
                  <w:r>
                    <w:rPr>
                      <w:szCs w:val="24"/>
                    </w:rPr>
                    <w:t>Нет</w:t>
                  </w:r>
                </w:p>
                <w:p w:rsidR="00C80568" w:rsidRDefault="00C80568" w:rsidP="00631D73">
                  <w:pPr>
                    <w:jc w:val="center"/>
                  </w:pPr>
                </w:p>
              </w:txbxContent>
            </v:textbox>
          </v:shape>
        </w:pict>
      </w:r>
      <w:r>
        <w:rPr>
          <w:noProof/>
          <w:color w:val="FF0000"/>
          <w:szCs w:val="24"/>
        </w:rPr>
        <w:pict>
          <v:shape id="_x0000_s1044" type="#_x0000_t32" style="position:absolute;left:0;text-align:left;margin-left:187.85pt;margin-top:167.1pt;width:0;height:19.25pt;z-index:251662336" o:connectortype="straight">
            <v:stroke endarrow="block"/>
          </v:shape>
        </w:pict>
      </w:r>
      <w:r>
        <w:rPr>
          <w:noProof/>
          <w:color w:val="FF0000"/>
          <w:szCs w:val="24"/>
        </w:rPr>
        <w:pict>
          <v:shape id="_x0000_s1028" type="#_x0000_t4" style="position:absolute;left:0;text-align:left;margin-left:78.35pt;margin-top:186.3pt;width:220.5pt;height:90pt;z-index:251663360">
            <v:textbox style="mso-next-textbox:#_x0000_s1028">
              <w:txbxContent>
                <w:p w:rsidR="00C80568" w:rsidRPr="003E06E9" w:rsidRDefault="00C80568" w:rsidP="003E06E9">
                  <w:pPr>
                    <w:jc w:val="center"/>
                    <w:rPr>
                      <w:sz w:val="16"/>
                      <w:szCs w:val="16"/>
                    </w:rPr>
                  </w:pPr>
                  <w:r w:rsidRPr="003E06E9">
                    <w:rPr>
                      <w:sz w:val="16"/>
                      <w:szCs w:val="16"/>
                    </w:rPr>
                    <w:t>Необходимые документы предоставлены в достаточном объеме?</w:t>
                  </w:r>
                </w:p>
              </w:txbxContent>
            </v:textbox>
          </v:shape>
        </w:pict>
      </w:r>
      <w:r>
        <w:rPr>
          <w:noProof/>
          <w:color w:val="FF0000"/>
          <w:szCs w:val="24"/>
        </w:rPr>
        <w:pict>
          <v:shape id="_x0000_s1034" type="#_x0000_t202" style="position:absolute;left:0;text-align:left;margin-left:10.2pt;margin-top:590.6pt;width:471.3pt;height:24.75pt;z-index:251664384;mso-width-relative:margin;mso-height-relative:margin">
            <v:textbox style="mso-next-textbox:#_x0000_s1034">
              <w:txbxContent>
                <w:p w:rsidR="00C80568" w:rsidRPr="00D93D6C" w:rsidRDefault="00C80568" w:rsidP="00631D73">
                  <w:pPr>
                    <w:jc w:val="center"/>
                    <w:rPr>
                      <w:rFonts w:eastAsia="Times New Roman"/>
                      <w:sz w:val="24"/>
                      <w:szCs w:val="24"/>
                    </w:rPr>
                  </w:pPr>
                  <w:r w:rsidRPr="00D93D6C">
                    <w:rPr>
                      <w:rFonts w:eastAsia="Times New Roman"/>
                      <w:sz w:val="24"/>
                      <w:szCs w:val="24"/>
                    </w:rPr>
                    <w:t xml:space="preserve">Выдача заявителю документов, </w:t>
                  </w:r>
                  <w:proofErr w:type="gramStart"/>
                  <w:r w:rsidRPr="00D93D6C">
                    <w:rPr>
                      <w:rFonts w:eastAsia="Times New Roman"/>
                      <w:sz w:val="24"/>
                      <w:szCs w:val="24"/>
                    </w:rPr>
                    <w:t>способом</w:t>
                  </w:r>
                  <w:proofErr w:type="gramEnd"/>
                  <w:r w:rsidRPr="00D93D6C">
                    <w:rPr>
                      <w:rFonts w:eastAsia="Times New Roman"/>
                      <w:sz w:val="24"/>
                      <w:szCs w:val="24"/>
                    </w:rPr>
                    <w:t xml:space="preserve"> указанным в заявлении</w:t>
                  </w:r>
                </w:p>
              </w:txbxContent>
            </v:textbox>
          </v:shape>
        </w:pict>
      </w:r>
      <w:r>
        <w:rPr>
          <w:noProof/>
          <w:color w:val="FF0000"/>
          <w:szCs w:val="24"/>
        </w:rPr>
        <w:pict>
          <v:shape id="_x0000_s1031" type="#_x0000_t202" style="position:absolute;left:0;text-align:left;margin-left:10.2pt;margin-top:295.1pt;width:471.3pt;height:35.55pt;z-index:251665408;mso-height-percent:200;mso-height-percent:200;mso-width-relative:margin;mso-height-relative:margin">
            <v:textbox style="mso-next-textbox:#_x0000_s1031;mso-fit-shape-to-text:t">
              <w:txbxContent>
                <w:p w:rsidR="00C80568" w:rsidRPr="00235B6D" w:rsidRDefault="00C80568" w:rsidP="00631D73">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p>
              </w:txbxContent>
            </v:textbox>
          </v:shape>
        </w:pict>
      </w:r>
    </w:p>
    <w:p w:rsidR="00631D73" w:rsidRPr="009134A3" w:rsidRDefault="00340BA0" w:rsidP="00631D73">
      <w:r>
        <w:rPr>
          <w:noProof/>
          <w:color w:val="FF0000"/>
          <w:szCs w:val="24"/>
        </w:rPr>
        <w:pict>
          <v:shape id="_x0000_s1033" type="#_x0000_t202" style="position:absolute;margin-left:10.6pt;margin-top:523.5pt;width:471.3pt;height:26.25pt;z-index:251666432;mso-width-relative:margin;mso-height-relative:margin">
            <v:textbox style="mso-next-textbox:#_x0000_s1033">
              <w:txbxContent>
                <w:p w:rsidR="00C80568" w:rsidRPr="00D93D6C" w:rsidRDefault="00C80568" w:rsidP="00631D73">
                  <w:pPr>
                    <w:jc w:val="center"/>
                    <w:rPr>
                      <w:rFonts w:eastAsia="Times New Roman"/>
                      <w:sz w:val="24"/>
                      <w:szCs w:val="24"/>
                    </w:rPr>
                  </w:pPr>
                  <w:r w:rsidRPr="00D93D6C">
                    <w:rPr>
                      <w:rFonts w:eastAsia="Times New Roman"/>
                      <w:sz w:val="24"/>
                      <w:szCs w:val="24"/>
                    </w:rPr>
                    <w:t xml:space="preserve">Подготовка </w:t>
                  </w:r>
                  <w:r>
                    <w:rPr>
                      <w:rFonts w:eastAsia="Times New Roman"/>
                      <w:sz w:val="24"/>
                      <w:szCs w:val="24"/>
                    </w:rPr>
                    <w:t>акта сверки</w:t>
                  </w:r>
                </w:p>
              </w:txbxContent>
            </v:textbox>
          </v:shape>
        </w:pict>
      </w:r>
      <w:r>
        <w:rPr>
          <w:noProof/>
          <w:color w:val="FF0000"/>
          <w:szCs w:val="24"/>
        </w:rPr>
        <w:pict>
          <v:shape id="_x0000_s1048" type="#_x0000_t32" style="position:absolute;margin-left:187.85pt;margin-top:334.9pt;width:0;height:19.25pt;z-index:251667456" o:connectortype="straight">
            <v:stroke endarrow="block"/>
          </v:shape>
        </w:pict>
      </w:r>
      <w:r>
        <w:rPr>
          <w:noProof/>
          <w:color w:val="FF0000"/>
          <w:szCs w:val="24"/>
        </w:rPr>
        <w:pict>
          <v:shape id="_x0000_s1030" type="#_x0000_t202" style="position:absolute;margin-left:10.15pt;margin-top:101.7pt;width:471.35pt;height:49.3pt;z-index:251668480;mso-width-relative:margin;mso-height-relative:margin">
            <v:textbox style="mso-next-textbox:#_x0000_s1030">
              <w:txbxContent>
                <w:p w:rsidR="00C80568" w:rsidRPr="00D93D6C" w:rsidRDefault="00C80568" w:rsidP="00631D73">
                  <w:pPr>
                    <w:jc w:val="center"/>
                    <w:rPr>
                      <w:sz w:val="24"/>
                      <w:szCs w:val="24"/>
                    </w:rPr>
                  </w:pPr>
                  <w:r w:rsidRPr="00D93D6C">
                    <w:rPr>
                      <w:rFonts w:eastAsia="Times New Roman"/>
                      <w:sz w:val="24"/>
                      <w:szCs w:val="24"/>
                    </w:rPr>
                    <w:t xml:space="preserve">Рассмотрение заявления, поступившего, в том числе и в электронной форме, о </w:t>
                  </w:r>
                  <w:r w:rsidRPr="00D93D6C">
                    <w:rPr>
                      <w:sz w:val="24"/>
                      <w:szCs w:val="24"/>
                    </w:rPr>
                    <w:t>выдаче арендатору земельного участка</w:t>
                  </w:r>
                  <w:r>
                    <w:rPr>
                      <w:sz w:val="24"/>
                      <w:szCs w:val="24"/>
                    </w:rPr>
                    <w:t>,</w:t>
                  </w:r>
                  <w:r w:rsidRPr="00D5105E">
                    <w:rPr>
                      <w:rFonts w:eastAsia="Times New Roman"/>
                      <w:sz w:val="24"/>
                      <w:szCs w:val="24"/>
                    </w:rPr>
                    <w:t xml:space="preserve"> </w:t>
                  </w:r>
                  <w:r w:rsidRPr="00631D73">
                    <w:rPr>
                      <w:rFonts w:eastAsia="Times New Roman"/>
                      <w:sz w:val="24"/>
                      <w:szCs w:val="24"/>
                    </w:rPr>
                    <w:t>муниципального имущества</w:t>
                  </w:r>
                  <w:r w:rsidRPr="00D93D6C">
                    <w:rPr>
                      <w:sz w:val="24"/>
                      <w:szCs w:val="24"/>
                    </w:rPr>
                    <w:t xml:space="preserve"> </w:t>
                  </w:r>
                  <w:r>
                    <w:rPr>
                      <w:sz w:val="24"/>
                      <w:szCs w:val="24"/>
                    </w:rPr>
                    <w:t>акта сверки</w:t>
                  </w:r>
                </w:p>
              </w:txbxContent>
            </v:textbox>
          </v:shape>
        </w:pict>
      </w:r>
      <w:r>
        <w:rPr>
          <w:noProof/>
          <w:color w:val="FF0000"/>
          <w:szCs w:val="24"/>
        </w:rPr>
        <w:pict>
          <v:shape id="_x0000_s1032" type="#_x0000_t202" style="position:absolute;margin-left:10.6pt;margin-top:468.45pt;width:471.3pt;height:35.9pt;z-index:251669504;mso-width-relative:margin;mso-height-relative:margin">
            <v:textbox style="mso-next-textbox:#_x0000_s1032">
              <w:txbxContent>
                <w:p w:rsidR="00C80568" w:rsidRPr="00D93D6C" w:rsidRDefault="00C80568" w:rsidP="00631D73">
                  <w:pPr>
                    <w:pStyle w:val="Default"/>
                    <w:jc w:val="center"/>
                    <w:rPr>
                      <w:color w:val="auto"/>
                    </w:rPr>
                  </w:pPr>
                  <w:r w:rsidRPr="00D93D6C">
                    <w:rPr>
                      <w:bCs/>
                      <w:color w:val="auto"/>
                    </w:rPr>
                    <w:t>Принятие решения Отделом</w:t>
                  </w:r>
                </w:p>
                <w:p w:rsidR="00C80568" w:rsidRPr="00D5105E" w:rsidRDefault="00C80568" w:rsidP="00631D73">
                  <w:pPr>
                    <w:jc w:val="center"/>
                    <w:rPr>
                      <w:sz w:val="24"/>
                      <w:szCs w:val="24"/>
                    </w:rPr>
                  </w:pPr>
                  <w:r w:rsidRPr="00D93D6C">
                    <w:rPr>
                      <w:bCs/>
                      <w:sz w:val="24"/>
                      <w:szCs w:val="24"/>
                    </w:rPr>
                    <w:t>в в</w:t>
                  </w:r>
                  <w:r w:rsidRPr="00D93D6C">
                    <w:rPr>
                      <w:sz w:val="24"/>
                      <w:szCs w:val="24"/>
                    </w:rPr>
                    <w:t>ыполнении необходимых действий для рассмотрения заявления по</w:t>
                  </w:r>
                  <w:r w:rsidRPr="00235B6D">
                    <w:rPr>
                      <w:szCs w:val="24"/>
                    </w:rPr>
                    <w:t xml:space="preserve"> </w:t>
                  </w:r>
                  <w:r w:rsidRPr="00D5105E">
                    <w:rPr>
                      <w:sz w:val="24"/>
                      <w:szCs w:val="24"/>
                    </w:rPr>
                    <w:t>существу</w:t>
                  </w:r>
                </w:p>
                <w:p w:rsidR="00C80568" w:rsidRDefault="00C80568" w:rsidP="00631D73">
                  <w:pPr>
                    <w:jc w:val="center"/>
                  </w:pPr>
                </w:p>
              </w:txbxContent>
            </v:textbox>
          </v:shape>
        </w:pict>
      </w: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340BA0" w:rsidP="00631D73">
      <w:pPr>
        <w:pStyle w:val="ConsPlusNonformat"/>
        <w:widowControl/>
        <w:jc w:val="both"/>
        <w:rPr>
          <w:color w:val="FF0000"/>
          <w:sz w:val="24"/>
          <w:szCs w:val="24"/>
        </w:rPr>
      </w:pPr>
      <w:r>
        <w:rPr>
          <w:noProof/>
          <w:color w:val="FF0000"/>
          <w:szCs w:val="24"/>
        </w:rPr>
        <w:pict>
          <v:shape id="_x0000_s1027" type="#_x0000_t202" style="position:absolute;left:0;text-align:left;margin-left:9.8pt;margin-top:.3pt;width:471.75pt;height:39pt;z-index:251670528;mso-width-relative:margin;mso-height-relative:margin">
            <v:textbox style="mso-next-textbox:#_x0000_s1027">
              <w:txbxContent>
                <w:p w:rsidR="00C80568" w:rsidRPr="00D93D6C" w:rsidRDefault="00C80568" w:rsidP="00631D73">
                  <w:pPr>
                    <w:jc w:val="center"/>
                    <w:rPr>
                      <w:rFonts w:eastAsia="Times New Roman"/>
                      <w:sz w:val="24"/>
                      <w:szCs w:val="24"/>
                    </w:rPr>
                  </w:pPr>
                  <w:r w:rsidRPr="00D93D6C">
                    <w:rPr>
                      <w:rFonts w:eastAsia="Times New Roman"/>
                      <w:sz w:val="24"/>
                      <w:szCs w:val="24"/>
                    </w:rPr>
                    <w:t>Прием и регистрация заявления в Отделе или МФЦ  о выдаче арендатору земельного участка</w:t>
                  </w:r>
                  <w:r>
                    <w:rPr>
                      <w:rFonts w:eastAsia="Times New Roman"/>
                      <w:sz w:val="24"/>
                      <w:szCs w:val="24"/>
                    </w:rPr>
                    <w:t>,</w:t>
                  </w:r>
                  <w:r w:rsidRPr="003D2C8E">
                    <w:rPr>
                      <w:rFonts w:eastAsia="Times New Roman"/>
                      <w:sz w:val="24"/>
                      <w:szCs w:val="24"/>
                    </w:rPr>
                    <w:t xml:space="preserve"> </w:t>
                  </w:r>
                  <w:r w:rsidRPr="00631D73">
                    <w:rPr>
                      <w:rFonts w:eastAsia="Times New Roman"/>
                      <w:sz w:val="24"/>
                      <w:szCs w:val="24"/>
                    </w:rPr>
                    <w:t>муниципального имущества</w:t>
                  </w:r>
                  <w:r w:rsidRPr="00D93D6C">
                    <w:rPr>
                      <w:rFonts w:eastAsia="Times New Roman"/>
                      <w:sz w:val="24"/>
                      <w:szCs w:val="24"/>
                    </w:rPr>
                    <w:t xml:space="preserve"> </w:t>
                  </w:r>
                  <w:r>
                    <w:rPr>
                      <w:rFonts w:eastAsia="Times New Roman"/>
                      <w:sz w:val="24"/>
                      <w:szCs w:val="24"/>
                    </w:rPr>
                    <w:t>акта сверки</w:t>
                  </w:r>
                </w:p>
              </w:txbxContent>
            </v:textbox>
          </v:shape>
        </w:pict>
      </w:r>
    </w:p>
    <w:p w:rsidR="00631D73" w:rsidRDefault="00631D73" w:rsidP="00631D73">
      <w:pPr>
        <w:pStyle w:val="ConsPlusNonformat"/>
        <w:widowControl/>
        <w:jc w:val="both"/>
        <w:rPr>
          <w:color w:val="FF0000"/>
          <w:sz w:val="24"/>
          <w:szCs w:val="24"/>
        </w:rPr>
      </w:pPr>
    </w:p>
    <w:p w:rsidR="00631D73" w:rsidRDefault="00340BA0" w:rsidP="00631D73">
      <w:pPr>
        <w:pStyle w:val="ConsPlusNonformat"/>
        <w:widowControl/>
        <w:jc w:val="both"/>
        <w:rPr>
          <w:color w:val="FF0000"/>
          <w:sz w:val="24"/>
          <w:szCs w:val="24"/>
        </w:rPr>
      </w:pPr>
      <w:r>
        <w:rPr>
          <w:noProof/>
          <w:color w:val="FF0000"/>
          <w:szCs w:val="24"/>
        </w:rPr>
        <w:pict>
          <v:shape id="_x0000_s1043" type="#_x0000_t32" style="position:absolute;left:0;text-align:left;margin-left:187.85pt;margin-top:8.35pt;width:0;height:17.65pt;z-index:251671552" o:connectortype="straight">
            <v:stroke endarrow="block"/>
          </v:shape>
        </w:pict>
      </w: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31D73" w:rsidRDefault="00631D73" w:rsidP="00631D73">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sectPr w:rsidR="00664887"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8C3"/>
    <w:rsid w:val="00014C80"/>
    <w:rsid w:val="000152E9"/>
    <w:rsid w:val="00020EBE"/>
    <w:rsid w:val="000248A1"/>
    <w:rsid w:val="00027E9C"/>
    <w:rsid w:val="00033BD0"/>
    <w:rsid w:val="0003751C"/>
    <w:rsid w:val="00053AE2"/>
    <w:rsid w:val="00061AD4"/>
    <w:rsid w:val="00063538"/>
    <w:rsid w:val="000754EE"/>
    <w:rsid w:val="00093753"/>
    <w:rsid w:val="00097D7C"/>
    <w:rsid w:val="000C39F5"/>
    <w:rsid w:val="000C5D6B"/>
    <w:rsid w:val="000C66AF"/>
    <w:rsid w:val="000D1E04"/>
    <w:rsid w:val="000D41B3"/>
    <w:rsid w:val="000F3331"/>
    <w:rsid w:val="000F6234"/>
    <w:rsid w:val="000F728D"/>
    <w:rsid w:val="001043D4"/>
    <w:rsid w:val="00112D68"/>
    <w:rsid w:val="00120610"/>
    <w:rsid w:val="00136C4B"/>
    <w:rsid w:val="00144FA8"/>
    <w:rsid w:val="00145723"/>
    <w:rsid w:val="00151D08"/>
    <w:rsid w:val="0015308A"/>
    <w:rsid w:val="001537A6"/>
    <w:rsid w:val="00161179"/>
    <w:rsid w:val="00163B32"/>
    <w:rsid w:val="00173E56"/>
    <w:rsid w:val="001836FF"/>
    <w:rsid w:val="00193887"/>
    <w:rsid w:val="001B3751"/>
    <w:rsid w:val="001B5738"/>
    <w:rsid w:val="001B76FE"/>
    <w:rsid w:val="001C290E"/>
    <w:rsid w:val="001C2E44"/>
    <w:rsid w:val="001D0B6C"/>
    <w:rsid w:val="001D1DB2"/>
    <w:rsid w:val="001D58EE"/>
    <w:rsid w:val="001E385C"/>
    <w:rsid w:val="001E386A"/>
    <w:rsid w:val="001F4E90"/>
    <w:rsid w:val="0020016C"/>
    <w:rsid w:val="00202EC5"/>
    <w:rsid w:val="002059CA"/>
    <w:rsid w:val="00213089"/>
    <w:rsid w:val="00236170"/>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0BF6"/>
    <w:rsid w:val="002D3AB0"/>
    <w:rsid w:val="002D3DE1"/>
    <w:rsid w:val="002D778C"/>
    <w:rsid w:val="002E2723"/>
    <w:rsid w:val="002F5448"/>
    <w:rsid w:val="00302F5A"/>
    <w:rsid w:val="00304E4F"/>
    <w:rsid w:val="00306792"/>
    <w:rsid w:val="00317B47"/>
    <w:rsid w:val="00317FF4"/>
    <w:rsid w:val="00327CAC"/>
    <w:rsid w:val="00340BA0"/>
    <w:rsid w:val="00342E8C"/>
    <w:rsid w:val="003610FD"/>
    <w:rsid w:val="003643FE"/>
    <w:rsid w:val="00371515"/>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C7EC6"/>
    <w:rsid w:val="003D0355"/>
    <w:rsid w:val="003D0970"/>
    <w:rsid w:val="003D2C8E"/>
    <w:rsid w:val="003D2CEE"/>
    <w:rsid w:val="003D37A9"/>
    <w:rsid w:val="003D417B"/>
    <w:rsid w:val="003D5A94"/>
    <w:rsid w:val="003D60B0"/>
    <w:rsid w:val="003E06E9"/>
    <w:rsid w:val="003E6DBA"/>
    <w:rsid w:val="003E6E66"/>
    <w:rsid w:val="003E7511"/>
    <w:rsid w:val="003F44DC"/>
    <w:rsid w:val="003F45A2"/>
    <w:rsid w:val="003F579D"/>
    <w:rsid w:val="003F69D6"/>
    <w:rsid w:val="003F7069"/>
    <w:rsid w:val="00400BCA"/>
    <w:rsid w:val="00402558"/>
    <w:rsid w:val="00403DBC"/>
    <w:rsid w:val="00406E27"/>
    <w:rsid w:val="00414811"/>
    <w:rsid w:val="00416347"/>
    <w:rsid w:val="00425F19"/>
    <w:rsid w:val="0042769A"/>
    <w:rsid w:val="004316CD"/>
    <w:rsid w:val="004427DD"/>
    <w:rsid w:val="00442AE4"/>
    <w:rsid w:val="004469F1"/>
    <w:rsid w:val="00454375"/>
    <w:rsid w:val="00463A17"/>
    <w:rsid w:val="00472311"/>
    <w:rsid w:val="00474207"/>
    <w:rsid w:val="00474328"/>
    <w:rsid w:val="00477075"/>
    <w:rsid w:val="004814FD"/>
    <w:rsid w:val="00496000"/>
    <w:rsid w:val="004A213E"/>
    <w:rsid w:val="004B0BC4"/>
    <w:rsid w:val="004B3043"/>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F21D5"/>
    <w:rsid w:val="005F795B"/>
    <w:rsid w:val="00600F03"/>
    <w:rsid w:val="00602947"/>
    <w:rsid w:val="00604A2D"/>
    <w:rsid w:val="00617D73"/>
    <w:rsid w:val="006209BF"/>
    <w:rsid w:val="0063022B"/>
    <w:rsid w:val="00631D73"/>
    <w:rsid w:val="0063390C"/>
    <w:rsid w:val="00635B1C"/>
    <w:rsid w:val="006378B6"/>
    <w:rsid w:val="006415DA"/>
    <w:rsid w:val="00643661"/>
    <w:rsid w:val="00647061"/>
    <w:rsid w:val="006501AD"/>
    <w:rsid w:val="006549FE"/>
    <w:rsid w:val="00661560"/>
    <w:rsid w:val="00663986"/>
    <w:rsid w:val="00664887"/>
    <w:rsid w:val="00672319"/>
    <w:rsid w:val="006724CC"/>
    <w:rsid w:val="0068046E"/>
    <w:rsid w:val="00680842"/>
    <w:rsid w:val="006839E2"/>
    <w:rsid w:val="006850BB"/>
    <w:rsid w:val="006865A6"/>
    <w:rsid w:val="006967E1"/>
    <w:rsid w:val="00697DBB"/>
    <w:rsid w:val="006C09EC"/>
    <w:rsid w:val="006C0F39"/>
    <w:rsid w:val="006C37F3"/>
    <w:rsid w:val="006C3997"/>
    <w:rsid w:val="006C4C1E"/>
    <w:rsid w:val="006C5586"/>
    <w:rsid w:val="006D2D7E"/>
    <w:rsid w:val="006D4160"/>
    <w:rsid w:val="006E5C6D"/>
    <w:rsid w:val="006E7721"/>
    <w:rsid w:val="006F28F1"/>
    <w:rsid w:val="006F2E90"/>
    <w:rsid w:val="007009ED"/>
    <w:rsid w:val="00704E51"/>
    <w:rsid w:val="00721D67"/>
    <w:rsid w:val="00741088"/>
    <w:rsid w:val="007416DF"/>
    <w:rsid w:val="0074660B"/>
    <w:rsid w:val="0075344A"/>
    <w:rsid w:val="0075410D"/>
    <w:rsid w:val="0075751A"/>
    <w:rsid w:val="00757F6C"/>
    <w:rsid w:val="00772AD8"/>
    <w:rsid w:val="00775659"/>
    <w:rsid w:val="00776877"/>
    <w:rsid w:val="00786B54"/>
    <w:rsid w:val="00795D23"/>
    <w:rsid w:val="007A1650"/>
    <w:rsid w:val="007A3B83"/>
    <w:rsid w:val="007A6A95"/>
    <w:rsid w:val="007C19B7"/>
    <w:rsid w:val="007C3654"/>
    <w:rsid w:val="007C36CC"/>
    <w:rsid w:val="007C3D02"/>
    <w:rsid w:val="007C4525"/>
    <w:rsid w:val="007C650A"/>
    <w:rsid w:val="007D19C0"/>
    <w:rsid w:val="007D1A5F"/>
    <w:rsid w:val="007F1B9E"/>
    <w:rsid w:val="007F5D45"/>
    <w:rsid w:val="008007D3"/>
    <w:rsid w:val="00800CA2"/>
    <w:rsid w:val="00817EEF"/>
    <w:rsid w:val="00820668"/>
    <w:rsid w:val="008311AA"/>
    <w:rsid w:val="008348DE"/>
    <w:rsid w:val="00843505"/>
    <w:rsid w:val="00856234"/>
    <w:rsid w:val="00874737"/>
    <w:rsid w:val="0088075A"/>
    <w:rsid w:val="00880FB4"/>
    <w:rsid w:val="008879E5"/>
    <w:rsid w:val="00894865"/>
    <w:rsid w:val="008A3A1E"/>
    <w:rsid w:val="008A6E70"/>
    <w:rsid w:val="008B1EE7"/>
    <w:rsid w:val="008B4300"/>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3734"/>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B719C"/>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40AD7"/>
    <w:rsid w:val="00A415A3"/>
    <w:rsid w:val="00A4396E"/>
    <w:rsid w:val="00A43EAE"/>
    <w:rsid w:val="00A46FD8"/>
    <w:rsid w:val="00A56220"/>
    <w:rsid w:val="00A562C6"/>
    <w:rsid w:val="00A56D6F"/>
    <w:rsid w:val="00A772C7"/>
    <w:rsid w:val="00A847DB"/>
    <w:rsid w:val="00AA38C3"/>
    <w:rsid w:val="00AA3AD4"/>
    <w:rsid w:val="00AB170E"/>
    <w:rsid w:val="00AB2C94"/>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80428"/>
    <w:rsid w:val="00B83AB7"/>
    <w:rsid w:val="00B945B7"/>
    <w:rsid w:val="00B960EE"/>
    <w:rsid w:val="00B9617E"/>
    <w:rsid w:val="00BB36B9"/>
    <w:rsid w:val="00BB469D"/>
    <w:rsid w:val="00BB7352"/>
    <w:rsid w:val="00BC114B"/>
    <w:rsid w:val="00BC3BEC"/>
    <w:rsid w:val="00BC4218"/>
    <w:rsid w:val="00BD11F7"/>
    <w:rsid w:val="00BD4CDC"/>
    <w:rsid w:val="00BE4EDE"/>
    <w:rsid w:val="00BF3792"/>
    <w:rsid w:val="00BF7859"/>
    <w:rsid w:val="00C0099A"/>
    <w:rsid w:val="00C01076"/>
    <w:rsid w:val="00C042E9"/>
    <w:rsid w:val="00C1031C"/>
    <w:rsid w:val="00C164C6"/>
    <w:rsid w:val="00C17662"/>
    <w:rsid w:val="00C379A4"/>
    <w:rsid w:val="00C40186"/>
    <w:rsid w:val="00C41C8F"/>
    <w:rsid w:val="00C45037"/>
    <w:rsid w:val="00C4680B"/>
    <w:rsid w:val="00C60EAD"/>
    <w:rsid w:val="00C775A3"/>
    <w:rsid w:val="00C80568"/>
    <w:rsid w:val="00C81545"/>
    <w:rsid w:val="00C92032"/>
    <w:rsid w:val="00CA2037"/>
    <w:rsid w:val="00CA245B"/>
    <w:rsid w:val="00CA28C7"/>
    <w:rsid w:val="00CA404D"/>
    <w:rsid w:val="00CB09A9"/>
    <w:rsid w:val="00CB586A"/>
    <w:rsid w:val="00CC458A"/>
    <w:rsid w:val="00CD30AE"/>
    <w:rsid w:val="00CE6BFB"/>
    <w:rsid w:val="00CF0B23"/>
    <w:rsid w:val="00CF59A5"/>
    <w:rsid w:val="00CF5FF4"/>
    <w:rsid w:val="00D02E4B"/>
    <w:rsid w:val="00D0664F"/>
    <w:rsid w:val="00D160C2"/>
    <w:rsid w:val="00D214BC"/>
    <w:rsid w:val="00D26623"/>
    <w:rsid w:val="00D27DEC"/>
    <w:rsid w:val="00D371C9"/>
    <w:rsid w:val="00D5105E"/>
    <w:rsid w:val="00D52570"/>
    <w:rsid w:val="00D53842"/>
    <w:rsid w:val="00D63763"/>
    <w:rsid w:val="00D775EA"/>
    <w:rsid w:val="00D77C9A"/>
    <w:rsid w:val="00D834D5"/>
    <w:rsid w:val="00D878FA"/>
    <w:rsid w:val="00D920F8"/>
    <w:rsid w:val="00D941CA"/>
    <w:rsid w:val="00D96E63"/>
    <w:rsid w:val="00DA2FB8"/>
    <w:rsid w:val="00DA62EC"/>
    <w:rsid w:val="00DA7296"/>
    <w:rsid w:val="00DB61F7"/>
    <w:rsid w:val="00DC321B"/>
    <w:rsid w:val="00DD0256"/>
    <w:rsid w:val="00DD59F2"/>
    <w:rsid w:val="00DD6184"/>
    <w:rsid w:val="00DE09D2"/>
    <w:rsid w:val="00DE1CF4"/>
    <w:rsid w:val="00DE4242"/>
    <w:rsid w:val="00DF1ADA"/>
    <w:rsid w:val="00DF21D0"/>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A7F3B"/>
    <w:rsid w:val="00EB7DD8"/>
    <w:rsid w:val="00EC1C6D"/>
    <w:rsid w:val="00EC4552"/>
    <w:rsid w:val="00EC6FA8"/>
    <w:rsid w:val="00ED1121"/>
    <w:rsid w:val="00ED3086"/>
    <w:rsid w:val="00EE6504"/>
    <w:rsid w:val="00EF56BF"/>
    <w:rsid w:val="00F04AAC"/>
    <w:rsid w:val="00F23510"/>
    <w:rsid w:val="00F3103B"/>
    <w:rsid w:val="00F5701E"/>
    <w:rsid w:val="00F62BFF"/>
    <w:rsid w:val="00F62D77"/>
    <w:rsid w:val="00F65C2F"/>
    <w:rsid w:val="00F668F9"/>
    <w:rsid w:val="00F73117"/>
    <w:rsid w:val="00F73D15"/>
    <w:rsid w:val="00F80158"/>
    <w:rsid w:val="00F95FB6"/>
    <w:rsid w:val="00FB466C"/>
    <w:rsid w:val="00FC1B19"/>
    <w:rsid w:val="00FC6332"/>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7"/>
        <o:r id="V:Rule2" type="connector" idref="#_x0000_s1044"/>
        <o:r id="V:Rule3" type="connector" idref="#_x0000_s1052"/>
        <o:r id="V:Rule4" type="connector" idref="#_x0000_s1043"/>
        <o:r id="V:Rule5" type="connector" idref="#_x0000_s1045"/>
        <o:r id="V:Rule6" type="connector" idref="#_x0000_s1050"/>
        <o:r id="V:Rule7" type="connector" idref="#_x0000_s1051"/>
        <o:r id="V:Rule8" type="connector" idref="#_x0000_s1053"/>
        <o:r id="V:Rule9" type="connector" idref="#_x0000_s1049"/>
        <o:r id="V:Rule10" type="connector" idref="#_x0000_s1046"/>
        <o:r id="V:Rule11"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873421372">
      <w:bodyDiv w:val="1"/>
      <w:marLeft w:val="0"/>
      <w:marRight w:val="0"/>
      <w:marTop w:val="0"/>
      <w:marBottom w:val="0"/>
      <w:divBdr>
        <w:top w:val="none" w:sz="0" w:space="0" w:color="auto"/>
        <w:left w:val="none" w:sz="0" w:space="0" w:color="auto"/>
        <w:bottom w:val="none" w:sz="0" w:space="0" w:color="auto"/>
        <w:right w:val="none" w:sz="0" w:space="0" w:color="auto"/>
      </w:divBdr>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049336289">
      <w:bodyDiv w:val="1"/>
      <w:marLeft w:val="0"/>
      <w:marRight w:val="0"/>
      <w:marTop w:val="0"/>
      <w:marBottom w:val="0"/>
      <w:divBdr>
        <w:top w:val="none" w:sz="0" w:space="0" w:color="auto"/>
        <w:left w:val="none" w:sz="0" w:space="0" w:color="auto"/>
        <w:bottom w:val="none" w:sz="0" w:space="0" w:color="auto"/>
        <w:right w:val="none" w:sz="0" w:space="0" w:color="auto"/>
      </w:divBdr>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3" Type="http://schemas.openxmlformats.org/officeDocument/2006/relationships/styles" Target="styles.xml"/><Relationship Id="rId7" Type="http://schemas.openxmlformats.org/officeDocument/2006/relationships/hyperlink" Target="mailto:gp35367@donpa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61.ru" TargetMode="External"/><Relationship Id="rId4" Type="http://schemas.microsoft.com/office/2007/relationships/stylesWithEffects" Target="stylesWithEffects.xml"/><Relationship Id="rId9" Type="http://schemas.openxmlformats.org/officeDocument/2006/relationships/hyperlink" Target="http://www.semikarak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C2EB-38FC-4712-8E0E-0A361BA8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1</Pages>
  <Words>10549</Words>
  <Characters>60135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237</cp:revision>
  <cp:lastPrinted>2020-05-07T06:25:00Z</cp:lastPrinted>
  <dcterms:created xsi:type="dcterms:W3CDTF">2019-12-07T15:43:00Z</dcterms:created>
  <dcterms:modified xsi:type="dcterms:W3CDTF">2020-05-07T12:59:00Z</dcterms:modified>
</cp:coreProperties>
</file>