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1DB4E" w14:textId="77777777" w:rsidR="00A15C23" w:rsidRPr="00A15C23" w:rsidRDefault="00A15C23" w:rsidP="00A15C2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45C185" w14:textId="3A8BAA5C" w:rsidR="004E56D8" w:rsidRDefault="004E56D8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4799C">
        <w:rPr>
          <w:rFonts w:ascii="Times New Roman" w:hAnsi="Times New Roman"/>
          <w:sz w:val="28"/>
          <w:szCs w:val="28"/>
        </w:rPr>
        <w:t>ЕДИНЫЙ</w:t>
      </w:r>
    </w:p>
    <w:p w14:paraId="6A7C1FFF" w14:textId="77777777" w:rsidR="00F727EE" w:rsidRDefault="001E5FDE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 xml:space="preserve">аналитический план реализации </w:t>
      </w:r>
      <w:r w:rsidR="00F727EE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2DB14131" w14:textId="4D40C72B" w:rsidR="004E56D8" w:rsidRDefault="001E5FDE" w:rsidP="00F727E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 xml:space="preserve"> </w:t>
      </w:r>
      <w:r w:rsidR="00F727EE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Pr="0004799C">
        <w:rPr>
          <w:rFonts w:ascii="Times New Roman" w:hAnsi="Times New Roman"/>
          <w:sz w:val="28"/>
          <w:szCs w:val="28"/>
        </w:rPr>
        <w:t>«</w:t>
      </w:r>
      <w:r w:rsidR="00A15C23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04799C">
        <w:rPr>
          <w:rFonts w:ascii="Times New Roman" w:hAnsi="Times New Roman"/>
          <w:sz w:val="28"/>
          <w:szCs w:val="28"/>
        </w:rPr>
        <w:t>»</w:t>
      </w:r>
    </w:p>
    <w:p w14:paraId="18BAA99E" w14:textId="5CF941F7" w:rsidR="001E5FDE" w:rsidRDefault="001E5FDE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>на 202</w:t>
      </w:r>
      <w:r w:rsidR="004E56D8">
        <w:rPr>
          <w:rFonts w:ascii="Times New Roman" w:hAnsi="Times New Roman"/>
          <w:sz w:val="28"/>
          <w:szCs w:val="28"/>
        </w:rPr>
        <w:t>5</w:t>
      </w:r>
      <w:r w:rsidRPr="0004799C">
        <w:rPr>
          <w:rFonts w:ascii="Times New Roman" w:hAnsi="Times New Roman"/>
          <w:sz w:val="28"/>
          <w:szCs w:val="28"/>
        </w:rPr>
        <w:t xml:space="preserve"> год</w:t>
      </w:r>
    </w:p>
    <w:p w14:paraId="616485CF" w14:textId="6EF404F6" w:rsidR="003C24B1" w:rsidRDefault="003C24B1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423"/>
        <w:gridCol w:w="1425"/>
        <w:gridCol w:w="12"/>
        <w:gridCol w:w="2161"/>
        <w:gridCol w:w="12"/>
        <w:gridCol w:w="1104"/>
        <w:gridCol w:w="1093"/>
        <w:gridCol w:w="1223"/>
        <w:gridCol w:w="1062"/>
        <w:gridCol w:w="1684"/>
      </w:tblGrid>
      <w:tr w:rsidR="00C434DD" w:rsidRPr="00E649B5" w14:paraId="3F7DE2C1" w14:textId="77777777" w:rsidTr="009523A3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252C85A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649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49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7CDD0580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860" w:type="dxa"/>
            <w:gridSpan w:val="3"/>
            <w:shd w:val="clear" w:color="auto" w:fill="auto"/>
            <w:vAlign w:val="center"/>
            <w:hideMark/>
          </w:tcPr>
          <w:p w14:paraId="4628F36A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  <w:hideMark/>
          </w:tcPr>
          <w:p w14:paraId="2C0F0359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  <w:hideMark/>
          </w:tcPr>
          <w:p w14:paraId="57003F01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C434DD" w:rsidRPr="00E649B5" w14:paraId="2B4CDDF7" w14:textId="77777777" w:rsidTr="009523A3">
        <w:trPr>
          <w:trHeight w:val="20"/>
        </w:trPr>
        <w:tc>
          <w:tcPr>
            <w:tcW w:w="993" w:type="dxa"/>
            <w:vMerge/>
            <w:vAlign w:val="center"/>
            <w:hideMark/>
          </w:tcPr>
          <w:p w14:paraId="5B70D456" w14:textId="77777777" w:rsidR="00534E0E" w:rsidRPr="00E649B5" w:rsidRDefault="00534E0E" w:rsidP="0053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128ED95C" w14:textId="77777777" w:rsidR="00534E0E" w:rsidRPr="00E649B5" w:rsidRDefault="00534E0E" w:rsidP="0053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0D356A67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53FABF0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  <w:hideMark/>
          </w:tcPr>
          <w:p w14:paraId="06B3EAB6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14:paraId="3F3FF766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402CF23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AD12557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4925A37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D9BC122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434DD" w:rsidRPr="00E649B5" w14:paraId="6B07CAC3" w14:textId="77777777" w:rsidTr="009523A3">
        <w:trPr>
          <w:trHeight w:val="20"/>
          <w:tblHeader/>
        </w:trPr>
        <w:tc>
          <w:tcPr>
            <w:tcW w:w="993" w:type="dxa"/>
            <w:shd w:val="clear" w:color="auto" w:fill="auto"/>
            <w:hideMark/>
          </w:tcPr>
          <w:p w14:paraId="3EEC1171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14:paraId="0165E52F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  <w:hideMark/>
          </w:tcPr>
          <w:p w14:paraId="3D15FA57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  <w:hideMark/>
          </w:tcPr>
          <w:p w14:paraId="0F31B347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14:paraId="00B7574E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shd w:val="clear" w:color="auto" w:fill="auto"/>
            <w:hideMark/>
          </w:tcPr>
          <w:p w14:paraId="149CFAC5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shd w:val="clear" w:color="auto" w:fill="auto"/>
            <w:hideMark/>
          </w:tcPr>
          <w:p w14:paraId="654D0A38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shd w:val="clear" w:color="auto" w:fill="auto"/>
            <w:hideMark/>
          </w:tcPr>
          <w:p w14:paraId="578DE397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  <w:shd w:val="clear" w:color="auto" w:fill="auto"/>
            <w:hideMark/>
          </w:tcPr>
          <w:p w14:paraId="796106E5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4" w:type="dxa"/>
            <w:shd w:val="clear" w:color="auto" w:fill="auto"/>
            <w:hideMark/>
          </w:tcPr>
          <w:p w14:paraId="1A5286BD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65D6C" w:rsidRPr="00E649B5" w14:paraId="294DC69E" w14:textId="77777777" w:rsidTr="009523A3">
        <w:trPr>
          <w:trHeight w:val="20"/>
          <w:tblHeader/>
        </w:trPr>
        <w:tc>
          <w:tcPr>
            <w:tcW w:w="15452" w:type="dxa"/>
            <w:gridSpan w:val="12"/>
            <w:shd w:val="clear" w:color="auto" w:fill="auto"/>
          </w:tcPr>
          <w:p w14:paraId="3D19FEB9" w14:textId="6F77A19D" w:rsidR="00165D6C" w:rsidRPr="00E649B5" w:rsidRDefault="00165D6C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1 «</w:t>
            </w:r>
            <w:r w:rsidRPr="00E649B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деятельности учреждения культуры»</w:t>
            </w: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&lt;3&gt;</w:t>
            </w:r>
          </w:p>
        </w:tc>
      </w:tr>
      <w:tr w:rsidR="00C434DD" w:rsidRPr="00E649B5" w14:paraId="24FCAC6D" w14:textId="77777777" w:rsidTr="009523A3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37C21CBF" w14:textId="7699DC8A" w:rsidR="00534E0E" w:rsidRPr="00E649B5" w:rsidRDefault="003806A6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1</w:t>
            </w:r>
            <w:r w:rsidR="00534E0E" w:rsidRPr="00E64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14:paraId="21ABC289" w14:textId="7708F43B" w:rsidR="00A66708" w:rsidRPr="00E649B5" w:rsidRDefault="00165D6C" w:rsidP="00A6670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Структурный элемент</w:t>
            </w:r>
            <w:r w:rsidR="00A66708" w:rsidRPr="00E649B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</w:t>
            </w:r>
            <w:r w:rsidR="00A66708" w:rsidRPr="00E649B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деятельности учреждения культуры</w:t>
            </w:r>
            <w:r w:rsidR="00A66708"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14:paraId="2CD597BD" w14:textId="2C10F5A0" w:rsidR="00534E0E" w:rsidRPr="00E649B5" w:rsidRDefault="00534E0E" w:rsidP="00130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hideMark/>
          </w:tcPr>
          <w:p w14:paraId="192B0B06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2352A518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14:paraId="3494613C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shd w:val="clear" w:color="auto" w:fill="auto"/>
            <w:hideMark/>
          </w:tcPr>
          <w:p w14:paraId="3B631AA1" w14:textId="01E3A486" w:rsidR="00534E0E" w:rsidRPr="00E649B5" w:rsidRDefault="007964A0" w:rsidP="00A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34517,3</w:t>
            </w:r>
          </w:p>
        </w:tc>
        <w:tc>
          <w:tcPr>
            <w:tcW w:w="1093" w:type="dxa"/>
            <w:shd w:val="clear" w:color="auto" w:fill="auto"/>
            <w:hideMark/>
          </w:tcPr>
          <w:p w14:paraId="6401788A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14:paraId="277A2F1C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hideMark/>
          </w:tcPr>
          <w:p w14:paraId="156E0B02" w14:textId="787BDB6A" w:rsidR="00534E0E" w:rsidRPr="00E649B5" w:rsidRDefault="007964A0" w:rsidP="00A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34517,3</w:t>
            </w:r>
          </w:p>
        </w:tc>
        <w:tc>
          <w:tcPr>
            <w:tcW w:w="1684" w:type="dxa"/>
            <w:shd w:val="clear" w:color="auto" w:fill="auto"/>
            <w:hideMark/>
          </w:tcPr>
          <w:p w14:paraId="39A90A4B" w14:textId="77777777" w:rsidR="00534E0E" w:rsidRPr="00E649B5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5D6C" w:rsidRPr="00E649B5" w14:paraId="0C94591A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4E4EB8CF" w14:textId="1B874AEF" w:rsidR="00165D6C" w:rsidRPr="00E649B5" w:rsidRDefault="00165D6C" w:rsidP="0016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14:paraId="3D14B0D2" w14:textId="37827A33" w:rsidR="00165D6C" w:rsidRPr="00E649B5" w:rsidRDefault="00C236F4" w:rsidP="00165D6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(результат) структурного </w:t>
            </w:r>
            <w:r w:rsidR="00E649B5"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элемента «</w:t>
            </w:r>
            <w:r w:rsidR="00165D6C" w:rsidRPr="00E649B5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работникам МБУ «Городской культурно-досуговый центр»</w:t>
            </w:r>
          </w:p>
        </w:tc>
        <w:tc>
          <w:tcPr>
            <w:tcW w:w="1423" w:type="dxa"/>
            <w:shd w:val="clear" w:color="auto" w:fill="auto"/>
            <w:noWrap/>
          </w:tcPr>
          <w:p w14:paraId="5DD0370A" w14:textId="7546CEBD" w:rsidR="00165D6C" w:rsidRPr="00E649B5" w:rsidRDefault="00165D6C" w:rsidP="0016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  <w:noWrap/>
          </w:tcPr>
          <w:p w14:paraId="17DC50CE" w14:textId="38762FFB" w:rsidR="00165D6C" w:rsidRPr="00E649B5" w:rsidRDefault="00165D6C" w:rsidP="0016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14:paraId="7A149DF6" w14:textId="51FBA9C9" w:rsidR="00165D6C" w:rsidRPr="00E649B5" w:rsidRDefault="00165D6C" w:rsidP="0016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03FCF03D" w14:textId="4E3BD455" w:rsidR="00165D6C" w:rsidRPr="00E649B5" w:rsidRDefault="00165D6C" w:rsidP="0016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  <w:tc>
          <w:tcPr>
            <w:tcW w:w="1093" w:type="dxa"/>
            <w:shd w:val="clear" w:color="auto" w:fill="auto"/>
          </w:tcPr>
          <w:p w14:paraId="19991008" w14:textId="5C80198E" w:rsidR="00165D6C" w:rsidRPr="00E649B5" w:rsidRDefault="00165D6C" w:rsidP="0016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2008BB68" w14:textId="39613BAC" w:rsidR="00165D6C" w:rsidRPr="00E649B5" w:rsidRDefault="00165D6C" w:rsidP="0016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0A0A369D" w14:textId="1C0C32D9" w:rsidR="00165D6C" w:rsidRPr="00E649B5" w:rsidRDefault="00165D6C" w:rsidP="0016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  <w:tc>
          <w:tcPr>
            <w:tcW w:w="1684" w:type="dxa"/>
            <w:shd w:val="clear" w:color="auto" w:fill="auto"/>
          </w:tcPr>
          <w:p w14:paraId="44DDD07E" w14:textId="6CC17D31" w:rsidR="00165D6C" w:rsidRPr="00E649B5" w:rsidRDefault="00331DD1" w:rsidP="00165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96292" w:rsidRPr="00E649B5" w14:paraId="7BACDF7C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3CF22951" w14:textId="75F353B8" w:rsidR="00496292" w:rsidRPr="00E649B5" w:rsidRDefault="00496292" w:rsidP="00496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260" w:type="dxa"/>
            <w:shd w:val="clear" w:color="auto" w:fill="auto"/>
          </w:tcPr>
          <w:p w14:paraId="3127ED0E" w14:textId="2ADDAC2F" w:rsidR="00496292" w:rsidRPr="00E649B5" w:rsidRDefault="00496292" w:rsidP="004962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Style w:val="1"/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="00937906" w:rsidRPr="00E649B5">
              <w:rPr>
                <w:rStyle w:val="1"/>
                <w:rFonts w:ascii="Times New Roman" w:hAnsi="Times New Roman"/>
                <w:sz w:val="24"/>
                <w:szCs w:val="24"/>
              </w:rPr>
              <w:t>точка структурного</w:t>
            </w:r>
            <w:r w:rsidR="00937906"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649B5"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элемента </w:t>
            </w:r>
            <w:r w:rsidR="00E649B5" w:rsidRPr="00E649B5">
              <w:rPr>
                <w:rStyle w:val="1"/>
                <w:rFonts w:ascii="Times New Roman" w:hAnsi="Times New Roman"/>
                <w:sz w:val="24"/>
                <w:szCs w:val="24"/>
              </w:rPr>
              <w:t>«</w:t>
            </w:r>
            <w:r w:rsidRPr="00E649B5">
              <w:rPr>
                <w:rStyle w:val="1"/>
                <w:rFonts w:ascii="Times New Roman" w:hAnsi="Times New Roman"/>
                <w:sz w:val="24"/>
                <w:szCs w:val="24"/>
              </w:rPr>
              <w:t xml:space="preserve">Финансовое обеспечение деятельности </w:t>
            </w:r>
            <w:r w:rsidRPr="00E649B5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</w:t>
            </w:r>
            <w:r w:rsidRPr="00E649B5">
              <w:rPr>
                <w:rStyle w:val="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shd w:val="clear" w:color="auto" w:fill="auto"/>
            <w:noWrap/>
          </w:tcPr>
          <w:p w14:paraId="63BE09C0" w14:textId="77B08FF4" w:rsidR="00496292" w:rsidRPr="00E649B5" w:rsidRDefault="004F4D92" w:rsidP="00496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</w:tcPr>
          <w:p w14:paraId="0C88F886" w14:textId="3154F66C" w:rsidR="00496292" w:rsidRPr="00E649B5" w:rsidRDefault="00496292" w:rsidP="00496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14:paraId="7DB2E420" w14:textId="237E5445" w:rsidR="00496292" w:rsidRPr="00E649B5" w:rsidRDefault="00496292" w:rsidP="004962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52E68959" w14:textId="72CEC118" w:rsidR="00496292" w:rsidRPr="00E649B5" w:rsidRDefault="00496292" w:rsidP="00496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</w:tcPr>
          <w:p w14:paraId="7130008F" w14:textId="2F779668" w:rsidR="00496292" w:rsidRPr="00E649B5" w:rsidRDefault="00496292" w:rsidP="00496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599256FF" w14:textId="19D1DF16" w:rsidR="00496292" w:rsidRPr="00E649B5" w:rsidRDefault="00496292" w:rsidP="00496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5E2067F3" w14:textId="2D4B680A" w:rsidR="00496292" w:rsidRPr="00E649B5" w:rsidRDefault="00496292" w:rsidP="00496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</w:tcPr>
          <w:p w14:paraId="1C40C406" w14:textId="6B5B42EC" w:rsidR="00496292" w:rsidRPr="00E649B5" w:rsidRDefault="00496292" w:rsidP="00496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657A83CD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02FFCD2F" w14:textId="7DEAF905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shd w:val="clear" w:color="auto" w:fill="auto"/>
          </w:tcPr>
          <w:p w14:paraId="2A6F396D" w14:textId="76F144B0" w:rsidR="00AC6730" w:rsidRPr="00E649B5" w:rsidRDefault="00AC6730" w:rsidP="00AC6730">
            <w:pPr>
              <w:widowControl w:val="0"/>
              <w:spacing w:after="0" w:line="240" w:lineRule="auto"/>
              <w:outlineLvl w:val="2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(результат) структурного элемента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Расходы</w:t>
            </w:r>
            <w:r w:rsidRPr="00E649B5">
              <w:rPr>
                <w:rFonts w:ascii="Times New Roman" w:hAnsi="Times New Roman"/>
                <w:sz w:val="24"/>
                <w:szCs w:val="24"/>
              </w:rPr>
              <w:t xml:space="preserve"> на обеспечение деятельности МБУ «Городской культурно-досуговый центр»:</w:t>
            </w:r>
          </w:p>
        </w:tc>
        <w:tc>
          <w:tcPr>
            <w:tcW w:w="1423" w:type="dxa"/>
            <w:shd w:val="clear" w:color="auto" w:fill="auto"/>
            <w:noWrap/>
          </w:tcPr>
          <w:p w14:paraId="07FACAAB" w14:textId="57660B5A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  <w:noWrap/>
          </w:tcPr>
          <w:p w14:paraId="3B3DB1DA" w14:textId="00CE6041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14:paraId="48DCC6B8" w14:textId="4B39553A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58C06878" w14:textId="633EE9D0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7B00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093" w:type="dxa"/>
            <w:shd w:val="clear" w:color="auto" w:fill="auto"/>
          </w:tcPr>
          <w:p w14:paraId="6874A573" w14:textId="0997913B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5DFC0F28" w14:textId="16AB3E5B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29DE5E54" w14:textId="3731732C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7B00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684" w:type="dxa"/>
            <w:shd w:val="clear" w:color="auto" w:fill="auto"/>
          </w:tcPr>
          <w:p w14:paraId="52D58C77" w14:textId="73007FC9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58FA2A12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35D46F62" w14:textId="77BC7773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260" w:type="dxa"/>
            <w:shd w:val="clear" w:color="auto" w:fill="auto"/>
          </w:tcPr>
          <w:p w14:paraId="31C1DF4A" w14:textId="4B4B4908" w:rsidR="00AC6730" w:rsidRPr="00E649B5" w:rsidRDefault="00AC6730" w:rsidP="00AC673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(результат) структурного элемента</w:t>
            </w:r>
            <w:r w:rsidRPr="00E649B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</w:t>
            </w:r>
            <w:r w:rsidRPr="00E649B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lastRenderedPageBreak/>
              <w:t xml:space="preserve">«Обеспечение выполнение муниципального задания 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МБУ «Городской культурно-досуговый центр»</w:t>
            </w:r>
          </w:p>
        </w:tc>
        <w:tc>
          <w:tcPr>
            <w:tcW w:w="1423" w:type="dxa"/>
            <w:shd w:val="clear" w:color="auto" w:fill="auto"/>
            <w:noWrap/>
          </w:tcPr>
          <w:p w14:paraId="759FE7CE" w14:textId="759B5BE3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425" w:type="dxa"/>
            <w:shd w:val="clear" w:color="auto" w:fill="auto"/>
            <w:noWrap/>
          </w:tcPr>
          <w:p w14:paraId="128CC672" w14:textId="633601DD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14:paraId="3DA5B996" w14:textId="78ECE5E1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</w:t>
            </w: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19CD95D9" w14:textId="798FFB92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093" w:type="dxa"/>
            <w:shd w:val="clear" w:color="auto" w:fill="auto"/>
          </w:tcPr>
          <w:p w14:paraId="7EFA5DF3" w14:textId="23B30262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65F3355A" w14:textId="256F2446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3E52A41F" w14:textId="33CF4D86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</w:tcPr>
          <w:p w14:paraId="036F1EB8" w14:textId="32DDDB15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3204DF0E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7887B9F6" w14:textId="749F5D71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3260" w:type="dxa"/>
            <w:shd w:val="clear" w:color="auto" w:fill="auto"/>
          </w:tcPr>
          <w:p w14:paraId="09F5FFEA" w14:textId="2DAB5A5C" w:rsidR="00AC6730" w:rsidRPr="00E649B5" w:rsidRDefault="00AC6730" w:rsidP="00AC673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Style w:val="1"/>
                <w:rFonts w:ascii="Times New Roman" w:hAnsi="Times New Roman"/>
                <w:sz w:val="24"/>
                <w:szCs w:val="24"/>
              </w:rPr>
              <w:t>Контрольная точка структурного</w:t>
            </w: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элемента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649B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«Проведен мониторинг заключенных соглашений о предоставлении субсидии на финансовое обеспечение выполнения государственного задания на оказание государственных услуг (выполнение работ)»</w:t>
            </w:r>
          </w:p>
        </w:tc>
        <w:tc>
          <w:tcPr>
            <w:tcW w:w="1423" w:type="dxa"/>
            <w:shd w:val="clear" w:color="auto" w:fill="auto"/>
            <w:noWrap/>
          </w:tcPr>
          <w:p w14:paraId="3D677D10" w14:textId="5BD30670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</w:tcPr>
          <w:p w14:paraId="4635AC79" w14:textId="2D586482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14:paraId="142679BF" w14:textId="1C6FB6C8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23195B6C" w14:textId="40CBEE60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</w:tcPr>
          <w:p w14:paraId="1ED4F935" w14:textId="6A84B57C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6B6917DB" w14:textId="0033435F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39C50FD7" w14:textId="49AC4783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</w:tcPr>
          <w:p w14:paraId="57FD7881" w14:textId="714048AD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14675513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0630353D" w14:textId="3FAE231B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1.2.1.2.</w:t>
            </w:r>
          </w:p>
        </w:tc>
        <w:tc>
          <w:tcPr>
            <w:tcW w:w="3260" w:type="dxa"/>
            <w:shd w:val="clear" w:color="auto" w:fill="auto"/>
          </w:tcPr>
          <w:p w14:paraId="02770A7B" w14:textId="687F1934" w:rsidR="00AC6730" w:rsidRPr="00E649B5" w:rsidRDefault="00AC6730" w:rsidP="00AC673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Style w:val="1"/>
                <w:rFonts w:ascii="Times New Roman" w:hAnsi="Times New Roman"/>
                <w:sz w:val="24"/>
                <w:szCs w:val="24"/>
              </w:rPr>
              <w:t>Контрольная точка структурного</w:t>
            </w: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элемента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«Утверждено муниципальное задание»</w:t>
            </w:r>
          </w:p>
        </w:tc>
        <w:tc>
          <w:tcPr>
            <w:tcW w:w="1423" w:type="dxa"/>
            <w:shd w:val="clear" w:color="auto" w:fill="auto"/>
            <w:noWrap/>
          </w:tcPr>
          <w:p w14:paraId="2BD9AF55" w14:textId="3C13D9ED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</w:tcPr>
          <w:p w14:paraId="59280E85" w14:textId="680725F6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14:paraId="70C1EF76" w14:textId="6A6FBB02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5B0C7854" w14:textId="6C99FBA8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</w:tcPr>
          <w:p w14:paraId="08710F1A" w14:textId="6A5847C7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745D1117" w14:textId="57C67EEC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3165857C" w14:textId="75001792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</w:tcPr>
          <w:p w14:paraId="1EBEAFB4" w14:textId="1F953533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513E98F1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6BE9AA2B" w14:textId="20BFC069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1.2.1.3.</w:t>
            </w:r>
          </w:p>
        </w:tc>
        <w:tc>
          <w:tcPr>
            <w:tcW w:w="3260" w:type="dxa"/>
            <w:shd w:val="clear" w:color="auto" w:fill="auto"/>
          </w:tcPr>
          <w:p w14:paraId="7E3234B8" w14:textId="6EF6C950" w:rsidR="00AC6730" w:rsidRPr="00E649B5" w:rsidRDefault="00AC6730" w:rsidP="00AC673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Style w:val="1"/>
                <w:rFonts w:ascii="Times New Roman" w:hAnsi="Times New Roman"/>
                <w:sz w:val="24"/>
                <w:szCs w:val="24"/>
              </w:rPr>
              <w:t>Контрольная точка структурного</w:t>
            </w: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элемента 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«Услуга оказана (работы выполнены). Информация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ab/>
              <w:t>о выполнении муниципального задания»»</w:t>
            </w:r>
          </w:p>
        </w:tc>
        <w:tc>
          <w:tcPr>
            <w:tcW w:w="1423" w:type="dxa"/>
            <w:shd w:val="clear" w:color="auto" w:fill="auto"/>
            <w:noWrap/>
          </w:tcPr>
          <w:p w14:paraId="671D75D8" w14:textId="63E20CC7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</w:tcPr>
          <w:p w14:paraId="703EDB2C" w14:textId="2D2C53FA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14:paraId="366B22EB" w14:textId="1BAC6998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472755A1" w14:textId="3B9C68BB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</w:tcPr>
          <w:p w14:paraId="4B0CED89" w14:textId="7A6A91D1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4A0177C3" w14:textId="6568EE7E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355C4942" w14:textId="05924373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</w:tcPr>
          <w:p w14:paraId="30734584" w14:textId="573246ED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24C66971" w14:textId="77777777" w:rsidTr="009523A3">
        <w:trPr>
          <w:trHeight w:val="20"/>
        </w:trPr>
        <w:tc>
          <w:tcPr>
            <w:tcW w:w="15452" w:type="dxa"/>
            <w:gridSpan w:val="12"/>
            <w:shd w:val="clear" w:color="auto" w:fill="auto"/>
          </w:tcPr>
          <w:p w14:paraId="528DCB8B" w14:textId="3103FB46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Направление 2 «Сохранение и улучшение материально-технической базы учреждения культуры»</w:t>
            </w:r>
          </w:p>
        </w:tc>
      </w:tr>
      <w:tr w:rsidR="00AC6730" w:rsidRPr="00E649B5" w14:paraId="65ACD45D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457BB46F" w14:textId="073438E3" w:rsidR="00AC6730" w:rsidRPr="00E649B5" w:rsidRDefault="00AC6730" w:rsidP="00AC673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3260" w:type="dxa"/>
            <w:shd w:val="clear" w:color="auto" w:fill="auto"/>
          </w:tcPr>
          <w:p w14:paraId="35C5E5B5" w14:textId="751E5287" w:rsidR="00AC6730" w:rsidRPr="00E649B5" w:rsidRDefault="00AC6730" w:rsidP="00AC673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Структурный элемент </w:t>
            </w:r>
            <w:r w:rsidRPr="00E649B5">
              <w:rPr>
                <w:rFonts w:ascii="Times New Roman" w:hAnsi="Times New Roman"/>
                <w:sz w:val="24"/>
                <w:szCs w:val="24"/>
              </w:rPr>
              <w:t>«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учреждения культуры</w:t>
            </w:r>
            <w:r w:rsidRPr="00E649B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23" w:type="dxa"/>
            <w:shd w:val="clear" w:color="auto" w:fill="auto"/>
            <w:noWrap/>
          </w:tcPr>
          <w:p w14:paraId="040A335D" w14:textId="1ABD9AF3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</w:tcPr>
          <w:p w14:paraId="16612BC3" w14:textId="268E88E6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28D89B6D" w14:textId="18613D8B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18CF784C" w14:textId="275CF0EE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93" w:type="dxa"/>
            <w:shd w:val="clear" w:color="auto" w:fill="auto"/>
          </w:tcPr>
          <w:p w14:paraId="6A46AAF6" w14:textId="47EE3C0B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341997C7" w14:textId="19824911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54E08329" w14:textId="78F26DA3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684" w:type="dxa"/>
            <w:shd w:val="clear" w:color="auto" w:fill="auto"/>
          </w:tcPr>
          <w:p w14:paraId="44149BE1" w14:textId="3DCF7AEF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565FDAD8" w14:textId="77777777" w:rsidTr="009523A3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1C1D50F8" w14:textId="38F76E63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14:paraId="2BB7F750" w14:textId="0110F891" w:rsidR="00AC6730" w:rsidRPr="00E649B5" w:rsidRDefault="00AC6730" w:rsidP="00AC673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(результат) структурного элемента</w:t>
            </w:r>
            <w:r w:rsidRPr="00E649B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«Обеспечение улучшения материально-технической базы 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МБУ «Городской культурно-досуговый центр»</w:t>
            </w:r>
          </w:p>
        </w:tc>
        <w:tc>
          <w:tcPr>
            <w:tcW w:w="1423" w:type="dxa"/>
            <w:shd w:val="clear" w:color="auto" w:fill="auto"/>
            <w:noWrap/>
          </w:tcPr>
          <w:p w14:paraId="4B977AE6" w14:textId="76674E9B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</w:tcPr>
          <w:p w14:paraId="0D52A44C" w14:textId="452A8840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3675A9D0" w14:textId="5553D339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5B005EDC" w14:textId="575AB3B2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93" w:type="dxa"/>
            <w:shd w:val="clear" w:color="auto" w:fill="auto"/>
          </w:tcPr>
          <w:p w14:paraId="38441702" w14:textId="02ED0007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27336F96" w14:textId="5926BA8C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7B4C8862" w14:textId="47437181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684" w:type="dxa"/>
            <w:shd w:val="clear" w:color="auto" w:fill="auto"/>
          </w:tcPr>
          <w:p w14:paraId="42190EF6" w14:textId="5BABE6C8" w:rsidR="00AC6730" w:rsidRPr="00E649B5" w:rsidRDefault="00AC6730" w:rsidP="00AC67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71802E7D" w14:textId="77777777" w:rsidTr="009523A3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365B6464" w14:textId="03D355A8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260" w:type="dxa"/>
            <w:shd w:val="clear" w:color="auto" w:fill="auto"/>
          </w:tcPr>
          <w:p w14:paraId="6B271496" w14:textId="572250E4" w:rsidR="00AC6730" w:rsidRPr="00E649B5" w:rsidRDefault="00AC6730" w:rsidP="00AC673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Style w:val="1"/>
                <w:rFonts w:ascii="Times New Roman" w:hAnsi="Times New Roman"/>
                <w:sz w:val="24"/>
                <w:szCs w:val="24"/>
              </w:rPr>
              <w:t>Контрольная точка структурного</w:t>
            </w: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элемента </w:t>
            </w:r>
            <w:r w:rsidRPr="00E649B5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lastRenderedPageBreak/>
              <w:t>«Проведение мониторинга заключенных соглашений о предоставлении субсидии на улучшение материально-технической базы МБУ «Городской культурно-досуговый центр»</w:t>
            </w:r>
          </w:p>
        </w:tc>
        <w:tc>
          <w:tcPr>
            <w:tcW w:w="1423" w:type="dxa"/>
            <w:shd w:val="clear" w:color="auto" w:fill="auto"/>
            <w:noWrap/>
          </w:tcPr>
          <w:p w14:paraId="554DAA8A" w14:textId="17D873D2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425" w:type="dxa"/>
            <w:shd w:val="clear" w:color="auto" w:fill="auto"/>
          </w:tcPr>
          <w:p w14:paraId="1F944747" w14:textId="0D4248FF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167F2BCA" w14:textId="4BFA6244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</w:t>
            </w: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27BF9251" w14:textId="510BE9DA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093" w:type="dxa"/>
            <w:shd w:val="clear" w:color="auto" w:fill="auto"/>
            <w:noWrap/>
          </w:tcPr>
          <w:p w14:paraId="7B5CEE29" w14:textId="51173220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372998B3" w14:textId="01EADEFA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51D3E3F7" w14:textId="2A78DF22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  <w:noWrap/>
          </w:tcPr>
          <w:p w14:paraId="1F3E7691" w14:textId="77777777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14:paraId="48DD6BDF" w14:textId="7A14EBAC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730" w:rsidRPr="00E649B5" w14:paraId="3DD3528F" w14:textId="77777777" w:rsidTr="009523A3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5D846180" w14:textId="0D855A90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260" w:type="dxa"/>
            <w:shd w:val="clear" w:color="auto" w:fill="auto"/>
          </w:tcPr>
          <w:p w14:paraId="3A9D6183" w14:textId="7A3DAA0A" w:rsidR="00AC6730" w:rsidRPr="00E649B5" w:rsidRDefault="00AC6730" w:rsidP="00AC673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Style w:val="1"/>
                <w:rFonts w:ascii="Times New Roman" w:hAnsi="Times New Roman"/>
                <w:sz w:val="24"/>
                <w:szCs w:val="24"/>
              </w:rPr>
              <w:t>Контрольная точка структурного</w:t>
            </w: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элемента 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«Услуга оказана (работы выполнены)»</w:t>
            </w:r>
          </w:p>
        </w:tc>
        <w:tc>
          <w:tcPr>
            <w:tcW w:w="1423" w:type="dxa"/>
            <w:shd w:val="clear" w:color="auto" w:fill="auto"/>
            <w:noWrap/>
          </w:tcPr>
          <w:p w14:paraId="42B2BBA7" w14:textId="4060553B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14:paraId="5DD5C012" w14:textId="192A77BD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6C365A8A" w14:textId="2379D752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7C3C3E77" w14:textId="5E24616E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</w:tcPr>
          <w:p w14:paraId="2E354F72" w14:textId="34BA9580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4E3597C3" w14:textId="75060F7C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790BFB63" w14:textId="048D0CE6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  <w:noWrap/>
          </w:tcPr>
          <w:p w14:paraId="5BB80637" w14:textId="323488FB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6A02357B" w14:textId="77777777" w:rsidTr="00292E7D">
        <w:trPr>
          <w:trHeight w:val="20"/>
        </w:trPr>
        <w:tc>
          <w:tcPr>
            <w:tcW w:w="15452" w:type="dxa"/>
            <w:gridSpan w:val="12"/>
            <w:shd w:val="clear" w:color="auto" w:fill="auto"/>
          </w:tcPr>
          <w:p w14:paraId="60A661C9" w14:textId="2F85E47C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Направление 3 </w:t>
            </w:r>
            <w:r w:rsidR="001B1C34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E649B5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и возможностей для успешной социализации, эффективной самореализации и </w:t>
            </w:r>
            <w:r w:rsidRPr="00E649B5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 у мо</w:t>
            </w:r>
            <w:r w:rsidRPr="00E649B5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 Семикаракорского городского поселения</w:t>
            </w:r>
            <w:r w:rsidR="001B1C3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AC6730" w:rsidRPr="00E649B5" w14:paraId="69039B39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0B3F6BB5" w14:textId="4728ABB3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shd w:val="clear" w:color="auto" w:fill="auto"/>
          </w:tcPr>
          <w:p w14:paraId="1B13A7BE" w14:textId="515120C5" w:rsidR="00AC6730" w:rsidRPr="00E649B5" w:rsidRDefault="00AC6730" w:rsidP="00AC673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Структурный элемент «Создание условий для участия молодежи в общественной и культурной жизни Семикаракорского городского поселения»</w:t>
            </w:r>
          </w:p>
        </w:tc>
        <w:tc>
          <w:tcPr>
            <w:tcW w:w="1423" w:type="dxa"/>
            <w:shd w:val="clear" w:color="auto" w:fill="auto"/>
            <w:noWrap/>
          </w:tcPr>
          <w:p w14:paraId="5C16E536" w14:textId="458CC9F1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</w:tcPr>
          <w:p w14:paraId="75642381" w14:textId="452BF605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1DB2F25E" w14:textId="428A04FE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7508C634" w14:textId="00CA4522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93" w:type="dxa"/>
            <w:shd w:val="clear" w:color="auto" w:fill="auto"/>
            <w:noWrap/>
          </w:tcPr>
          <w:p w14:paraId="6CA8B2B9" w14:textId="6ACAD03D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1EDD4A89" w14:textId="330B35C3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2A812FD4" w14:textId="5BDCBA88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84" w:type="dxa"/>
            <w:shd w:val="clear" w:color="auto" w:fill="auto"/>
            <w:noWrap/>
          </w:tcPr>
          <w:p w14:paraId="3914AB7D" w14:textId="3DECDE54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1A56F8F6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4D45465A" w14:textId="603F10D6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3260" w:type="dxa"/>
            <w:shd w:val="clear" w:color="auto" w:fill="auto"/>
          </w:tcPr>
          <w:p w14:paraId="75A8B9BE" w14:textId="3C0EA54E" w:rsidR="00AC6730" w:rsidRPr="00E649B5" w:rsidRDefault="00AC6730" w:rsidP="00AC673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(результат) структурного элемента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«Организация и п</w:t>
            </w:r>
            <w:r w:rsidRPr="00E649B5">
              <w:rPr>
                <w:rFonts w:ascii="Times New Roman" w:hAnsi="Times New Roman"/>
                <w:sz w:val="24"/>
                <w:szCs w:val="24"/>
              </w:rPr>
              <w:t>роведение общественных акций и культурно-массовых мероприятий для молодежи»</w:t>
            </w:r>
          </w:p>
        </w:tc>
        <w:tc>
          <w:tcPr>
            <w:tcW w:w="1423" w:type="dxa"/>
            <w:shd w:val="clear" w:color="auto" w:fill="auto"/>
            <w:noWrap/>
          </w:tcPr>
          <w:p w14:paraId="64EAA010" w14:textId="633A5325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</w:tcPr>
          <w:p w14:paraId="180B7156" w14:textId="4F949280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0A07BCD3" w14:textId="11C50D19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65E39030" w14:textId="396D9E30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93" w:type="dxa"/>
            <w:shd w:val="clear" w:color="auto" w:fill="auto"/>
            <w:noWrap/>
          </w:tcPr>
          <w:p w14:paraId="661F81B6" w14:textId="663A0666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61C0221E" w14:textId="5B145743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22E9D488" w14:textId="66E8830B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84" w:type="dxa"/>
            <w:shd w:val="clear" w:color="auto" w:fill="auto"/>
            <w:noWrap/>
          </w:tcPr>
          <w:p w14:paraId="7F8B3401" w14:textId="49BD4A61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47B169F9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22706079" w14:textId="0674FDC2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3.1.1.1.</w:t>
            </w:r>
          </w:p>
        </w:tc>
        <w:tc>
          <w:tcPr>
            <w:tcW w:w="3260" w:type="dxa"/>
            <w:shd w:val="clear" w:color="auto" w:fill="auto"/>
          </w:tcPr>
          <w:p w14:paraId="7B4B0DBA" w14:textId="43FF8142" w:rsidR="00AC6730" w:rsidRPr="00E649B5" w:rsidRDefault="00AC6730" w:rsidP="00AC673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Style w:val="1"/>
                <w:rFonts w:ascii="Times New Roman" w:hAnsi="Times New Roman"/>
                <w:sz w:val="24"/>
                <w:szCs w:val="24"/>
              </w:rPr>
              <w:t>Контрольная точка структурного</w:t>
            </w: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элемента </w:t>
            </w:r>
          </w:p>
          <w:p w14:paraId="4C31D9B3" w14:textId="095A9A6D" w:rsidR="00AC6730" w:rsidRPr="00E649B5" w:rsidRDefault="00AC6730" w:rsidP="00AC673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Увеличение количества молодежи, во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влеченной в общественную и культурную жизнь Семикаракорского городского поселения</w:t>
            </w:r>
          </w:p>
        </w:tc>
        <w:tc>
          <w:tcPr>
            <w:tcW w:w="1423" w:type="dxa"/>
            <w:shd w:val="clear" w:color="auto" w:fill="auto"/>
            <w:noWrap/>
          </w:tcPr>
          <w:p w14:paraId="2F797667" w14:textId="3D1016B8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14:paraId="61C0271B" w14:textId="288FE797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23A920E9" w14:textId="33B462C6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2A6045EA" w14:textId="2A3E1462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</w:tcPr>
          <w:p w14:paraId="4A66EF7C" w14:textId="2AA0ADE6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69FE3AD7" w14:textId="713C102B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59243F4B" w14:textId="284523A1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  <w:noWrap/>
          </w:tcPr>
          <w:p w14:paraId="5E9CFD61" w14:textId="7F74A170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7A1105A2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7B8F8AC6" w14:textId="14E5F952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3260" w:type="dxa"/>
            <w:shd w:val="clear" w:color="auto" w:fill="auto"/>
          </w:tcPr>
          <w:p w14:paraId="4CCBD52D" w14:textId="3497F0D9" w:rsidR="00AC6730" w:rsidRPr="00E649B5" w:rsidRDefault="00AC6730" w:rsidP="00AC673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(результат) структурного элемента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«Развитие добровольческого (волонтерского) молодежного движения в 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Семикаракорском городском поселении»</w:t>
            </w:r>
          </w:p>
        </w:tc>
        <w:tc>
          <w:tcPr>
            <w:tcW w:w="1423" w:type="dxa"/>
            <w:shd w:val="clear" w:color="auto" w:fill="auto"/>
            <w:noWrap/>
          </w:tcPr>
          <w:p w14:paraId="42BDF3F1" w14:textId="3DF1703A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425" w:type="dxa"/>
            <w:shd w:val="clear" w:color="auto" w:fill="auto"/>
          </w:tcPr>
          <w:p w14:paraId="0C44412A" w14:textId="726B3B5B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3184AF37" w14:textId="16D10D8B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4A42AB58" w14:textId="4B882955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</w:tcPr>
          <w:p w14:paraId="7AB42B0D" w14:textId="41A690C6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6CE49AFD" w14:textId="2E0CCF2D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191AD320" w14:textId="3C74C39F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  <w:noWrap/>
          </w:tcPr>
          <w:p w14:paraId="352225CD" w14:textId="66816F2B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6A96BB26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1A6B2CBA" w14:textId="5C2D67C2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3.1.2.1.</w:t>
            </w:r>
          </w:p>
        </w:tc>
        <w:tc>
          <w:tcPr>
            <w:tcW w:w="3260" w:type="dxa"/>
            <w:shd w:val="clear" w:color="auto" w:fill="auto"/>
          </w:tcPr>
          <w:p w14:paraId="1C9F8D66" w14:textId="4643DD91" w:rsidR="00AC6730" w:rsidRPr="00E649B5" w:rsidRDefault="00AC6730" w:rsidP="00AC673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Style w:val="1"/>
                <w:rFonts w:ascii="Times New Roman" w:hAnsi="Times New Roman"/>
                <w:sz w:val="24"/>
                <w:szCs w:val="24"/>
              </w:rPr>
              <w:t>Контрольная точка структурного</w:t>
            </w: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элемента 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«Увеличение численности молодежи, участвующей в общественной и добровольческой (волонтерской) деятельности, участников культурно-массовых мероприятий»</w:t>
            </w:r>
          </w:p>
        </w:tc>
        <w:tc>
          <w:tcPr>
            <w:tcW w:w="1423" w:type="dxa"/>
            <w:shd w:val="clear" w:color="auto" w:fill="auto"/>
            <w:noWrap/>
          </w:tcPr>
          <w:p w14:paraId="300053E1" w14:textId="325F0889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14:paraId="179E9FB4" w14:textId="570CF77C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3B618260" w14:textId="277F3D4B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26D36961" w14:textId="575F39A4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</w:tcPr>
          <w:p w14:paraId="177E732D" w14:textId="7B3328C8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69153D04" w14:textId="74B0898C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6ED2C114" w14:textId="3399BAAB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  <w:noWrap/>
          </w:tcPr>
          <w:p w14:paraId="26461B6C" w14:textId="2B9B00DF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52A69C76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15CEAA09" w14:textId="69CC0C92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60" w:type="dxa"/>
            <w:shd w:val="clear" w:color="auto" w:fill="auto"/>
          </w:tcPr>
          <w:p w14:paraId="345DD33E" w14:textId="5B5563C0" w:rsidR="00AC6730" w:rsidRPr="00E649B5" w:rsidRDefault="00AC6730" w:rsidP="00AC6730">
            <w:pPr>
              <w:spacing w:after="0" w:line="240" w:lineRule="auto"/>
              <w:outlineLvl w:val="1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Структурный элемент «Обеспечение проведе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дежной среде Семикаракорского городского поселения»</w:t>
            </w:r>
          </w:p>
        </w:tc>
        <w:tc>
          <w:tcPr>
            <w:tcW w:w="1423" w:type="dxa"/>
            <w:shd w:val="clear" w:color="auto" w:fill="auto"/>
            <w:noWrap/>
          </w:tcPr>
          <w:p w14:paraId="0E7DBF4D" w14:textId="55F9031B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</w:tcPr>
          <w:p w14:paraId="0920B548" w14:textId="4CF8FB60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46D7497F" w14:textId="06D0602E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4C2B6BC5" w14:textId="504846F6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</w:tcPr>
          <w:p w14:paraId="38D24E37" w14:textId="55F86408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770F722A" w14:textId="35225F19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269B9B76" w14:textId="543298A9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  <w:shd w:val="clear" w:color="auto" w:fill="auto"/>
            <w:noWrap/>
          </w:tcPr>
          <w:p w14:paraId="3AA7CE6A" w14:textId="5EB36C3E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4C481A64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7FB94613" w14:textId="711EE209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3260" w:type="dxa"/>
            <w:shd w:val="clear" w:color="auto" w:fill="auto"/>
          </w:tcPr>
          <w:p w14:paraId="01C23C18" w14:textId="5778899B" w:rsidR="00AC6730" w:rsidRPr="00E649B5" w:rsidRDefault="00AC6730" w:rsidP="00AC673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(результат) структурного элемента 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E649B5">
              <w:rPr>
                <w:rFonts w:ascii="Times New Roman" w:hAnsi="Times New Roman"/>
                <w:sz w:val="24"/>
                <w:szCs w:val="24"/>
              </w:rPr>
              <w:t>Обеспечение проведе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дежной среде Семикаракорского городского поселения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23" w:type="dxa"/>
            <w:shd w:val="clear" w:color="auto" w:fill="auto"/>
            <w:noWrap/>
          </w:tcPr>
          <w:p w14:paraId="13881B7F" w14:textId="62665747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</w:tcPr>
          <w:p w14:paraId="67938225" w14:textId="0B2F2E37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20F4C053" w14:textId="2C0CAB47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688305CB" w14:textId="78984B59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</w:tcPr>
          <w:p w14:paraId="05822E31" w14:textId="058F83A1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6E32C16D" w14:textId="6DB97959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2C335235" w14:textId="7F713E91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  <w:noWrap/>
          </w:tcPr>
          <w:p w14:paraId="47E58C67" w14:textId="367A4EF7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21E7E00D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727B024D" w14:textId="5EB51939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3.2.1.1.</w:t>
            </w:r>
          </w:p>
        </w:tc>
        <w:tc>
          <w:tcPr>
            <w:tcW w:w="3260" w:type="dxa"/>
            <w:shd w:val="clear" w:color="auto" w:fill="auto"/>
          </w:tcPr>
          <w:p w14:paraId="74142F7E" w14:textId="64958768" w:rsidR="00AC6730" w:rsidRPr="00E649B5" w:rsidRDefault="00AC6730" w:rsidP="00AC673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649B5">
              <w:rPr>
                <w:rStyle w:val="1"/>
                <w:rFonts w:ascii="Times New Roman" w:hAnsi="Times New Roman"/>
                <w:sz w:val="24"/>
                <w:szCs w:val="24"/>
              </w:rPr>
              <w:t>Контрольная точка структурного</w:t>
            </w: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элемента 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E649B5">
              <w:rPr>
                <w:rFonts w:ascii="Times New Roman" w:hAnsi="Times New Roman"/>
                <w:sz w:val="24"/>
                <w:szCs w:val="24"/>
              </w:rPr>
              <w:t>Увеличение чис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ленности моло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>дых людей, принимающих участие в меро</w:t>
            </w:r>
            <w:r w:rsidRPr="00E649B5">
              <w:rPr>
                <w:rFonts w:ascii="Times New Roman" w:hAnsi="Times New Roman"/>
                <w:sz w:val="24"/>
                <w:szCs w:val="24"/>
              </w:rPr>
              <w:softHyphen/>
              <w:t xml:space="preserve">приятиях по </w:t>
            </w:r>
            <w:r w:rsidRPr="00E649B5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 и реализации мероприятий по профилактике асоциального поведения, эт</w:t>
            </w:r>
            <w:r w:rsidRPr="00E649B5">
              <w:rPr>
                <w:rFonts w:ascii="Times New Roman" w:hAnsi="Times New Roman"/>
                <w:bCs/>
                <w:sz w:val="24"/>
                <w:szCs w:val="24"/>
              </w:rPr>
              <w:softHyphen/>
              <w:t>нического и ре</w:t>
            </w:r>
            <w:r w:rsidRPr="00E649B5">
              <w:rPr>
                <w:rFonts w:ascii="Times New Roman" w:hAnsi="Times New Roman"/>
                <w:bCs/>
                <w:sz w:val="24"/>
                <w:szCs w:val="24"/>
              </w:rPr>
              <w:softHyphen/>
              <w:t>лигиозно-поли</w:t>
            </w:r>
            <w:r w:rsidRPr="00E649B5">
              <w:rPr>
                <w:rFonts w:ascii="Times New Roman" w:hAnsi="Times New Roman"/>
                <w:bCs/>
                <w:sz w:val="24"/>
                <w:szCs w:val="24"/>
              </w:rPr>
              <w:softHyphen/>
              <w:t>тического экс</w:t>
            </w:r>
            <w:r w:rsidRPr="00E649B5">
              <w:rPr>
                <w:rFonts w:ascii="Times New Roman" w:hAnsi="Times New Roman"/>
                <w:bCs/>
                <w:sz w:val="24"/>
                <w:szCs w:val="24"/>
              </w:rPr>
              <w:softHyphen/>
              <w:t>тремизма в мо</w:t>
            </w:r>
            <w:r w:rsidRPr="00E649B5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лодежной среде Семикаракорского городского поселения</w:t>
            </w:r>
            <w:r w:rsidRPr="00E649B5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23" w:type="dxa"/>
            <w:shd w:val="clear" w:color="auto" w:fill="auto"/>
            <w:noWrap/>
          </w:tcPr>
          <w:p w14:paraId="456EE7CA" w14:textId="23ADA98C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14:paraId="4ABF0354" w14:textId="48E9F156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9B5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1CEF8A48" w14:textId="51DC42F7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2C989AB0" w14:textId="0A01DC98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</w:tcPr>
          <w:p w14:paraId="7573240E" w14:textId="0478650D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5D3B3049" w14:textId="19C94F2F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42B83C75" w14:textId="5AEF7F09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  <w:noWrap/>
          </w:tcPr>
          <w:p w14:paraId="30F42979" w14:textId="30E9689E" w:rsidR="00AC6730" w:rsidRPr="00E649B5" w:rsidRDefault="00AC6730" w:rsidP="00AC67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634CBFE2" w14:textId="77777777" w:rsidTr="00331DD1">
        <w:trPr>
          <w:trHeight w:val="20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1C0C1010" w14:textId="0094021D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14:paraId="15D0F68E" w14:textId="77777777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0C8F56AB" w14:textId="77777777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71FC909F" w14:textId="77777777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14:paraId="01450DF0" w14:textId="77777777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51347280" w14:textId="7B4664EF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35037,3</w:t>
            </w:r>
          </w:p>
        </w:tc>
        <w:tc>
          <w:tcPr>
            <w:tcW w:w="1093" w:type="dxa"/>
            <w:shd w:val="clear" w:color="auto" w:fill="auto"/>
            <w:noWrap/>
          </w:tcPr>
          <w:p w14:paraId="641968D3" w14:textId="3906FDB0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3DD7412B" w14:textId="5C3F2433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05EBD249" w14:textId="17F8201D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35037,3</w:t>
            </w:r>
          </w:p>
        </w:tc>
        <w:tc>
          <w:tcPr>
            <w:tcW w:w="1684" w:type="dxa"/>
            <w:shd w:val="clear" w:color="auto" w:fill="auto"/>
            <w:noWrap/>
          </w:tcPr>
          <w:p w14:paraId="42EEEED2" w14:textId="7D5C9B81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6730" w:rsidRPr="00E649B5" w14:paraId="2C4A8997" w14:textId="77777777" w:rsidTr="00331DD1">
        <w:trPr>
          <w:trHeight w:val="20"/>
        </w:trPr>
        <w:tc>
          <w:tcPr>
            <w:tcW w:w="993" w:type="dxa"/>
            <w:vMerge/>
            <w:hideMark/>
          </w:tcPr>
          <w:p w14:paraId="126A39E4" w14:textId="77777777" w:rsidR="00AC6730" w:rsidRPr="00E649B5" w:rsidRDefault="00AC6730" w:rsidP="00AC6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14:paraId="103B8BD0" w14:textId="77777777" w:rsidR="00AC6730" w:rsidRPr="00E649B5" w:rsidRDefault="00AC6730" w:rsidP="00AC6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hideMark/>
          </w:tcPr>
          <w:p w14:paraId="576F75F0" w14:textId="77777777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A0C6E0C" w14:textId="77777777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14:paraId="79E6B7D8" w14:textId="4E35937D" w:rsidR="00AC6730" w:rsidRPr="00E649B5" w:rsidRDefault="00FC1B88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«МБУ ГКДЦ»</w:t>
            </w:r>
            <w:r w:rsidR="00AC6730" w:rsidRPr="00E649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2327D27B" w14:textId="13E6ECFD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</w:tcPr>
          <w:p w14:paraId="49C279A5" w14:textId="1D1E6B99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44C19B4A" w14:textId="33127D36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526F3262" w14:textId="675A5609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  <w:noWrap/>
          </w:tcPr>
          <w:p w14:paraId="0EECC4E7" w14:textId="0FA373CF" w:rsidR="00AC6730" w:rsidRPr="00E649B5" w:rsidRDefault="00AC6730" w:rsidP="00AC6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B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2D70C80D" w14:textId="77777777" w:rsidR="00C3646E" w:rsidRPr="00C3646E" w:rsidRDefault="00C3646E" w:rsidP="00900031">
      <w:pPr>
        <w:spacing w:after="0" w:line="240" w:lineRule="auto"/>
        <w:rPr>
          <w:sz w:val="2"/>
          <w:szCs w:val="2"/>
        </w:rPr>
      </w:pPr>
    </w:p>
    <w:p w14:paraId="00D7C075" w14:textId="2668A317" w:rsidR="00E84B2F" w:rsidRPr="00E84B2F" w:rsidRDefault="00E84B2F" w:rsidP="00FC1B88">
      <w:pPr>
        <w:spacing w:after="0" w:line="240" w:lineRule="auto"/>
        <w:rPr>
          <w:sz w:val="2"/>
          <w:szCs w:val="2"/>
        </w:rPr>
      </w:pPr>
    </w:p>
    <w:p w14:paraId="45FDE1FF" w14:textId="77777777" w:rsidR="00D12B5A" w:rsidRPr="00D12B5A" w:rsidRDefault="00D12B5A" w:rsidP="00FC1B88">
      <w:pPr>
        <w:spacing w:after="0" w:line="240" w:lineRule="auto"/>
        <w:rPr>
          <w:sz w:val="2"/>
          <w:szCs w:val="2"/>
        </w:rPr>
      </w:pPr>
    </w:p>
    <w:p w14:paraId="21823BFD" w14:textId="1C44245E" w:rsidR="001432DE" w:rsidRDefault="001432DE" w:rsidP="00FC1B88">
      <w:pPr>
        <w:spacing w:after="0" w:line="240" w:lineRule="auto"/>
        <w:rPr>
          <w:sz w:val="2"/>
          <w:szCs w:val="2"/>
        </w:rPr>
      </w:pPr>
    </w:p>
    <w:p w14:paraId="75AFB1D5" w14:textId="77777777" w:rsidR="00FC1B88" w:rsidRPr="00FC1B88" w:rsidRDefault="00FC1B88" w:rsidP="00FC1B88">
      <w:pPr>
        <w:widowControl w:val="0"/>
        <w:spacing w:after="0" w:line="216" w:lineRule="auto"/>
        <w:rPr>
          <w:rFonts w:ascii="Times New Roman" w:hAnsi="Times New Roman"/>
          <w:szCs w:val="22"/>
        </w:rPr>
      </w:pPr>
      <w:r w:rsidRPr="00FC1B88">
        <w:rPr>
          <w:rFonts w:ascii="Times New Roman" w:hAnsi="Times New Roman"/>
          <w:szCs w:val="22"/>
        </w:rPr>
        <w:t>&lt;1&gt; Дата указывается в формате ДД.ММ</w:t>
      </w:r>
      <w:proofErr w:type="gramStart"/>
      <w:r w:rsidRPr="00FC1B88">
        <w:rPr>
          <w:rFonts w:ascii="Times New Roman" w:hAnsi="Times New Roman"/>
          <w:szCs w:val="22"/>
        </w:rPr>
        <w:t>.Г</w:t>
      </w:r>
      <w:proofErr w:type="gramEnd"/>
      <w:r w:rsidRPr="00FC1B88">
        <w:rPr>
          <w:rFonts w:ascii="Times New Roman" w:hAnsi="Times New Roman"/>
          <w:szCs w:val="22"/>
        </w:rPr>
        <w:t>Г.</w:t>
      </w:r>
    </w:p>
    <w:p w14:paraId="70462074" w14:textId="77777777" w:rsidR="00FC1B88" w:rsidRPr="00FC1B88" w:rsidRDefault="00FC1B88" w:rsidP="00FC1B88">
      <w:pPr>
        <w:widowControl w:val="0"/>
        <w:spacing w:after="0" w:line="216" w:lineRule="auto"/>
        <w:rPr>
          <w:rFonts w:ascii="Times New Roman" w:hAnsi="Times New Roman"/>
          <w:szCs w:val="22"/>
        </w:rPr>
      </w:pPr>
      <w:r w:rsidRPr="00FC1B88">
        <w:rPr>
          <w:rFonts w:ascii="Times New Roman" w:hAnsi="Times New Roman"/>
          <w:szCs w:val="22"/>
        </w:rPr>
        <w:t>&lt;2&gt; Объем расходов приводится на очередной финансовый год.</w:t>
      </w:r>
    </w:p>
    <w:p w14:paraId="4D57E785" w14:textId="77777777" w:rsidR="00FC1B88" w:rsidRPr="00FC1B88" w:rsidRDefault="00FC1B88" w:rsidP="00FC1B88">
      <w:pPr>
        <w:widowControl w:val="0"/>
        <w:spacing w:after="0" w:line="216" w:lineRule="auto"/>
        <w:rPr>
          <w:rFonts w:ascii="Times New Roman" w:hAnsi="Times New Roman"/>
          <w:szCs w:val="22"/>
        </w:rPr>
      </w:pPr>
      <w:r w:rsidRPr="00FC1B88">
        <w:rPr>
          <w:rFonts w:ascii="Times New Roman" w:hAnsi="Times New Roman"/>
          <w:szCs w:val="22"/>
        </w:rPr>
        <w:t>&lt;3</w:t>
      </w:r>
      <w:proofErr w:type="gramStart"/>
      <w:r w:rsidRPr="00FC1B88">
        <w:rPr>
          <w:rFonts w:ascii="Times New Roman" w:hAnsi="Times New Roman"/>
          <w:szCs w:val="22"/>
        </w:rPr>
        <w:t>&gt; В</w:t>
      </w:r>
      <w:proofErr w:type="gramEnd"/>
      <w:r w:rsidRPr="00FC1B88">
        <w:rPr>
          <w:rFonts w:ascii="Times New Roman" w:hAnsi="Times New Roman"/>
          <w:szCs w:val="22"/>
        </w:rPr>
        <w:t>ключается в случае выделения в рамках программы направлений.</w:t>
      </w:r>
    </w:p>
    <w:p w14:paraId="30DDCE14" w14:textId="77777777" w:rsidR="00DF58FF" w:rsidRPr="00FC1B88" w:rsidRDefault="00DF58FF" w:rsidP="00FC1B88">
      <w:pPr>
        <w:widowControl w:val="0"/>
        <w:spacing w:after="0" w:line="216" w:lineRule="auto"/>
        <w:rPr>
          <w:rFonts w:ascii="Times New Roman" w:hAnsi="Times New Roman"/>
          <w:szCs w:val="22"/>
        </w:rPr>
      </w:pPr>
    </w:p>
    <w:p w14:paraId="47C6CA95" w14:textId="77777777" w:rsidR="005E704F" w:rsidRPr="00FC1B88" w:rsidRDefault="005E704F" w:rsidP="00FC1B88">
      <w:pPr>
        <w:spacing w:after="0" w:line="240" w:lineRule="auto"/>
        <w:rPr>
          <w:rFonts w:ascii="Times New Roman" w:hAnsi="Times New Roman"/>
          <w:szCs w:val="22"/>
        </w:rPr>
      </w:pPr>
    </w:p>
    <w:sectPr w:rsidR="005E704F" w:rsidRPr="00FC1B88" w:rsidSect="00B6525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7D7"/>
    <w:multiLevelType w:val="hybridMultilevel"/>
    <w:tmpl w:val="A2C284A8"/>
    <w:lvl w:ilvl="0" w:tplc="C3B44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7E"/>
    <w:rsid w:val="00013A28"/>
    <w:rsid w:val="000356F6"/>
    <w:rsid w:val="00043B5F"/>
    <w:rsid w:val="000D120C"/>
    <w:rsid w:val="000F6870"/>
    <w:rsid w:val="0012547F"/>
    <w:rsid w:val="00130F85"/>
    <w:rsid w:val="001432DE"/>
    <w:rsid w:val="00147B00"/>
    <w:rsid w:val="00165D6C"/>
    <w:rsid w:val="00175C20"/>
    <w:rsid w:val="001B1C34"/>
    <w:rsid w:val="001C6AF1"/>
    <w:rsid w:val="001E5D48"/>
    <w:rsid w:val="001E5FDE"/>
    <w:rsid w:val="001F7A21"/>
    <w:rsid w:val="00227FF4"/>
    <w:rsid w:val="002B44CF"/>
    <w:rsid w:val="0032471D"/>
    <w:rsid w:val="00331DD1"/>
    <w:rsid w:val="00344CB3"/>
    <w:rsid w:val="003504D0"/>
    <w:rsid w:val="00361E52"/>
    <w:rsid w:val="00363EBA"/>
    <w:rsid w:val="003806A6"/>
    <w:rsid w:val="003C24B1"/>
    <w:rsid w:val="004040E2"/>
    <w:rsid w:val="00406A94"/>
    <w:rsid w:val="00415F58"/>
    <w:rsid w:val="00496292"/>
    <w:rsid w:val="004D5CB1"/>
    <w:rsid w:val="004E0D3D"/>
    <w:rsid w:val="004E56D8"/>
    <w:rsid w:val="004E6519"/>
    <w:rsid w:val="004F22DA"/>
    <w:rsid w:val="004F4D92"/>
    <w:rsid w:val="00520A72"/>
    <w:rsid w:val="00525A61"/>
    <w:rsid w:val="00534E0E"/>
    <w:rsid w:val="00550534"/>
    <w:rsid w:val="00556009"/>
    <w:rsid w:val="0056057E"/>
    <w:rsid w:val="005C11B5"/>
    <w:rsid w:val="005E063A"/>
    <w:rsid w:val="005E704F"/>
    <w:rsid w:val="0063633B"/>
    <w:rsid w:val="00671E18"/>
    <w:rsid w:val="006A497A"/>
    <w:rsid w:val="00733527"/>
    <w:rsid w:val="0075713A"/>
    <w:rsid w:val="0076750B"/>
    <w:rsid w:val="0079057A"/>
    <w:rsid w:val="00792145"/>
    <w:rsid w:val="007964A0"/>
    <w:rsid w:val="007A4F7A"/>
    <w:rsid w:val="00870605"/>
    <w:rsid w:val="00900031"/>
    <w:rsid w:val="009110FF"/>
    <w:rsid w:val="00920E56"/>
    <w:rsid w:val="00937906"/>
    <w:rsid w:val="009523A3"/>
    <w:rsid w:val="0095458D"/>
    <w:rsid w:val="009626AF"/>
    <w:rsid w:val="00970532"/>
    <w:rsid w:val="009A0928"/>
    <w:rsid w:val="009A33F2"/>
    <w:rsid w:val="009D2EC2"/>
    <w:rsid w:val="00A10BE4"/>
    <w:rsid w:val="00A15C23"/>
    <w:rsid w:val="00A205F7"/>
    <w:rsid w:val="00A320FC"/>
    <w:rsid w:val="00A37C1E"/>
    <w:rsid w:val="00A66708"/>
    <w:rsid w:val="00A8759C"/>
    <w:rsid w:val="00AA3358"/>
    <w:rsid w:val="00AC6730"/>
    <w:rsid w:val="00AD2D21"/>
    <w:rsid w:val="00AF0F60"/>
    <w:rsid w:val="00B223FF"/>
    <w:rsid w:val="00B6525C"/>
    <w:rsid w:val="00B70923"/>
    <w:rsid w:val="00BB62C3"/>
    <w:rsid w:val="00C0674B"/>
    <w:rsid w:val="00C236F4"/>
    <w:rsid w:val="00C3646E"/>
    <w:rsid w:val="00C434DD"/>
    <w:rsid w:val="00C86634"/>
    <w:rsid w:val="00C95CDC"/>
    <w:rsid w:val="00D12B5A"/>
    <w:rsid w:val="00DA143F"/>
    <w:rsid w:val="00DC6FF3"/>
    <w:rsid w:val="00DD2444"/>
    <w:rsid w:val="00DF58FF"/>
    <w:rsid w:val="00E04933"/>
    <w:rsid w:val="00E12F69"/>
    <w:rsid w:val="00E13602"/>
    <w:rsid w:val="00E572DD"/>
    <w:rsid w:val="00E649B5"/>
    <w:rsid w:val="00E84B2F"/>
    <w:rsid w:val="00EB1271"/>
    <w:rsid w:val="00ED4974"/>
    <w:rsid w:val="00F14FCC"/>
    <w:rsid w:val="00F3677C"/>
    <w:rsid w:val="00F506CE"/>
    <w:rsid w:val="00F727EE"/>
    <w:rsid w:val="00F736FB"/>
    <w:rsid w:val="00FC1B88"/>
    <w:rsid w:val="00FC1F7F"/>
    <w:rsid w:val="00FE0FF9"/>
    <w:rsid w:val="00FE1E1D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D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4B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C24B1"/>
    <w:rPr>
      <w:color w:val="954F72"/>
      <w:u w:val="single"/>
    </w:rPr>
  </w:style>
  <w:style w:type="paragraph" w:customStyle="1" w:styleId="msonormal0">
    <w:name w:val="msonormal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3C24B1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C2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6">
    <w:name w:val="xl76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3C2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rsid w:val="00A66708"/>
    <w:pPr>
      <w:ind w:left="720"/>
      <w:contextualSpacing/>
    </w:pPr>
  </w:style>
  <w:style w:type="character" w:customStyle="1" w:styleId="a6">
    <w:name w:val="Абзац списка Знак"/>
    <w:aliases w:val="ПАРАГРАФ Знак,Абзац списка для документа Знак"/>
    <w:basedOn w:val="a0"/>
    <w:link w:val="a5"/>
    <w:uiPriority w:val="34"/>
    <w:rsid w:val="00A6670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">
    <w:name w:val="Обычный1"/>
    <w:rsid w:val="00A6670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D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4B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C24B1"/>
    <w:rPr>
      <w:color w:val="954F72"/>
      <w:u w:val="single"/>
    </w:rPr>
  </w:style>
  <w:style w:type="paragraph" w:customStyle="1" w:styleId="msonormal0">
    <w:name w:val="msonormal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3C24B1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C2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6">
    <w:name w:val="xl76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3C2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rsid w:val="00A66708"/>
    <w:pPr>
      <w:ind w:left="720"/>
      <w:contextualSpacing/>
    </w:pPr>
  </w:style>
  <w:style w:type="character" w:customStyle="1" w:styleId="a6">
    <w:name w:val="Абзац списка Знак"/>
    <w:aliases w:val="ПАРАГРАФ Знак,Абзац списка для документа Знак"/>
    <w:basedOn w:val="a0"/>
    <w:link w:val="a5"/>
    <w:uiPriority w:val="34"/>
    <w:rsid w:val="00A6670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">
    <w:name w:val="Обычный1"/>
    <w:rsid w:val="00A667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15C6-CB41-40D5-A280-54D461C5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user31</cp:lastModifiedBy>
  <cp:revision>16</cp:revision>
  <cp:lastPrinted>2024-12-18T08:32:00Z</cp:lastPrinted>
  <dcterms:created xsi:type="dcterms:W3CDTF">2025-01-15T06:13:00Z</dcterms:created>
  <dcterms:modified xsi:type="dcterms:W3CDTF">2025-01-15T13:01:00Z</dcterms:modified>
</cp:coreProperties>
</file>