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3F" w:rsidRPr="00DB6F0A" w:rsidRDefault="00A1093F" w:rsidP="00A10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DB6F0A">
        <w:rPr>
          <w:b/>
          <w:color w:val="FF0000"/>
          <w:sz w:val="28"/>
          <w:szCs w:val="28"/>
        </w:rPr>
        <w:t>Как бороться с амброзией?</w:t>
      </w:r>
    </w:p>
    <w:p w:rsidR="00A1093F" w:rsidRPr="0010323A" w:rsidRDefault="00A1093F" w:rsidP="00A10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93F" w:rsidRPr="00355B00" w:rsidRDefault="00A1093F" w:rsidP="00A109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B00">
        <w:rPr>
          <w:sz w:val="28"/>
          <w:szCs w:val="28"/>
        </w:rPr>
        <w:t>Существуют </w:t>
      </w:r>
      <w:r w:rsidRPr="00355B00">
        <w:rPr>
          <w:bCs/>
          <w:sz w:val="28"/>
          <w:szCs w:val="28"/>
        </w:rPr>
        <w:t>три способа</w:t>
      </w:r>
      <w:r>
        <w:rPr>
          <w:sz w:val="28"/>
          <w:szCs w:val="28"/>
        </w:rPr>
        <w:t xml:space="preserve"> </w:t>
      </w:r>
      <w:r w:rsidRPr="00355B00">
        <w:rPr>
          <w:sz w:val="28"/>
          <w:szCs w:val="28"/>
        </w:rPr>
        <w:t>борьбы с амброзией полыннолистной: агротехнический, химический и биологический.</w:t>
      </w:r>
    </w:p>
    <w:p w:rsidR="00A1093F" w:rsidRPr="00355B00" w:rsidRDefault="00A1093F" w:rsidP="00A109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B00">
        <w:rPr>
          <w:bCs/>
          <w:sz w:val="28"/>
          <w:szCs w:val="28"/>
        </w:rPr>
        <w:t>Основной метод – агротехнический</w:t>
      </w:r>
      <w:r w:rsidRPr="00355B00">
        <w:rPr>
          <w:sz w:val="28"/>
          <w:szCs w:val="28"/>
        </w:rPr>
        <w:t xml:space="preserve">. Он включает правильное чередование культур в севообороте, обработку почвы, уход за посевами, направленные на истощение запасов семян сорняка в почве и предотвращение повторного засорения почвы. На землях несельскохозяйственного назначения, приусадебных участках, прилегающих к домовладению территориях, уничтожать растения амброзии лучше с корнем, так как при скашивании остатки стебля интенсивно </w:t>
      </w:r>
      <w:proofErr w:type="gramStart"/>
      <w:r w:rsidRPr="00355B00">
        <w:rPr>
          <w:sz w:val="28"/>
          <w:szCs w:val="28"/>
        </w:rPr>
        <w:t>отрастают и</w:t>
      </w:r>
      <w:r>
        <w:rPr>
          <w:sz w:val="28"/>
          <w:szCs w:val="28"/>
        </w:rPr>
        <w:t xml:space="preserve"> </w:t>
      </w:r>
      <w:r w:rsidRPr="00355B00">
        <w:rPr>
          <w:sz w:val="28"/>
          <w:szCs w:val="28"/>
        </w:rPr>
        <w:t>на месте одного появляется</w:t>
      </w:r>
      <w:proofErr w:type="gramEnd"/>
      <w:r w:rsidRPr="00355B00">
        <w:rPr>
          <w:sz w:val="28"/>
          <w:szCs w:val="28"/>
        </w:rPr>
        <w:t xml:space="preserve"> 3–5 новых.</w:t>
      </w:r>
    </w:p>
    <w:p w:rsidR="00A1093F" w:rsidRPr="00355B00" w:rsidRDefault="00A1093F" w:rsidP="00A109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B00">
        <w:rPr>
          <w:sz w:val="28"/>
          <w:szCs w:val="28"/>
        </w:rPr>
        <w:t>Помимо агротехнических мер борьбы с амброзией полыннолистной применяются </w:t>
      </w:r>
      <w:r w:rsidRPr="00355B00">
        <w:rPr>
          <w:bCs/>
          <w:sz w:val="28"/>
          <w:szCs w:val="28"/>
        </w:rPr>
        <w:t>химический метод</w:t>
      </w:r>
      <w:r w:rsidRPr="00355B00">
        <w:rPr>
          <w:sz w:val="28"/>
          <w:szCs w:val="28"/>
        </w:rPr>
        <w:t xml:space="preserve"> – дифференцированное использование различных гербицидов согласно «Списку пестицидов и </w:t>
      </w:r>
      <w:proofErr w:type="spellStart"/>
      <w:r w:rsidRPr="00355B00">
        <w:rPr>
          <w:sz w:val="28"/>
          <w:szCs w:val="28"/>
        </w:rPr>
        <w:t>агрохимикатов</w:t>
      </w:r>
      <w:proofErr w:type="spellEnd"/>
      <w:r w:rsidRPr="00355B00">
        <w:rPr>
          <w:sz w:val="28"/>
          <w:szCs w:val="28"/>
        </w:rPr>
        <w:t>, разрешенных к применению» в установленные сроки с рекомендуемыми нормами.</w:t>
      </w:r>
    </w:p>
    <w:p w:rsidR="00A1093F" w:rsidRPr="00355B00" w:rsidRDefault="00A1093F" w:rsidP="00A109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B00">
        <w:rPr>
          <w:bCs/>
          <w:sz w:val="28"/>
          <w:szCs w:val="28"/>
        </w:rPr>
        <w:t>Биологический метод</w:t>
      </w:r>
      <w:r w:rsidRPr="00355B00">
        <w:rPr>
          <w:sz w:val="28"/>
          <w:szCs w:val="28"/>
        </w:rPr>
        <w:t xml:space="preserve"> позволяет практически ограничить распространение, «подавить» амброзию полыннолистную </w:t>
      </w:r>
      <w:proofErr w:type="gramStart"/>
      <w:r w:rsidRPr="00355B00">
        <w:rPr>
          <w:sz w:val="28"/>
          <w:szCs w:val="28"/>
        </w:rPr>
        <w:t>в первые</w:t>
      </w:r>
      <w:proofErr w:type="gramEnd"/>
      <w:r w:rsidRPr="00355B00">
        <w:rPr>
          <w:sz w:val="28"/>
          <w:szCs w:val="28"/>
        </w:rPr>
        <w:t xml:space="preserve"> же годы вегетации. Применяется размещение на засоренных амброзией участках травосмесей, культурных злаковых растений, бобовых растений с повышенной густотой, а также используется </w:t>
      </w:r>
      <w:proofErr w:type="spellStart"/>
      <w:r w:rsidRPr="00355B00">
        <w:rPr>
          <w:sz w:val="28"/>
          <w:szCs w:val="28"/>
        </w:rPr>
        <w:t>амброзиевый</w:t>
      </w:r>
      <w:proofErr w:type="spellEnd"/>
      <w:r w:rsidRPr="00355B00">
        <w:rPr>
          <w:sz w:val="28"/>
          <w:szCs w:val="28"/>
        </w:rPr>
        <w:t xml:space="preserve"> листоед </w:t>
      </w:r>
      <w:proofErr w:type="spellStart"/>
      <w:r w:rsidRPr="00355B00">
        <w:rPr>
          <w:sz w:val="28"/>
          <w:szCs w:val="28"/>
        </w:rPr>
        <w:t>Lygogramma</w:t>
      </w:r>
      <w:proofErr w:type="spellEnd"/>
      <w:r w:rsidRPr="00355B00">
        <w:rPr>
          <w:sz w:val="28"/>
          <w:szCs w:val="28"/>
        </w:rPr>
        <w:t xml:space="preserve"> </w:t>
      </w:r>
      <w:proofErr w:type="spellStart"/>
      <w:r w:rsidRPr="00355B00">
        <w:rPr>
          <w:sz w:val="28"/>
          <w:szCs w:val="28"/>
        </w:rPr>
        <w:t>suturalis</w:t>
      </w:r>
      <w:proofErr w:type="spellEnd"/>
      <w:r w:rsidRPr="00355B00">
        <w:rPr>
          <w:sz w:val="28"/>
          <w:szCs w:val="28"/>
        </w:rPr>
        <w:t xml:space="preserve">, совки </w:t>
      </w:r>
      <w:proofErr w:type="spellStart"/>
      <w:r w:rsidRPr="00355B00">
        <w:rPr>
          <w:sz w:val="28"/>
          <w:szCs w:val="28"/>
        </w:rPr>
        <w:t>Tarachidia</w:t>
      </w:r>
      <w:proofErr w:type="spellEnd"/>
      <w:r w:rsidRPr="00355B00">
        <w:rPr>
          <w:sz w:val="28"/>
          <w:szCs w:val="28"/>
        </w:rPr>
        <w:t xml:space="preserve"> </w:t>
      </w:r>
      <w:proofErr w:type="spellStart"/>
      <w:r w:rsidRPr="00355B00">
        <w:rPr>
          <w:sz w:val="28"/>
          <w:szCs w:val="28"/>
        </w:rPr>
        <w:t>candefacta</w:t>
      </w:r>
      <w:proofErr w:type="spellEnd"/>
      <w:r w:rsidRPr="00355B00">
        <w:rPr>
          <w:sz w:val="28"/>
          <w:szCs w:val="28"/>
        </w:rPr>
        <w:t>.</w:t>
      </w:r>
    </w:p>
    <w:p w:rsidR="00A1093F" w:rsidRPr="00355B00" w:rsidRDefault="00A1093F" w:rsidP="00A1093F">
      <w:pPr>
        <w:spacing w:line="240" w:lineRule="auto"/>
        <w:ind w:firstLine="567"/>
        <w:jc w:val="both"/>
      </w:pPr>
    </w:p>
    <w:p w:rsidR="0004394E" w:rsidRDefault="0004394E">
      <w:bookmarkStart w:id="0" w:name="_GoBack"/>
      <w:bookmarkEnd w:id="0"/>
    </w:p>
    <w:sectPr w:rsidR="0004394E" w:rsidSect="0010323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8B"/>
    <w:rsid w:val="0004394E"/>
    <w:rsid w:val="007D1736"/>
    <w:rsid w:val="00A1093F"/>
    <w:rsid w:val="00E227B5"/>
    <w:rsid w:val="00F6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93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93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2</cp:revision>
  <dcterms:created xsi:type="dcterms:W3CDTF">2020-04-16T13:43:00Z</dcterms:created>
  <dcterms:modified xsi:type="dcterms:W3CDTF">2020-04-16T13:43:00Z</dcterms:modified>
</cp:coreProperties>
</file>